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6E" w:rsidRPr="002B3A6E" w:rsidRDefault="002B3A6E" w:rsidP="002B3A6E">
      <w:pPr>
        <w:spacing w:line="360" w:lineRule="auto"/>
        <w:jc w:val="center"/>
        <w:rPr>
          <w:rFonts w:ascii="Trebuchet MS" w:hAnsi="Trebuchet MS"/>
          <w:b/>
          <w:lang w:val="ro-RO"/>
        </w:rPr>
      </w:pPr>
      <w:r w:rsidRPr="002B3A6E">
        <w:rPr>
          <w:rFonts w:ascii="Trebuchet MS" w:hAnsi="Trebuchet MS"/>
          <w:b/>
        </w:rPr>
        <w:t>PARLAMENTUL ROM</w:t>
      </w:r>
      <w:r w:rsidRPr="002B3A6E">
        <w:rPr>
          <w:rFonts w:ascii="Trebuchet MS" w:hAnsi="Trebuchet MS"/>
          <w:b/>
          <w:lang w:val="ro-RO"/>
        </w:rPr>
        <w:t>ÂNIEI</w:t>
      </w:r>
    </w:p>
    <w:p w:rsidR="002B3A6E" w:rsidRPr="002B3A6E" w:rsidRDefault="002B3A6E" w:rsidP="002B3A6E">
      <w:pPr>
        <w:spacing w:line="360" w:lineRule="auto"/>
        <w:jc w:val="center"/>
        <w:rPr>
          <w:rFonts w:ascii="Trebuchet MS" w:hAnsi="Trebuchet MS"/>
          <w:b/>
          <w:lang w:val="ro-RO"/>
        </w:rPr>
      </w:pPr>
      <w:r w:rsidRPr="002B3A6E">
        <w:rPr>
          <w:rFonts w:ascii="Trebuchet MS" w:hAnsi="Trebuchet MS"/>
          <w:b/>
          <w:lang w:val="ro-RO"/>
        </w:rPr>
        <w:t>LEGE</w:t>
      </w:r>
    </w:p>
    <w:p w:rsidR="002B3A6E" w:rsidRPr="002B3A6E" w:rsidRDefault="002B3A6E" w:rsidP="009B792E">
      <w:pPr>
        <w:spacing w:line="276" w:lineRule="auto"/>
        <w:jc w:val="center"/>
        <w:rPr>
          <w:rFonts w:ascii="Trebuchet MS" w:hAnsi="Trebuchet MS"/>
          <w:b/>
          <w:lang w:val="ro-RO"/>
        </w:rPr>
      </w:pPr>
      <w:r w:rsidRPr="002B3A6E">
        <w:rPr>
          <w:rFonts w:ascii="Trebuchet MS" w:hAnsi="Trebuchet MS"/>
          <w:b/>
          <w:lang w:val="ro-RO"/>
        </w:rPr>
        <w:t xml:space="preserve">privind desființarea </w:t>
      </w:r>
      <w:r w:rsidRPr="002B3A6E">
        <w:rPr>
          <w:rFonts w:ascii="Trebuchet MS" w:eastAsia="Times New Roman" w:hAnsi="Trebuchet MS" w:cs="Arial"/>
          <w:b/>
        </w:rPr>
        <w:t>Companiei Naţionale de Radiocomunicaţii Navale "Radionav" - S.A. Constanţa</w:t>
      </w:r>
      <w:r w:rsidRPr="002B3A6E">
        <w:rPr>
          <w:rFonts w:ascii="Roboto" w:hAnsi="Roboto"/>
          <w:b/>
          <w:sz w:val="21"/>
          <w:szCs w:val="21"/>
          <w:shd w:val="clear" w:color="auto" w:fill="FFFFFF"/>
        </w:rPr>
        <w:t xml:space="preserve"> </w:t>
      </w:r>
      <w:r w:rsidRPr="002B3A6E">
        <w:rPr>
          <w:rFonts w:ascii="Trebuchet MS" w:hAnsi="Trebuchet MS"/>
          <w:b/>
          <w:shd w:val="clear" w:color="auto" w:fill="FFFFFF"/>
        </w:rPr>
        <w:t>şi modificarea unor acte normative</w:t>
      </w:r>
    </w:p>
    <w:p w:rsidR="002B3A6E" w:rsidRPr="002B3A6E" w:rsidRDefault="002B3A6E" w:rsidP="009B792E">
      <w:pPr>
        <w:spacing w:line="276" w:lineRule="auto"/>
        <w:jc w:val="center"/>
        <w:rPr>
          <w:rFonts w:ascii="Trebuchet MS" w:hAnsi="Trebuchet MS"/>
          <w:b/>
          <w:lang w:val="ro-RO"/>
        </w:rPr>
      </w:pPr>
    </w:p>
    <w:p w:rsidR="002B3A6E" w:rsidRDefault="002B3A6E" w:rsidP="009B792E">
      <w:pPr>
        <w:spacing w:line="276" w:lineRule="auto"/>
        <w:ind w:firstLine="720"/>
        <w:jc w:val="both"/>
        <w:rPr>
          <w:rFonts w:ascii="Trebuchet MS" w:hAnsi="Trebuchet MS"/>
          <w:b/>
          <w:lang w:val="ro-RO"/>
        </w:rPr>
      </w:pPr>
      <w:r w:rsidRPr="002B3A6E">
        <w:rPr>
          <w:rFonts w:ascii="Trebuchet MS" w:hAnsi="Trebuchet MS"/>
          <w:b/>
          <w:lang w:val="ro-RO"/>
        </w:rPr>
        <w:t>Parlamentul României adoptă prezenta lege.</w:t>
      </w:r>
    </w:p>
    <w:p w:rsidR="002B3A6E" w:rsidRDefault="002B3A6E" w:rsidP="009B792E">
      <w:pPr>
        <w:spacing w:line="276" w:lineRule="auto"/>
        <w:ind w:firstLine="720"/>
        <w:jc w:val="both"/>
        <w:rPr>
          <w:rFonts w:ascii="Trebuchet MS" w:eastAsia="Times New Roman" w:hAnsi="Trebuchet MS" w:cs="Arial"/>
          <w:color w:val="000000"/>
        </w:rPr>
      </w:pPr>
      <w:r w:rsidRPr="00894913">
        <w:rPr>
          <w:rFonts w:ascii="Trebuchet MS" w:hAnsi="Trebuchet MS"/>
          <w:b/>
          <w:lang w:val="ro-RO"/>
        </w:rPr>
        <w:t>Art. 1</w:t>
      </w:r>
      <w:r w:rsidR="00894913">
        <w:rPr>
          <w:rFonts w:ascii="Trebuchet MS" w:hAnsi="Trebuchet MS"/>
          <w:b/>
          <w:lang w:val="ro-RO"/>
        </w:rPr>
        <w:t>.</w:t>
      </w:r>
      <w:r w:rsidRPr="00894913">
        <w:rPr>
          <w:rFonts w:ascii="Trebuchet MS" w:hAnsi="Trebuchet MS"/>
          <w:b/>
          <w:lang w:val="ro-RO"/>
        </w:rPr>
        <w:t xml:space="preserve"> –</w:t>
      </w:r>
      <w:r>
        <w:rPr>
          <w:rFonts w:ascii="Trebuchet MS" w:hAnsi="Trebuchet MS"/>
          <w:b/>
          <w:lang w:val="ro-RO"/>
        </w:rPr>
        <w:t xml:space="preserve"> </w:t>
      </w:r>
      <w:r w:rsidRPr="00894913">
        <w:rPr>
          <w:rFonts w:ascii="Trebuchet MS" w:hAnsi="Trebuchet MS"/>
          <w:lang w:val="ro-RO"/>
        </w:rPr>
        <w:t xml:space="preserve">Se desființează </w:t>
      </w:r>
      <w:r w:rsidRPr="00894913">
        <w:rPr>
          <w:rStyle w:val="l5def2"/>
          <w:rFonts w:ascii="Trebuchet MS" w:hAnsi="Trebuchet MS"/>
          <w:sz w:val="22"/>
          <w:szCs w:val="22"/>
        </w:rPr>
        <w:t>Compania Naţională de Radiocomunicaţii Navale "Radionav" - S.A. Constanţa</w:t>
      </w:r>
      <w:r w:rsidR="00894913">
        <w:rPr>
          <w:rStyle w:val="l5def2"/>
          <w:rFonts w:ascii="Trebuchet MS" w:hAnsi="Trebuchet MS"/>
          <w:sz w:val="22"/>
          <w:szCs w:val="22"/>
        </w:rPr>
        <w:t xml:space="preserve">, </w:t>
      </w:r>
      <w:r w:rsidR="00171B2F">
        <w:rPr>
          <w:rStyle w:val="l5def2"/>
          <w:rFonts w:ascii="Trebuchet MS" w:hAnsi="Trebuchet MS"/>
          <w:sz w:val="22"/>
          <w:szCs w:val="22"/>
        </w:rPr>
        <w:t xml:space="preserve">denumită în continuare RADIONAV, </w:t>
      </w:r>
      <w:r w:rsidR="00894913" w:rsidRPr="00894913">
        <w:rPr>
          <w:rFonts w:ascii="Trebuchet MS" w:eastAsia="Times New Roman" w:hAnsi="Trebuchet MS" w:cs="Arial"/>
          <w:color w:val="000000"/>
        </w:rPr>
        <w:t>societate comercială pe acţiuni, cu capital integral de stat,</w:t>
      </w:r>
      <w:r w:rsidR="00894913">
        <w:rPr>
          <w:rFonts w:ascii="Trebuchet MS" w:eastAsia="Times New Roman" w:hAnsi="Trebuchet MS" w:cs="Arial"/>
          <w:color w:val="000000"/>
        </w:rPr>
        <w:t xml:space="preserve"> </w:t>
      </w:r>
      <w:r w:rsidR="00894913" w:rsidRPr="00894913">
        <w:rPr>
          <w:rFonts w:ascii="Trebuchet MS" w:eastAsia="Times New Roman" w:hAnsi="Trebuchet MS" w:cs="Arial"/>
          <w:color w:val="000000"/>
        </w:rPr>
        <w:t xml:space="preserve">persoană juridică română </w:t>
      </w:r>
      <w:r w:rsidR="00894913">
        <w:rPr>
          <w:rFonts w:ascii="Trebuchet MS" w:eastAsia="Times New Roman" w:hAnsi="Trebuchet MS" w:cs="Arial"/>
          <w:color w:val="000000"/>
        </w:rPr>
        <w:t>care funcționează sub autoritatea Ministerului Transporturilor,</w:t>
      </w:r>
      <w:r w:rsidR="00894913" w:rsidRPr="0089491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94913" w:rsidRPr="00894913">
        <w:rPr>
          <w:rFonts w:ascii="Trebuchet MS" w:eastAsia="Times New Roman" w:hAnsi="Trebuchet MS" w:cs="Arial"/>
          <w:color w:val="000000"/>
        </w:rPr>
        <w:t xml:space="preserve">cu sediul în </w:t>
      </w:r>
      <w:r w:rsidR="00855EF0">
        <w:rPr>
          <w:rFonts w:ascii="Trebuchet MS" w:eastAsia="Times New Roman" w:hAnsi="Trebuchet MS" w:cs="Arial"/>
          <w:color w:val="000000"/>
        </w:rPr>
        <w:t>comuna Agigea, strada Ecluzei</w:t>
      </w:r>
      <w:r w:rsidR="00894913" w:rsidRPr="00894913">
        <w:rPr>
          <w:rFonts w:ascii="Trebuchet MS" w:eastAsia="Times New Roman" w:hAnsi="Trebuchet MS" w:cs="Arial"/>
          <w:color w:val="000000"/>
        </w:rPr>
        <w:t>,</w:t>
      </w:r>
      <w:r w:rsidR="00855EF0">
        <w:rPr>
          <w:rFonts w:ascii="Trebuchet MS" w:eastAsia="Times New Roman" w:hAnsi="Trebuchet MS" w:cs="Arial"/>
          <w:color w:val="000000"/>
        </w:rPr>
        <w:t xml:space="preserve"> nr.3,</w:t>
      </w:r>
      <w:bookmarkStart w:id="0" w:name="_GoBack"/>
      <w:bookmarkEnd w:id="0"/>
      <w:r w:rsidR="00894913" w:rsidRPr="00894913">
        <w:rPr>
          <w:rFonts w:ascii="Trebuchet MS" w:eastAsia="Times New Roman" w:hAnsi="Trebuchet MS" w:cs="Arial"/>
          <w:color w:val="000000"/>
        </w:rPr>
        <w:t xml:space="preserve"> judeţul Constanţa.</w:t>
      </w:r>
      <w:r w:rsidR="00894913" w:rsidRPr="002B3A6E">
        <w:rPr>
          <w:rFonts w:ascii="Trebuchet MS" w:eastAsia="Times New Roman" w:hAnsi="Trebuchet MS" w:cs="Arial"/>
          <w:color w:val="000000"/>
        </w:rPr>
        <w:t> </w:t>
      </w:r>
    </w:p>
    <w:p w:rsidR="006F5D28" w:rsidRDefault="00894913" w:rsidP="009B792E">
      <w:pPr>
        <w:spacing w:line="276" w:lineRule="auto"/>
        <w:ind w:firstLine="720"/>
        <w:jc w:val="both"/>
        <w:rPr>
          <w:rStyle w:val="l5def1"/>
          <w:rFonts w:ascii="Trebuchet MS" w:hAnsi="Trebuchet MS"/>
          <w:sz w:val="22"/>
          <w:szCs w:val="22"/>
        </w:rPr>
      </w:pPr>
      <w:r w:rsidRPr="00894913">
        <w:rPr>
          <w:rFonts w:ascii="Trebuchet MS" w:eastAsia="Times New Roman" w:hAnsi="Trebuchet MS" w:cs="Arial"/>
          <w:b/>
          <w:color w:val="000000"/>
        </w:rPr>
        <w:t xml:space="preserve">Art. 2. </w:t>
      </w:r>
      <w:r w:rsidR="00171B2F">
        <w:rPr>
          <w:rFonts w:ascii="Trebuchet MS" w:eastAsia="Times New Roman" w:hAnsi="Trebuchet MS" w:cs="Arial"/>
          <w:b/>
          <w:color w:val="000000"/>
        </w:rPr>
        <w:t>–</w:t>
      </w:r>
      <w:r w:rsidRPr="00894913">
        <w:rPr>
          <w:rFonts w:ascii="Trebuchet MS" w:eastAsia="Times New Roman" w:hAnsi="Trebuchet MS" w:cs="Arial"/>
          <w:b/>
          <w:color w:val="000000"/>
        </w:rPr>
        <w:t xml:space="preserve"> </w:t>
      </w:r>
      <w:r w:rsidR="00171B2F" w:rsidRPr="00171B2F">
        <w:rPr>
          <w:rFonts w:ascii="Trebuchet MS" w:eastAsia="Times New Roman" w:hAnsi="Trebuchet MS" w:cs="Arial"/>
          <w:color w:val="000000"/>
        </w:rPr>
        <w:t>De la data desființării</w:t>
      </w:r>
      <w:r w:rsidR="00171B2F">
        <w:rPr>
          <w:rFonts w:ascii="Trebuchet MS" w:eastAsia="Times New Roman" w:hAnsi="Trebuchet MS" w:cs="Arial"/>
          <w:color w:val="000000"/>
        </w:rPr>
        <w:t xml:space="preserve"> </w:t>
      </w:r>
      <w:r w:rsidR="00473BEE">
        <w:rPr>
          <w:rStyle w:val="l5def2"/>
          <w:rFonts w:ascii="Trebuchet MS" w:hAnsi="Trebuchet MS"/>
          <w:sz w:val="22"/>
          <w:szCs w:val="22"/>
        </w:rPr>
        <w:t>RADIONAV</w:t>
      </w:r>
      <w:r w:rsidR="00EB7D0A">
        <w:rPr>
          <w:rStyle w:val="l5def2"/>
          <w:rFonts w:ascii="Trebuchet MS" w:hAnsi="Trebuchet MS"/>
          <w:sz w:val="22"/>
          <w:szCs w:val="22"/>
        </w:rPr>
        <w:t xml:space="preserve">, activitatea acesteia se preia de Autoritatea Navală Română, </w:t>
      </w:r>
      <w:r w:rsidR="00EB7D0A" w:rsidRPr="00EB7D0A">
        <w:rPr>
          <w:rStyle w:val="l5def1"/>
          <w:rFonts w:ascii="Trebuchet MS" w:hAnsi="Trebuchet MS"/>
          <w:sz w:val="22"/>
          <w:szCs w:val="22"/>
        </w:rPr>
        <w:t>instituţie publică cu personalitate juridică, finanţată integral din venituri proprii,</w:t>
      </w:r>
      <w:r w:rsidR="00AE7F55">
        <w:rPr>
          <w:rStyle w:val="l5def1"/>
          <w:rFonts w:ascii="Trebuchet MS" w:hAnsi="Trebuchet MS"/>
          <w:sz w:val="22"/>
          <w:szCs w:val="22"/>
        </w:rPr>
        <w:t xml:space="preserve"> </w:t>
      </w:r>
      <w:r w:rsidR="001103BA">
        <w:rPr>
          <w:rStyle w:val="l5def1"/>
          <w:rFonts w:ascii="Trebuchet MS" w:hAnsi="Trebuchet MS"/>
          <w:sz w:val="22"/>
          <w:szCs w:val="22"/>
        </w:rPr>
        <w:t xml:space="preserve">aflată </w:t>
      </w:r>
      <w:r w:rsidR="00AE7F55" w:rsidRPr="00AE7F55">
        <w:rPr>
          <w:rStyle w:val="l5def1"/>
          <w:rFonts w:ascii="Trebuchet MS" w:hAnsi="Trebuchet MS"/>
          <w:sz w:val="22"/>
          <w:szCs w:val="22"/>
        </w:rPr>
        <w:t>în subordinea Ministerului Transporturilor</w:t>
      </w:r>
      <w:r w:rsidR="00AE7F55">
        <w:rPr>
          <w:rFonts w:ascii="Arial" w:hAnsi="Arial" w:cs="Arial"/>
          <w:color w:val="000000"/>
          <w:sz w:val="26"/>
          <w:szCs w:val="26"/>
        </w:rPr>
        <w:t>,</w:t>
      </w:r>
      <w:r w:rsidR="00EB7D0A" w:rsidRPr="00EB7D0A">
        <w:rPr>
          <w:rStyle w:val="l5def1"/>
          <w:rFonts w:ascii="Trebuchet MS" w:hAnsi="Trebuchet MS"/>
          <w:sz w:val="22"/>
          <w:szCs w:val="22"/>
        </w:rPr>
        <w:t xml:space="preserve"> cu sediul în</w:t>
      </w:r>
      <w:r w:rsidR="006F5D28">
        <w:rPr>
          <w:rStyle w:val="l5def1"/>
          <w:rFonts w:ascii="Trebuchet MS" w:hAnsi="Trebuchet MS"/>
          <w:sz w:val="22"/>
          <w:szCs w:val="22"/>
        </w:rPr>
        <w:t xml:space="preserve"> municipiul Constanța, incinta P</w:t>
      </w:r>
      <w:r w:rsidR="007D3780">
        <w:rPr>
          <w:rStyle w:val="l5def1"/>
          <w:rFonts w:ascii="Trebuchet MS" w:hAnsi="Trebuchet MS"/>
          <w:sz w:val="22"/>
          <w:szCs w:val="22"/>
        </w:rPr>
        <w:t>ort Constanța, nr. 1</w:t>
      </w:r>
      <w:r w:rsidR="006F5D28">
        <w:rPr>
          <w:rStyle w:val="l5def1"/>
          <w:rFonts w:ascii="Trebuchet MS" w:hAnsi="Trebuchet MS"/>
          <w:sz w:val="22"/>
          <w:szCs w:val="22"/>
        </w:rPr>
        <w:t>, clădirea Autorității Navale Române.</w:t>
      </w:r>
      <w:r w:rsidR="00EB7D0A" w:rsidRPr="00EB7D0A">
        <w:rPr>
          <w:rStyle w:val="l5def1"/>
          <w:rFonts w:ascii="Trebuchet MS" w:hAnsi="Trebuchet MS"/>
          <w:sz w:val="22"/>
          <w:szCs w:val="22"/>
        </w:rPr>
        <w:t xml:space="preserve"> </w:t>
      </w:r>
    </w:p>
    <w:p w:rsidR="00AE7F55" w:rsidRPr="00CC591D" w:rsidRDefault="00AE7F55" w:rsidP="009B792E">
      <w:pPr>
        <w:spacing w:line="276" w:lineRule="auto"/>
        <w:ind w:firstLine="720"/>
        <w:jc w:val="both"/>
        <w:rPr>
          <w:rStyle w:val="l5def2"/>
          <w:rFonts w:ascii="Trebuchet MS" w:hAnsi="Trebuchet MS"/>
          <w:sz w:val="22"/>
          <w:szCs w:val="22"/>
        </w:rPr>
      </w:pPr>
      <w:r w:rsidRPr="007D3780">
        <w:rPr>
          <w:rFonts w:ascii="Trebuchet MS" w:hAnsi="Trebuchet MS" w:cs="Arial"/>
          <w:b/>
        </w:rPr>
        <w:t>A</w:t>
      </w:r>
      <w:r w:rsidRPr="00CC591D">
        <w:rPr>
          <w:rFonts w:ascii="Trebuchet MS" w:hAnsi="Trebuchet MS" w:cs="Arial"/>
          <w:b/>
        </w:rPr>
        <w:t xml:space="preserve">t. 3. </w:t>
      </w:r>
      <w:r w:rsidR="00CC591D" w:rsidRPr="00CC591D">
        <w:rPr>
          <w:rFonts w:ascii="Trebuchet MS" w:hAnsi="Trebuchet MS" w:cs="Arial"/>
          <w:b/>
        </w:rPr>
        <w:t>–</w:t>
      </w:r>
      <w:r w:rsidRPr="00CC591D">
        <w:rPr>
          <w:rFonts w:ascii="Trebuchet MS" w:hAnsi="Trebuchet MS" w:cs="Arial"/>
          <w:b/>
        </w:rPr>
        <w:t xml:space="preserve"> </w:t>
      </w:r>
      <w:r w:rsidR="00CC591D" w:rsidRPr="00CC591D">
        <w:rPr>
          <w:rFonts w:ascii="Trebuchet MS" w:hAnsi="Trebuchet MS" w:cs="Arial"/>
          <w:b/>
        </w:rPr>
        <w:t>(1)</w:t>
      </w:r>
      <w:r w:rsidR="00CC591D">
        <w:rPr>
          <w:rFonts w:ascii="Trebuchet MS" w:hAnsi="Trebuchet MS" w:cs="Arial"/>
          <w:b/>
        </w:rPr>
        <w:t xml:space="preserve"> </w:t>
      </w:r>
      <w:r w:rsidRPr="00CC591D">
        <w:rPr>
          <w:rFonts w:ascii="Trebuchet MS" w:hAnsi="Trebuchet MS" w:cs="Arial"/>
        </w:rPr>
        <w:t>L</w:t>
      </w:r>
      <w:r w:rsidRPr="00CC591D">
        <w:rPr>
          <w:rFonts w:ascii="Trebuchet MS" w:eastAsia="Times New Roman" w:hAnsi="Trebuchet MS" w:cs="Arial"/>
          <w:color w:val="000000"/>
        </w:rPr>
        <w:t xml:space="preserve">a data desființării </w:t>
      </w:r>
      <w:r w:rsidRPr="00CC591D">
        <w:rPr>
          <w:rStyle w:val="l5def2"/>
          <w:rFonts w:ascii="Trebuchet MS" w:hAnsi="Trebuchet MS"/>
          <w:sz w:val="22"/>
          <w:szCs w:val="22"/>
        </w:rPr>
        <w:t>RADIONAV, patrimoni</w:t>
      </w:r>
      <w:r w:rsidR="00CC591D" w:rsidRPr="00CC591D">
        <w:rPr>
          <w:rStyle w:val="l5def2"/>
          <w:rFonts w:ascii="Trebuchet MS" w:hAnsi="Trebuchet MS"/>
          <w:sz w:val="22"/>
          <w:szCs w:val="22"/>
        </w:rPr>
        <w:t>u</w:t>
      </w:r>
      <w:r w:rsidRPr="00CC591D">
        <w:rPr>
          <w:rStyle w:val="l5def2"/>
          <w:rFonts w:ascii="Trebuchet MS" w:hAnsi="Trebuchet MS"/>
          <w:sz w:val="22"/>
          <w:szCs w:val="22"/>
        </w:rPr>
        <w:t xml:space="preserve">l acesteia </w:t>
      </w:r>
      <w:r w:rsidR="00825A61">
        <w:rPr>
          <w:rStyle w:val="l5def2"/>
          <w:rFonts w:ascii="Trebuchet MS" w:hAnsi="Trebuchet MS"/>
          <w:sz w:val="22"/>
          <w:szCs w:val="22"/>
        </w:rPr>
        <w:t>intră în proprietatea privată a statului, în contul acțiunilor deținute de stat la RADIONAV</w:t>
      </w:r>
      <w:r w:rsidR="003733F3">
        <w:rPr>
          <w:rStyle w:val="l5def2"/>
          <w:rFonts w:ascii="Trebuchet MS" w:hAnsi="Trebuchet MS"/>
          <w:sz w:val="22"/>
          <w:szCs w:val="22"/>
        </w:rPr>
        <w:t>,</w:t>
      </w:r>
      <w:r w:rsidR="00825A61">
        <w:rPr>
          <w:rStyle w:val="l5def2"/>
          <w:rFonts w:ascii="Trebuchet MS" w:hAnsi="Trebuchet MS"/>
          <w:sz w:val="22"/>
          <w:szCs w:val="22"/>
        </w:rPr>
        <w:t xml:space="preserve"> și se transmit</w:t>
      </w:r>
      <w:r w:rsidR="003733F3">
        <w:rPr>
          <w:rStyle w:val="l5def2"/>
          <w:rFonts w:ascii="Trebuchet MS" w:hAnsi="Trebuchet MS"/>
          <w:sz w:val="22"/>
          <w:szCs w:val="22"/>
        </w:rPr>
        <w:t>e</w:t>
      </w:r>
      <w:r w:rsidR="00825A61">
        <w:rPr>
          <w:rStyle w:val="l5def2"/>
          <w:rFonts w:ascii="Trebuchet MS" w:hAnsi="Trebuchet MS"/>
          <w:sz w:val="22"/>
          <w:szCs w:val="22"/>
        </w:rPr>
        <w:t xml:space="preserve"> în administrarea </w:t>
      </w:r>
      <w:r w:rsidRPr="00CC591D">
        <w:rPr>
          <w:rStyle w:val="l5def2"/>
          <w:rFonts w:ascii="Trebuchet MS" w:hAnsi="Trebuchet MS"/>
          <w:sz w:val="22"/>
          <w:szCs w:val="22"/>
        </w:rPr>
        <w:t>Autorit</w:t>
      </w:r>
      <w:r w:rsidR="00825A61">
        <w:rPr>
          <w:rStyle w:val="l5def2"/>
          <w:rFonts w:ascii="Trebuchet MS" w:hAnsi="Trebuchet MS"/>
          <w:sz w:val="22"/>
          <w:szCs w:val="22"/>
        </w:rPr>
        <w:t>ății</w:t>
      </w:r>
      <w:r w:rsidRPr="00CC591D">
        <w:rPr>
          <w:rStyle w:val="l5def2"/>
          <w:rFonts w:ascii="Trebuchet MS" w:hAnsi="Trebuchet MS"/>
          <w:sz w:val="22"/>
          <w:szCs w:val="22"/>
        </w:rPr>
        <w:t xml:space="preserve"> Naval</w:t>
      </w:r>
      <w:r w:rsidR="00825A61">
        <w:rPr>
          <w:rStyle w:val="l5def2"/>
          <w:rFonts w:ascii="Trebuchet MS" w:hAnsi="Trebuchet MS"/>
          <w:sz w:val="22"/>
          <w:szCs w:val="22"/>
        </w:rPr>
        <w:t>e Române</w:t>
      </w:r>
      <w:r w:rsidR="00CC591D" w:rsidRPr="00CC591D">
        <w:rPr>
          <w:rStyle w:val="l5def2"/>
          <w:rFonts w:ascii="Trebuchet MS" w:hAnsi="Trebuchet MS"/>
          <w:sz w:val="22"/>
          <w:szCs w:val="22"/>
        </w:rPr>
        <w:t>.</w:t>
      </w:r>
    </w:p>
    <w:p w:rsidR="00CC591D" w:rsidRDefault="00CC591D" w:rsidP="009B792E">
      <w:pPr>
        <w:spacing w:line="276" w:lineRule="auto"/>
        <w:ind w:firstLine="720"/>
        <w:jc w:val="both"/>
        <w:rPr>
          <w:rFonts w:ascii="Trebuchet MS" w:hAnsi="Trebuchet MS" w:cs="Arial"/>
          <w:color w:val="000000"/>
        </w:rPr>
      </w:pPr>
      <w:r w:rsidRPr="00CC591D">
        <w:rPr>
          <w:rStyle w:val="l5def2"/>
          <w:rFonts w:ascii="Trebuchet MS" w:hAnsi="Trebuchet MS"/>
          <w:b/>
          <w:sz w:val="22"/>
          <w:szCs w:val="22"/>
        </w:rPr>
        <w:t xml:space="preserve">(2) </w:t>
      </w:r>
      <w:r w:rsidRPr="00CC591D">
        <w:rPr>
          <w:rStyle w:val="l5def1"/>
          <w:rFonts w:ascii="Trebuchet MS" w:hAnsi="Trebuchet MS"/>
          <w:sz w:val="22"/>
          <w:szCs w:val="22"/>
        </w:rPr>
        <w:t xml:space="preserve">Activele şi pasivele aferente patrimoniului se preiau de </w:t>
      </w:r>
      <w:r w:rsidRPr="00CC591D">
        <w:rPr>
          <w:rStyle w:val="l5def2"/>
          <w:rFonts w:ascii="Trebuchet MS" w:hAnsi="Trebuchet MS"/>
          <w:sz w:val="22"/>
          <w:szCs w:val="22"/>
        </w:rPr>
        <w:t xml:space="preserve">Autoritatea Navală Română </w:t>
      </w:r>
      <w:r w:rsidRPr="00CC591D">
        <w:rPr>
          <w:rStyle w:val="l5def1"/>
          <w:rFonts w:ascii="Trebuchet MS" w:hAnsi="Trebuchet MS"/>
          <w:sz w:val="22"/>
          <w:szCs w:val="22"/>
        </w:rPr>
        <w:t xml:space="preserve">pe baza situaţiilor financiare de încetare a activităţii întocmite potrivit prevederilor art. 28 </w:t>
      </w:r>
      <w:hyperlink r:id="rId7" w:history="1">
        <w:r w:rsidRPr="00E961DB">
          <w:rPr>
            <w:rStyle w:val="Hyperlink"/>
            <w:rFonts w:ascii="Trebuchet MS" w:hAnsi="Trebuchet MS"/>
            <w:color w:val="auto"/>
            <w:u w:val="none"/>
          </w:rPr>
          <w:t>alin. (1</w:t>
        </w:r>
        <w:r w:rsidRPr="00E961DB">
          <w:rPr>
            <w:rStyle w:val="Hyperlink"/>
            <w:rFonts w:ascii="Trebuchet MS" w:hAnsi="Trebuchet MS"/>
            <w:color w:val="auto"/>
            <w:u w:val="none"/>
            <w:vertAlign w:val="superscript"/>
          </w:rPr>
          <w:t>1</w:t>
        </w:r>
        <w:r w:rsidRPr="00E961DB">
          <w:rPr>
            <w:rStyle w:val="Hyperlink"/>
            <w:rFonts w:ascii="Trebuchet MS" w:hAnsi="Trebuchet MS"/>
            <w:color w:val="auto"/>
            <w:u w:val="none"/>
          </w:rPr>
          <w:t>)</w:t>
        </w:r>
      </w:hyperlink>
      <w:r w:rsidRPr="00CC591D">
        <w:rPr>
          <w:rStyle w:val="l5def1"/>
          <w:rFonts w:ascii="Trebuchet MS" w:hAnsi="Trebuchet MS"/>
          <w:sz w:val="22"/>
          <w:szCs w:val="22"/>
        </w:rPr>
        <w:t xml:space="preserve"> din Legea contabilităţii nr. 82/1991, republicată, cu modificările şi completările ulterioare, anexate la protocolul de predare-preluare.</w:t>
      </w:r>
      <w:r w:rsidRPr="00CC591D">
        <w:rPr>
          <w:rFonts w:ascii="Trebuchet MS" w:hAnsi="Trebuchet MS" w:cs="Arial"/>
          <w:color w:val="000000"/>
        </w:rPr>
        <w:t> </w:t>
      </w:r>
    </w:p>
    <w:p w:rsidR="00233FD8" w:rsidRDefault="00233FD8" w:rsidP="009B792E">
      <w:pPr>
        <w:spacing w:line="276" w:lineRule="auto"/>
        <w:ind w:firstLine="720"/>
        <w:jc w:val="both"/>
        <w:rPr>
          <w:rFonts w:ascii="Trebuchet MS" w:hAnsi="Trebuchet MS" w:cs="Arial"/>
          <w:color w:val="000000"/>
        </w:rPr>
      </w:pPr>
      <w:r w:rsidRPr="00233FD8">
        <w:rPr>
          <w:rFonts w:ascii="Trebuchet MS" w:hAnsi="Trebuchet MS" w:cs="Arial"/>
          <w:b/>
          <w:color w:val="000000"/>
        </w:rPr>
        <w:t xml:space="preserve">Art. 4. </w:t>
      </w:r>
      <w:r w:rsidR="00E961DB">
        <w:rPr>
          <w:rFonts w:ascii="Trebuchet MS" w:hAnsi="Trebuchet MS" w:cs="Arial"/>
          <w:b/>
          <w:color w:val="000000"/>
        </w:rPr>
        <w:t>–</w:t>
      </w:r>
      <w:r w:rsidRPr="00233FD8">
        <w:rPr>
          <w:rFonts w:ascii="Trebuchet MS" w:hAnsi="Trebuchet MS" w:cs="Arial"/>
          <w:b/>
          <w:color w:val="000000"/>
        </w:rPr>
        <w:t xml:space="preserve"> </w:t>
      </w:r>
      <w:r w:rsidR="006F5D28">
        <w:rPr>
          <w:rFonts w:ascii="Trebuchet MS" w:hAnsi="Trebuchet MS" w:cs="Arial"/>
          <w:b/>
          <w:color w:val="000000"/>
        </w:rPr>
        <w:t xml:space="preserve">(1) </w:t>
      </w:r>
      <w:r w:rsidR="00E961DB" w:rsidRPr="00E961DB">
        <w:rPr>
          <w:rFonts w:ascii="Trebuchet MS" w:hAnsi="Trebuchet MS" w:cs="Arial"/>
          <w:color w:val="000000"/>
        </w:rPr>
        <w:t>Prin derogare de la prevederile Legii nr. 500/2002 privind finanțele publice, cu modificările ulterioare,</w:t>
      </w:r>
      <w:r w:rsidR="00E961DB">
        <w:rPr>
          <w:rFonts w:ascii="Trebuchet MS" w:hAnsi="Trebuchet MS" w:cs="Arial"/>
          <w:color w:val="000000"/>
        </w:rPr>
        <w:t xml:space="preserve"> sumele aferente subvențiilor primite și neutilizate de către RADIONAV </w:t>
      </w:r>
      <w:r w:rsidR="00C7214A">
        <w:rPr>
          <w:rFonts w:ascii="Trebuchet MS" w:hAnsi="Trebuchet MS" w:cs="Arial"/>
          <w:color w:val="000000"/>
        </w:rPr>
        <w:t xml:space="preserve">la data intrării în vigoare a prezentei legi </w:t>
      </w:r>
      <w:r w:rsidR="00E961DB">
        <w:rPr>
          <w:rFonts w:ascii="Trebuchet MS" w:hAnsi="Trebuchet MS" w:cs="Arial"/>
          <w:color w:val="000000"/>
        </w:rPr>
        <w:t>se virează integral la bugetul de stat</w:t>
      </w:r>
      <w:r w:rsidR="00C7214A">
        <w:rPr>
          <w:rFonts w:ascii="Trebuchet MS" w:hAnsi="Trebuchet MS" w:cs="Arial"/>
          <w:color w:val="000000"/>
        </w:rPr>
        <w:t xml:space="preserve"> </w:t>
      </w:r>
      <w:r w:rsidR="00C7214A" w:rsidRPr="009B792E">
        <w:rPr>
          <w:rFonts w:ascii="Trebuchet MS" w:eastAsia="Times New Roman" w:hAnsi="Trebuchet MS" w:cs="Arial"/>
        </w:rPr>
        <w:t xml:space="preserve">în termen de </w:t>
      </w:r>
      <w:r w:rsidR="00C7214A">
        <w:rPr>
          <w:rFonts w:ascii="Trebuchet MS" w:eastAsia="Times New Roman" w:hAnsi="Trebuchet MS" w:cs="Arial"/>
        </w:rPr>
        <w:t>1</w:t>
      </w:r>
      <w:r w:rsidR="00C7214A" w:rsidRPr="009B792E">
        <w:rPr>
          <w:rFonts w:ascii="Trebuchet MS" w:eastAsia="Times New Roman" w:hAnsi="Trebuchet MS" w:cs="Arial"/>
        </w:rPr>
        <w:t xml:space="preserve">5 zile de la data intrării în vigoare a prezentei </w:t>
      </w:r>
      <w:r w:rsidR="00C7214A">
        <w:rPr>
          <w:rFonts w:ascii="Trebuchet MS" w:eastAsia="Times New Roman" w:hAnsi="Trebuchet MS" w:cs="Arial"/>
        </w:rPr>
        <w:t>legi</w:t>
      </w:r>
      <w:r w:rsidR="007D3780">
        <w:rPr>
          <w:rFonts w:ascii="Trebuchet MS" w:hAnsi="Trebuchet MS" w:cs="Arial"/>
          <w:color w:val="000000"/>
        </w:rPr>
        <w:t>, fără a se mai regulariz</w:t>
      </w:r>
      <w:r w:rsidR="006F5D28">
        <w:rPr>
          <w:rFonts w:ascii="Trebuchet MS" w:hAnsi="Trebuchet MS" w:cs="Arial"/>
          <w:color w:val="000000"/>
        </w:rPr>
        <w:t>a</w:t>
      </w:r>
      <w:r w:rsidR="007D3780">
        <w:rPr>
          <w:rFonts w:ascii="Trebuchet MS" w:hAnsi="Trebuchet MS" w:cs="Arial"/>
          <w:color w:val="000000"/>
        </w:rPr>
        <w:t xml:space="preserve"> cu bugetul de stat la sfârșitul anului</w:t>
      </w:r>
      <w:r w:rsidR="00E961DB">
        <w:rPr>
          <w:rFonts w:ascii="Trebuchet MS" w:hAnsi="Trebuchet MS" w:cs="Arial"/>
          <w:color w:val="000000"/>
        </w:rPr>
        <w:t>.</w:t>
      </w:r>
      <w:r w:rsidR="00E961DB" w:rsidRPr="00E961DB">
        <w:rPr>
          <w:rFonts w:ascii="Trebuchet MS" w:hAnsi="Trebuchet MS" w:cs="Arial"/>
          <w:color w:val="000000"/>
        </w:rPr>
        <w:t xml:space="preserve"> </w:t>
      </w:r>
    </w:p>
    <w:p w:rsidR="001C0800" w:rsidRPr="00C7214A" w:rsidRDefault="001C0800" w:rsidP="009B792E">
      <w:pPr>
        <w:spacing w:line="276" w:lineRule="auto"/>
        <w:ind w:firstLine="72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color w:val="000000"/>
        </w:rPr>
        <w:t xml:space="preserve">(2) </w:t>
      </w:r>
      <w:r w:rsidR="00C7214A" w:rsidRPr="00C7214A">
        <w:rPr>
          <w:rFonts w:ascii="Trebuchet MS" w:hAnsi="Trebuchet MS" w:cs="Arial"/>
          <w:color w:val="000000"/>
        </w:rPr>
        <w:t>Începând cu data intrării în vigoare a prezentei legi</w:t>
      </w:r>
      <w:r w:rsidR="0070771B">
        <w:rPr>
          <w:rFonts w:ascii="Trebuchet MS" w:hAnsi="Trebuchet MS" w:cs="Arial"/>
          <w:color w:val="000000"/>
        </w:rPr>
        <w:t>, veniturile obținute de Radionav se fac venit la bugetul de stat.</w:t>
      </w:r>
    </w:p>
    <w:p w:rsidR="009B792E" w:rsidRPr="009B792E" w:rsidRDefault="006F5D28" w:rsidP="009B792E">
      <w:pPr>
        <w:spacing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9B792E">
        <w:rPr>
          <w:rFonts w:ascii="Trebuchet MS" w:hAnsi="Trebuchet MS" w:cs="Arial"/>
          <w:b/>
        </w:rPr>
        <w:t>(</w:t>
      </w:r>
      <w:r w:rsidR="001C0800">
        <w:rPr>
          <w:rFonts w:ascii="Trebuchet MS" w:hAnsi="Trebuchet MS" w:cs="Arial"/>
          <w:b/>
        </w:rPr>
        <w:t>3</w:t>
      </w:r>
      <w:r w:rsidRPr="009B792E">
        <w:rPr>
          <w:rFonts w:ascii="Trebuchet MS" w:hAnsi="Trebuchet MS" w:cs="Arial"/>
          <w:b/>
        </w:rPr>
        <w:t>)</w:t>
      </w:r>
      <w:r w:rsidR="009B792E" w:rsidRPr="009B792E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9B792E" w:rsidRPr="009B792E">
        <w:rPr>
          <w:rFonts w:ascii="Trebuchet MS" w:eastAsia="Times New Roman" w:hAnsi="Trebuchet MS" w:cs="Arial"/>
        </w:rPr>
        <w:t xml:space="preserve">Disponibilităţile în lei şi în valută ale </w:t>
      </w:r>
      <w:r w:rsidR="009B792E">
        <w:rPr>
          <w:rFonts w:ascii="Trebuchet MS" w:eastAsia="Times New Roman" w:hAnsi="Trebuchet MS" w:cs="Arial"/>
        </w:rPr>
        <w:t>RADIONAV</w:t>
      </w:r>
      <w:r w:rsidR="009B792E" w:rsidRPr="009B792E">
        <w:rPr>
          <w:rFonts w:ascii="Trebuchet MS" w:eastAsia="Times New Roman" w:hAnsi="Trebuchet MS" w:cs="Arial"/>
        </w:rPr>
        <w:t xml:space="preserve"> existente la data intrării în vigoare a prezentei </w:t>
      </w:r>
      <w:r w:rsidR="009B792E">
        <w:rPr>
          <w:rFonts w:ascii="Trebuchet MS" w:eastAsia="Times New Roman" w:hAnsi="Trebuchet MS" w:cs="Arial"/>
        </w:rPr>
        <w:t>legi</w:t>
      </w:r>
      <w:r w:rsidR="009B792E" w:rsidRPr="009B792E">
        <w:rPr>
          <w:rFonts w:ascii="Trebuchet MS" w:eastAsia="Times New Roman" w:hAnsi="Trebuchet MS" w:cs="Arial"/>
        </w:rPr>
        <w:t xml:space="preserve"> se virează integral la bugetul de stat în termen de </w:t>
      </w:r>
      <w:r w:rsidR="001C0800">
        <w:rPr>
          <w:rFonts w:ascii="Trebuchet MS" w:eastAsia="Times New Roman" w:hAnsi="Trebuchet MS" w:cs="Arial"/>
        </w:rPr>
        <w:t>1</w:t>
      </w:r>
      <w:r w:rsidR="009B792E" w:rsidRPr="009B792E">
        <w:rPr>
          <w:rFonts w:ascii="Trebuchet MS" w:eastAsia="Times New Roman" w:hAnsi="Trebuchet MS" w:cs="Arial"/>
        </w:rPr>
        <w:t xml:space="preserve">5 zile de la data intrării în vigoare a prezentei </w:t>
      </w:r>
      <w:r w:rsidR="009B792E">
        <w:rPr>
          <w:rFonts w:ascii="Trebuchet MS" w:eastAsia="Times New Roman" w:hAnsi="Trebuchet MS" w:cs="Arial"/>
        </w:rPr>
        <w:t>legi</w:t>
      </w:r>
      <w:r w:rsidR="009B792E" w:rsidRPr="009B792E">
        <w:rPr>
          <w:rFonts w:ascii="Trebuchet MS" w:eastAsia="Times New Roman" w:hAnsi="Trebuchet MS" w:cs="Arial"/>
        </w:rPr>
        <w:t xml:space="preserve">.  </w:t>
      </w:r>
    </w:p>
    <w:p w:rsidR="009B792E" w:rsidRDefault="009B792E" w:rsidP="009B792E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9B792E">
        <w:rPr>
          <w:rFonts w:ascii="Trebuchet MS" w:eastAsia="Times New Roman" w:hAnsi="Trebuchet MS" w:cs="Arial"/>
          <w:b/>
          <w:bCs/>
        </w:rPr>
        <w:t>(</w:t>
      </w:r>
      <w:r w:rsidR="001C0800">
        <w:rPr>
          <w:rFonts w:ascii="Trebuchet MS" w:eastAsia="Times New Roman" w:hAnsi="Trebuchet MS" w:cs="Arial"/>
          <w:b/>
          <w:bCs/>
        </w:rPr>
        <w:t>4</w:t>
      </w:r>
      <w:r w:rsidRPr="009B792E">
        <w:rPr>
          <w:rFonts w:ascii="Trebuchet MS" w:eastAsia="Times New Roman" w:hAnsi="Trebuchet MS" w:cs="Arial"/>
          <w:b/>
          <w:bCs/>
        </w:rPr>
        <w:t>)</w:t>
      </w:r>
      <w:r w:rsidRPr="009B792E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>RADIONAV</w:t>
      </w:r>
      <w:r w:rsidRPr="009B792E">
        <w:rPr>
          <w:rFonts w:ascii="Trebuchet MS" w:eastAsia="Times New Roman" w:hAnsi="Trebuchet MS" w:cs="Arial"/>
        </w:rPr>
        <w:t xml:space="preserve"> are obligaţia întocmirii şi depunerii la ordonatorul de credite ierarhic superior - Ministerul Transporturilor - a situaţiilor financiare de încetare a activităţii în termen de 15 zile lucrătoare de la data intrării în vigoare a prezentei </w:t>
      </w:r>
      <w:r>
        <w:rPr>
          <w:rFonts w:ascii="Trebuchet MS" w:eastAsia="Times New Roman" w:hAnsi="Trebuchet MS" w:cs="Arial"/>
        </w:rPr>
        <w:t>legi</w:t>
      </w:r>
      <w:r w:rsidRPr="009B792E">
        <w:rPr>
          <w:rFonts w:ascii="Trebuchet MS" w:eastAsia="Times New Roman" w:hAnsi="Trebuchet MS" w:cs="Arial"/>
        </w:rPr>
        <w:t xml:space="preserve">.  </w:t>
      </w:r>
    </w:p>
    <w:p w:rsidR="002E619E" w:rsidRDefault="002E619E" w:rsidP="002E619E">
      <w:pPr>
        <w:spacing w:line="276" w:lineRule="auto"/>
        <w:ind w:firstLine="720"/>
        <w:jc w:val="both"/>
        <w:rPr>
          <w:rStyle w:val="l5def2"/>
          <w:rFonts w:ascii="Trebuchet MS" w:hAnsi="Trebuchet MS"/>
          <w:sz w:val="22"/>
          <w:szCs w:val="22"/>
        </w:rPr>
      </w:pPr>
      <w:r w:rsidRPr="00CC591D">
        <w:rPr>
          <w:rFonts w:ascii="Trebuchet MS" w:hAnsi="Trebuchet MS" w:cs="Arial"/>
          <w:b/>
          <w:color w:val="000000"/>
        </w:rPr>
        <w:lastRenderedPageBreak/>
        <w:t xml:space="preserve">Art. </w:t>
      </w:r>
      <w:r>
        <w:rPr>
          <w:rFonts w:ascii="Trebuchet MS" w:hAnsi="Trebuchet MS" w:cs="Arial"/>
          <w:b/>
          <w:color w:val="000000"/>
        </w:rPr>
        <w:t>5</w:t>
      </w:r>
      <w:r w:rsidRPr="00CC591D">
        <w:rPr>
          <w:rFonts w:ascii="Trebuchet MS" w:hAnsi="Trebuchet MS" w:cs="Arial"/>
          <w:b/>
          <w:color w:val="000000"/>
        </w:rPr>
        <w:t xml:space="preserve">. </w:t>
      </w:r>
      <w:r w:rsidRPr="009B792E">
        <w:rPr>
          <w:rFonts w:ascii="Trebuchet MS" w:hAnsi="Trebuchet MS" w:cs="Arial"/>
          <w:b/>
          <w:color w:val="000000"/>
        </w:rPr>
        <w:t xml:space="preserve">– </w:t>
      </w:r>
      <w:r>
        <w:rPr>
          <w:rFonts w:ascii="Trebuchet MS" w:hAnsi="Trebuchet MS" w:cs="Arial"/>
          <w:color w:val="000000"/>
        </w:rPr>
        <w:t xml:space="preserve">Personalul contractual angajat al RADIONAV se preia de </w:t>
      </w:r>
      <w:r w:rsidRPr="00CC591D">
        <w:rPr>
          <w:rStyle w:val="l5def2"/>
          <w:rFonts w:ascii="Trebuchet MS" w:hAnsi="Trebuchet MS"/>
          <w:sz w:val="22"/>
          <w:szCs w:val="22"/>
        </w:rPr>
        <w:t>Autoritatea Navală Română</w:t>
      </w:r>
      <w:r>
        <w:rPr>
          <w:rStyle w:val="l5def2"/>
          <w:rFonts w:ascii="Trebuchet MS" w:hAnsi="Trebuchet MS"/>
          <w:sz w:val="22"/>
          <w:szCs w:val="22"/>
        </w:rPr>
        <w:t xml:space="preserve">, beneficiind de drepturile salariale acordate, potrivit legii, pentru categoriile de funcții din cadrul </w:t>
      </w:r>
      <w:r w:rsidRPr="00CC591D">
        <w:rPr>
          <w:rStyle w:val="l5def2"/>
          <w:rFonts w:ascii="Trebuchet MS" w:hAnsi="Trebuchet MS"/>
          <w:sz w:val="22"/>
          <w:szCs w:val="22"/>
        </w:rPr>
        <w:t>Autorit</w:t>
      </w:r>
      <w:r>
        <w:rPr>
          <w:rStyle w:val="l5def2"/>
          <w:rFonts w:ascii="Trebuchet MS" w:hAnsi="Trebuchet MS"/>
          <w:sz w:val="22"/>
          <w:szCs w:val="22"/>
        </w:rPr>
        <w:t>ății</w:t>
      </w:r>
      <w:r w:rsidRPr="00CC591D">
        <w:rPr>
          <w:rStyle w:val="l5def2"/>
          <w:rFonts w:ascii="Trebuchet MS" w:hAnsi="Trebuchet MS"/>
          <w:sz w:val="22"/>
          <w:szCs w:val="22"/>
        </w:rPr>
        <w:t xml:space="preserve"> Naval</w:t>
      </w:r>
      <w:r>
        <w:rPr>
          <w:rStyle w:val="l5def2"/>
          <w:rFonts w:ascii="Trebuchet MS" w:hAnsi="Trebuchet MS"/>
          <w:sz w:val="22"/>
          <w:szCs w:val="22"/>
        </w:rPr>
        <w:t>e</w:t>
      </w:r>
      <w:r w:rsidRPr="00CC591D">
        <w:rPr>
          <w:rStyle w:val="l5def2"/>
          <w:rFonts w:ascii="Trebuchet MS" w:hAnsi="Trebuchet MS"/>
          <w:sz w:val="22"/>
          <w:szCs w:val="22"/>
        </w:rPr>
        <w:t xml:space="preserve"> Româ</w:t>
      </w:r>
      <w:r>
        <w:rPr>
          <w:rStyle w:val="l5def2"/>
          <w:rFonts w:ascii="Trebuchet MS" w:hAnsi="Trebuchet MS"/>
          <w:sz w:val="22"/>
          <w:szCs w:val="22"/>
        </w:rPr>
        <w:t>ne.</w:t>
      </w:r>
    </w:p>
    <w:p w:rsidR="0070771B" w:rsidRPr="0070771B" w:rsidRDefault="0070771B" w:rsidP="0070771B">
      <w:pPr>
        <w:pStyle w:val="ListParagraph"/>
        <w:spacing w:line="276" w:lineRule="auto"/>
        <w:ind w:left="0" w:firstLine="720"/>
        <w:jc w:val="both"/>
        <w:rPr>
          <w:rFonts w:ascii="Trebuchet MS" w:hAnsi="Trebuchet MS"/>
          <w:lang w:val="ro-RO"/>
        </w:rPr>
      </w:pPr>
      <w:r w:rsidRPr="009B792E">
        <w:rPr>
          <w:rStyle w:val="l5def2"/>
          <w:rFonts w:ascii="Trebuchet MS" w:hAnsi="Trebuchet MS"/>
          <w:b/>
          <w:sz w:val="22"/>
          <w:szCs w:val="22"/>
        </w:rPr>
        <w:t xml:space="preserve">Art. 6. - </w:t>
      </w:r>
      <w:r w:rsidRPr="0070771B">
        <w:rPr>
          <w:rFonts w:ascii="Trebuchet MS" w:hAnsi="Trebuchet MS"/>
          <w:lang w:val="ro-RO"/>
        </w:rPr>
        <w:t xml:space="preserve">La data intrării în vigoare a prezentei legi, </w:t>
      </w:r>
      <w:r w:rsidRPr="00CC591D">
        <w:rPr>
          <w:rStyle w:val="l5def2"/>
          <w:rFonts w:ascii="Trebuchet MS" w:hAnsi="Trebuchet MS"/>
          <w:sz w:val="22"/>
          <w:szCs w:val="22"/>
        </w:rPr>
        <w:t>Autoritatea Navală Română</w:t>
      </w:r>
      <w:r w:rsidRPr="0070771B">
        <w:rPr>
          <w:rFonts w:ascii="Trebuchet MS" w:hAnsi="Trebuchet MS"/>
          <w:lang w:val="ro-RO"/>
        </w:rPr>
        <w:t xml:space="preserve"> preia toate drepturile şi obligaţiile RADIONAV </w:t>
      </w:r>
      <w:r w:rsidR="00E161E9">
        <w:rPr>
          <w:rFonts w:ascii="Trebuchet MS" w:hAnsi="Trebuchet MS"/>
          <w:lang w:val="ro-RO"/>
        </w:rPr>
        <w:t>ș</w:t>
      </w:r>
      <w:r w:rsidRPr="0070771B">
        <w:rPr>
          <w:rFonts w:ascii="Trebuchet MS" w:hAnsi="Trebuchet MS"/>
          <w:lang w:val="ro-RO"/>
        </w:rPr>
        <w:t>i se substituie în toate litigiile în curs ale acesteia.</w:t>
      </w:r>
    </w:p>
    <w:p w:rsidR="002E619E" w:rsidRPr="002E619E" w:rsidRDefault="002E619E" w:rsidP="001C0800">
      <w:pPr>
        <w:spacing w:after="120" w:line="276" w:lineRule="auto"/>
        <w:ind w:firstLine="720"/>
        <w:jc w:val="both"/>
        <w:rPr>
          <w:rStyle w:val="l5def2"/>
          <w:rFonts w:ascii="Trebuchet MS" w:hAnsi="Trebuchet MS"/>
          <w:b/>
          <w:sz w:val="22"/>
          <w:szCs w:val="22"/>
        </w:rPr>
      </w:pPr>
      <w:r w:rsidRPr="009B792E">
        <w:rPr>
          <w:rStyle w:val="l5def2"/>
          <w:rFonts w:ascii="Trebuchet MS" w:hAnsi="Trebuchet MS"/>
          <w:b/>
          <w:sz w:val="22"/>
          <w:szCs w:val="22"/>
        </w:rPr>
        <w:t xml:space="preserve">Art. </w:t>
      </w:r>
      <w:r w:rsidR="0070771B">
        <w:rPr>
          <w:rStyle w:val="l5def2"/>
          <w:rFonts w:ascii="Trebuchet MS" w:hAnsi="Trebuchet MS"/>
          <w:b/>
          <w:sz w:val="22"/>
          <w:szCs w:val="22"/>
        </w:rPr>
        <w:t>7</w:t>
      </w:r>
      <w:r w:rsidRPr="009B792E">
        <w:rPr>
          <w:rStyle w:val="l5def2"/>
          <w:rFonts w:ascii="Trebuchet MS" w:hAnsi="Trebuchet MS"/>
          <w:b/>
          <w:sz w:val="22"/>
          <w:szCs w:val="22"/>
        </w:rPr>
        <w:t xml:space="preserve">. - </w:t>
      </w:r>
      <w:r w:rsidRPr="002E619E">
        <w:rPr>
          <w:rStyle w:val="l5def1"/>
          <w:rFonts w:ascii="Trebuchet MS" w:hAnsi="Trebuchet MS"/>
          <w:sz w:val="22"/>
          <w:szCs w:val="22"/>
        </w:rPr>
        <w:t xml:space="preserve">Protocolul de predare-preluare se încheie în termen de </w:t>
      </w:r>
      <w:r w:rsidR="001C0800">
        <w:rPr>
          <w:rStyle w:val="l5def1"/>
          <w:rFonts w:ascii="Trebuchet MS" w:hAnsi="Trebuchet MS"/>
          <w:sz w:val="22"/>
          <w:szCs w:val="22"/>
        </w:rPr>
        <w:t>15</w:t>
      </w:r>
      <w:r w:rsidRPr="002E619E">
        <w:rPr>
          <w:rStyle w:val="l5def1"/>
          <w:rFonts w:ascii="Trebuchet MS" w:hAnsi="Trebuchet MS"/>
          <w:sz w:val="22"/>
          <w:szCs w:val="22"/>
        </w:rPr>
        <w:t xml:space="preserve"> de zile de la data intrării în vigoare a prezentei </w:t>
      </w:r>
      <w:r>
        <w:rPr>
          <w:rStyle w:val="l5def1"/>
          <w:rFonts w:ascii="Trebuchet MS" w:hAnsi="Trebuchet MS"/>
          <w:sz w:val="22"/>
          <w:szCs w:val="22"/>
        </w:rPr>
        <w:t xml:space="preserve">legi </w:t>
      </w:r>
      <w:r w:rsidRPr="002E619E">
        <w:rPr>
          <w:rStyle w:val="l5def1"/>
          <w:rFonts w:ascii="Trebuchet MS" w:hAnsi="Trebuchet MS"/>
          <w:sz w:val="22"/>
          <w:szCs w:val="22"/>
        </w:rPr>
        <w:t xml:space="preserve">şi cuprinde prevederile bugetare utilizate şi execuţia bugetară pe anul 2018 aferente </w:t>
      </w:r>
      <w:r>
        <w:rPr>
          <w:rStyle w:val="l5def1"/>
          <w:rFonts w:ascii="Trebuchet MS" w:hAnsi="Trebuchet MS"/>
          <w:sz w:val="22"/>
          <w:szCs w:val="22"/>
        </w:rPr>
        <w:t>RADIONAV</w:t>
      </w:r>
      <w:r w:rsidRPr="002E619E">
        <w:rPr>
          <w:rStyle w:val="l5def1"/>
          <w:rFonts w:ascii="Trebuchet MS" w:hAnsi="Trebuchet MS"/>
          <w:sz w:val="22"/>
          <w:szCs w:val="22"/>
        </w:rPr>
        <w:t>, patrimoniul, celelalte drepturi şi obligaţii ce decurg din acestea, precum şi situaţiile financiare de încetare a activităţii.</w:t>
      </w:r>
      <w:r w:rsidRPr="002E619E">
        <w:rPr>
          <w:rFonts w:ascii="Trebuchet MS" w:hAnsi="Trebuchet MS" w:cs="Arial"/>
          <w:color w:val="000000"/>
        </w:rPr>
        <w:t> </w:t>
      </w:r>
    </w:p>
    <w:p w:rsidR="004A793C" w:rsidRPr="0041164C" w:rsidRDefault="004A793C" w:rsidP="001C0800">
      <w:pPr>
        <w:pStyle w:val="ListParagraph"/>
        <w:spacing w:after="360" w:line="276" w:lineRule="auto"/>
        <w:ind w:left="0" w:firstLine="720"/>
        <w:jc w:val="both"/>
        <w:rPr>
          <w:rFonts w:ascii="Trebuchet MS" w:hAnsi="Trebuchet MS"/>
          <w:lang w:val="ro-RO"/>
        </w:rPr>
      </w:pPr>
      <w:r w:rsidRPr="004A793C">
        <w:rPr>
          <w:rFonts w:ascii="Trebuchet MS" w:hAnsi="Trebuchet MS"/>
          <w:b/>
          <w:lang w:val="ro-RO"/>
        </w:rPr>
        <w:t xml:space="preserve">Art. </w:t>
      </w:r>
      <w:r w:rsidR="00E161E9">
        <w:rPr>
          <w:rFonts w:ascii="Trebuchet MS" w:hAnsi="Trebuchet MS"/>
          <w:b/>
          <w:lang w:val="ro-RO"/>
        </w:rPr>
        <w:t>8</w:t>
      </w:r>
      <w:r w:rsidRPr="004A793C">
        <w:rPr>
          <w:rFonts w:ascii="Trebuchet MS" w:hAnsi="Trebuchet MS"/>
          <w:b/>
          <w:lang w:val="ro-RO"/>
        </w:rPr>
        <w:t>. –</w:t>
      </w:r>
      <w:r>
        <w:rPr>
          <w:rFonts w:ascii="Trebuchet MS" w:hAnsi="Trebuchet MS"/>
          <w:lang w:val="ro-RO"/>
        </w:rPr>
        <w:t xml:space="preserve"> La</w:t>
      </w:r>
      <w:r w:rsidRPr="0041164C">
        <w:rPr>
          <w:rFonts w:ascii="Trebuchet MS" w:hAnsi="Trebuchet MS"/>
          <w:lang w:val="ro-RO"/>
        </w:rPr>
        <w:t xml:space="preserve"> data intrării în vigoare a prezentei </w:t>
      </w:r>
      <w:r>
        <w:rPr>
          <w:rFonts w:ascii="Trebuchet MS" w:hAnsi="Trebuchet MS"/>
          <w:lang w:val="ro-RO"/>
        </w:rPr>
        <w:t>legi</w:t>
      </w:r>
      <w:r w:rsidRPr="00AE6B24">
        <w:rPr>
          <w:rFonts w:ascii="Trebuchet MS" w:hAnsi="Trebuchet MS"/>
          <w:lang w:val="ro-RO"/>
        </w:rPr>
        <w:t>, anexa nr. 2 la</w:t>
      </w:r>
      <w:r w:rsidRPr="0041164C">
        <w:rPr>
          <w:rFonts w:ascii="Trebuchet MS" w:hAnsi="Trebuchet MS"/>
          <w:lang w:val="ro-RO"/>
        </w:rPr>
        <w:t xml:space="preserve"> Hotărârea Guvernului nr. 21/2015 privind organizarea şi funcţionarea Ministerului Transporturilor, cu modificările  și completările ulterioare, se modifică după cum urmează:  </w:t>
      </w:r>
    </w:p>
    <w:p w:rsidR="001C0800" w:rsidRDefault="001C0800" w:rsidP="001C0800">
      <w:pPr>
        <w:pStyle w:val="ListParagraph"/>
        <w:spacing w:after="360" w:line="276" w:lineRule="auto"/>
        <w:ind w:left="0" w:firstLine="720"/>
        <w:jc w:val="both"/>
        <w:rPr>
          <w:rFonts w:ascii="Trebuchet MS" w:hAnsi="Trebuchet MS"/>
          <w:lang w:val="ro-RO"/>
        </w:rPr>
      </w:pPr>
    </w:p>
    <w:p w:rsidR="004A793C" w:rsidRPr="004A793C" w:rsidRDefault="004A793C" w:rsidP="001C0800">
      <w:pPr>
        <w:pStyle w:val="ListParagraph"/>
        <w:spacing w:after="360" w:line="276" w:lineRule="auto"/>
        <w:ind w:left="0" w:firstLine="720"/>
        <w:jc w:val="both"/>
        <w:rPr>
          <w:rFonts w:ascii="Trebuchet MS" w:hAnsi="Trebuchet MS"/>
          <w:lang w:val="ro-RO"/>
        </w:rPr>
      </w:pPr>
      <w:r w:rsidRPr="0041164C">
        <w:rPr>
          <w:rFonts w:ascii="Trebuchet MS" w:hAnsi="Trebuchet MS"/>
          <w:lang w:val="ro-RO"/>
        </w:rPr>
        <w:t xml:space="preserve">1. La </w:t>
      </w:r>
      <w:r w:rsidRPr="004A793C">
        <w:rPr>
          <w:rFonts w:ascii="Trebuchet MS" w:hAnsi="Trebuchet MS"/>
          <w:lang w:val="ro-RO"/>
        </w:rPr>
        <w:t>litera D,</w:t>
      </w:r>
      <w:r w:rsidRPr="0041164C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punctul 2 se modifică și va avea următorul cuprins</w:t>
      </w:r>
      <w:r w:rsidR="001C0800">
        <w:rPr>
          <w:rFonts w:ascii="Trebuchet MS" w:hAnsi="Trebuchet MS"/>
          <w:lang w:val="ro-RO"/>
        </w:rPr>
        <w:t>:</w:t>
      </w:r>
      <w:r w:rsidRPr="004A793C">
        <w:rPr>
          <w:rFonts w:ascii="Trebuchet MS" w:hAnsi="Trebuchet MS"/>
          <w:lang w:val="ro-RO"/>
        </w:rPr>
        <w:t xml:space="preserve">  </w:t>
      </w:r>
    </w:p>
    <w:p w:rsidR="004A793C" w:rsidRDefault="004A793C" w:rsidP="001C0800">
      <w:pPr>
        <w:pStyle w:val="ListParagraph"/>
        <w:spacing w:line="276" w:lineRule="auto"/>
        <w:ind w:left="0" w:firstLine="720"/>
        <w:jc w:val="both"/>
        <w:rPr>
          <w:rFonts w:ascii="Trebuchet MS" w:hAnsi="Trebuchet MS"/>
          <w:color w:val="FF0000"/>
          <w:lang w:val="ro-RO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1553"/>
        <w:gridCol w:w="1910"/>
        <w:gridCol w:w="1217"/>
      </w:tblGrid>
      <w:tr w:rsidR="004A793C" w:rsidRPr="00444399" w:rsidTr="001C0800">
        <w:tc>
          <w:tcPr>
            <w:tcW w:w="630" w:type="dxa"/>
            <w:shd w:val="clear" w:color="auto" w:fill="auto"/>
          </w:tcPr>
          <w:p w:rsidR="004A793C" w:rsidRPr="00C64574" w:rsidRDefault="001C0800" w:rsidP="001C0800">
            <w:pPr>
              <w:pStyle w:val="ListParagraph"/>
              <w:spacing w:line="276" w:lineRule="auto"/>
              <w:ind w:left="0" w:right="5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  <w:r w:rsidR="004A793C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4A793C" w:rsidRPr="001C0800" w:rsidRDefault="001C0800" w:rsidP="001C0800">
            <w:pPr>
              <w:pStyle w:val="ListParagraph"/>
              <w:spacing w:line="276" w:lineRule="auto"/>
              <w:ind w:left="0" w:firstLine="720"/>
              <w:jc w:val="both"/>
              <w:rPr>
                <w:rFonts w:ascii="Trebuchet MS" w:hAnsi="Trebuchet MS"/>
                <w:lang w:val="ro-RO"/>
              </w:rPr>
            </w:pPr>
            <w:r w:rsidRPr="004A793C">
              <w:rPr>
                <w:rFonts w:ascii="Trebuchet MS" w:eastAsia="Times New Roman" w:hAnsi="Trebuchet MS" w:cs="Arial"/>
                <w:color w:val="000000"/>
              </w:rPr>
              <w:t>Autoritatea Navală Română</w:t>
            </w:r>
          </w:p>
        </w:tc>
        <w:tc>
          <w:tcPr>
            <w:tcW w:w="1553" w:type="dxa"/>
            <w:shd w:val="clear" w:color="auto" w:fill="auto"/>
          </w:tcPr>
          <w:p w:rsidR="004A793C" w:rsidRPr="00C64574" w:rsidRDefault="004A793C" w:rsidP="001C0800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C64574">
              <w:rPr>
                <w:rFonts w:ascii="Trebuchet MS" w:hAnsi="Trebuchet MS"/>
                <w:lang w:val="ro-RO"/>
              </w:rPr>
              <w:t>Venituri proprii</w:t>
            </w:r>
          </w:p>
        </w:tc>
        <w:tc>
          <w:tcPr>
            <w:tcW w:w="1910" w:type="dxa"/>
            <w:shd w:val="clear" w:color="auto" w:fill="auto"/>
          </w:tcPr>
          <w:p w:rsidR="004A793C" w:rsidRPr="00C64574" w:rsidRDefault="001C0800" w:rsidP="001C0800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Constanța</w:t>
            </w:r>
            <w:r w:rsidR="004A793C" w:rsidRPr="00C64574">
              <w:rPr>
                <w:rFonts w:ascii="Trebuchet MS" w:hAnsi="Trebuchet MS"/>
                <w:lang w:val="ro-RO"/>
              </w:rPr>
              <w:t>, județul Constanța</w:t>
            </w:r>
          </w:p>
        </w:tc>
        <w:tc>
          <w:tcPr>
            <w:tcW w:w="1217" w:type="dxa"/>
            <w:shd w:val="clear" w:color="auto" w:fill="auto"/>
          </w:tcPr>
          <w:p w:rsidR="004A793C" w:rsidRPr="00C64574" w:rsidRDefault="001C0800" w:rsidP="001C0800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757</w:t>
            </w:r>
          </w:p>
        </w:tc>
      </w:tr>
    </w:tbl>
    <w:p w:rsidR="004A793C" w:rsidRPr="00C4302A" w:rsidRDefault="004A793C" w:rsidP="001C0800">
      <w:pPr>
        <w:pStyle w:val="ListParagraph"/>
        <w:spacing w:line="276" w:lineRule="auto"/>
        <w:ind w:left="0" w:firstLine="720"/>
        <w:jc w:val="both"/>
        <w:rPr>
          <w:rFonts w:ascii="Trebuchet MS" w:hAnsi="Trebuchet MS"/>
          <w:color w:val="FF0000"/>
          <w:lang w:val="ro-RO"/>
        </w:rPr>
      </w:pPr>
    </w:p>
    <w:p w:rsidR="004A793C" w:rsidRDefault="004A793C" w:rsidP="001C0800">
      <w:pPr>
        <w:pStyle w:val="ListParagraph"/>
        <w:spacing w:line="276" w:lineRule="auto"/>
        <w:ind w:left="0"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2. La litera E, punctul 16 se abrog</w:t>
      </w:r>
      <w:r w:rsidR="00E161E9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 xml:space="preserve">. </w:t>
      </w:r>
    </w:p>
    <w:p w:rsidR="009B792E" w:rsidRPr="009B792E" w:rsidRDefault="009B792E" w:rsidP="009B792E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9B792E">
        <w:rPr>
          <w:rFonts w:ascii="Trebuchet MS" w:eastAsia="Times New Roman" w:hAnsi="Trebuchet MS" w:cs="Arial"/>
          <w:b/>
          <w:bCs/>
        </w:rPr>
        <w:t xml:space="preserve">Art. </w:t>
      </w:r>
      <w:r w:rsidR="00E161E9">
        <w:rPr>
          <w:rFonts w:ascii="Trebuchet MS" w:eastAsia="Times New Roman" w:hAnsi="Trebuchet MS" w:cs="Arial"/>
          <w:b/>
          <w:bCs/>
        </w:rPr>
        <w:t>9</w:t>
      </w:r>
      <w:r w:rsidRPr="009B792E">
        <w:rPr>
          <w:rFonts w:ascii="Trebuchet MS" w:eastAsia="Times New Roman" w:hAnsi="Trebuchet MS" w:cs="Arial"/>
          <w:b/>
          <w:bCs/>
        </w:rPr>
        <w:t>. -</w:t>
      </w:r>
      <w:r w:rsidRPr="009B792E">
        <w:rPr>
          <w:rFonts w:ascii="Trebuchet MS" w:eastAsia="Times New Roman" w:hAnsi="Trebuchet MS" w:cs="Arial"/>
        </w:rPr>
        <w:t xml:space="preserve">   </w:t>
      </w:r>
      <w:r w:rsidR="001C0800">
        <w:rPr>
          <w:rFonts w:ascii="Trebuchet MS" w:eastAsia="Times New Roman" w:hAnsi="Trebuchet MS" w:cs="Arial"/>
        </w:rPr>
        <w:t>Prezenta lege</w:t>
      </w:r>
      <w:r w:rsidRPr="009B792E">
        <w:rPr>
          <w:rFonts w:ascii="Trebuchet MS" w:eastAsia="Times New Roman" w:hAnsi="Trebuchet MS" w:cs="Arial"/>
        </w:rPr>
        <w:t xml:space="preserve"> intră în vigoare la 30 de zile de la data publicării în Monitorul Oficial al României, Partea I.  </w:t>
      </w:r>
    </w:p>
    <w:p w:rsidR="00CF7BE3" w:rsidRDefault="009B792E" w:rsidP="009B792E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9B792E">
        <w:rPr>
          <w:rFonts w:ascii="Trebuchet MS" w:eastAsia="Times New Roman" w:hAnsi="Trebuchet MS" w:cs="Arial"/>
          <w:b/>
          <w:bCs/>
        </w:rPr>
        <w:t xml:space="preserve">Art. </w:t>
      </w:r>
      <w:r w:rsidR="00E161E9">
        <w:rPr>
          <w:rFonts w:ascii="Trebuchet MS" w:eastAsia="Times New Roman" w:hAnsi="Trebuchet MS" w:cs="Arial"/>
          <w:b/>
          <w:bCs/>
        </w:rPr>
        <w:t>10</w:t>
      </w:r>
      <w:r w:rsidRPr="009B792E">
        <w:rPr>
          <w:rFonts w:ascii="Trebuchet MS" w:eastAsia="Times New Roman" w:hAnsi="Trebuchet MS" w:cs="Arial"/>
          <w:b/>
          <w:bCs/>
        </w:rPr>
        <w:t>. -</w:t>
      </w:r>
      <w:r w:rsidRPr="009B792E">
        <w:rPr>
          <w:rFonts w:ascii="Trebuchet MS" w:eastAsia="Times New Roman" w:hAnsi="Trebuchet MS" w:cs="Arial"/>
        </w:rPr>
        <w:t xml:space="preserve">   La data intrării în vigoare a prezentei </w:t>
      </w:r>
      <w:r w:rsidR="001C0800">
        <w:rPr>
          <w:rFonts w:ascii="Trebuchet MS" w:eastAsia="Times New Roman" w:hAnsi="Trebuchet MS" w:cs="Arial"/>
        </w:rPr>
        <w:t xml:space="preserve">legi </w:t>
      </w:r>
      <w:r w:rsidRPr="009B792E">
        <w:rPr>
          <w:rFonts w:ascii="Trebuchet MS" w:eastAsia="Times New Roman" w:hAnsi="Trebuchet MS" w:cs="Arial"/>
        </w:rPr>
        <w:t xml:space="preserve">se abrogă </w:t>
      </w:r>
      <w:r w:rsidR="00CF7BE3" w:rsidRPr="0041164C">
        <w:rPr>
          <w:rFonts w:ascii="Trebuchet MS" w:hAnsi="Trebuchet MS"/>
          <w:lang w:val="ro-RO"/>
        </w:rPr>
        <w:t>Hotărârea Guvernului nr. 525/1998 privind înfiinţarea Companiei Naţionale de Radiocomunicaţii Navale Radionav - S.A. Constanţa, publicată în Monitorul Oficial al României, Partea I, nr. 339 din 09 septembrie</w:t>
      </w:r>
      <w:r w:rsidR="00CF7BE3">
        <w:rPr>
          <w:rFonts w:ascii="Trebuchet MS" w:hAnsi="Trebuchet MS"/>
          <w:lang w:val="ro-RO"/>
        </w:rPr>
        <w:t xml:space="preserve"> 1998 și Ordonanța Guvernului nr. 17/1999 </w:t>
      </w:r>
      <w:r w:rsidR="00CF7BE3" w:rsidRPr="00CF7BE3">
        <w:rPr>
          <w:rStyle w:val="l5tlu1"/>
          <w:rFonts w:ascii="Trebuchet MS" w:hAnsi="Trebuchet MS" w:cs="Arial"/>
          <w:b w:val="0"/>
          <w:sz w:val="22"/>
          <w:szCs w:val="22"/>
        </w:rPr>
        <w:t>privind constituirea, organizarea şi funcţionarea Serviciului Public de Radiocomunicaţii Navale de Apel, Pericol şi Salvare</w:t>
      </w:r>
      <w:r w:rsidR="00CF7BE3">
        <w:rPr>
          <w:rStyle w:val="l5tlu1"/>
          <w:rFonts w:ascii="Trebuchet MS" w:hAnsi="Trebuchet MS" w:cs="Arial"/>
          <w:b w:val="0"/>
          <w:sz w:val="22"/>
          <w:szCs w:val="22"/>
        </w:rPr>
        <w:t>,</w:t>
      </w:r>
      <w:r w:rsidR="00CF7BE3" w:rsidRPr="00CF7BE3">
        <w:rPr>
          <w:rFonts w:ascii="Trebuchet MS" w:eastAsia="Times New Roman" w:hAnsi="Trebuchet MS" w:cs="Arial"/>
        </w:rPr>
        <w:t xml:space="preserve"> </w:t>
      </w:r>
      <w:r w:rsidR="00CF7BE3" w:rsidRPr="009B792E">
        <w:rPr>
          <w:rFonts w:ascii="Trebuchet MS" w:eastAsia="Times New Roman" w:hAnsi="Trebuchet MS" w:cs="Arial"/>
        </w:rPr>
        <w:t xml:space="preserve">aprobată cu modificări şi completări prin Legea </w:t>
      </w:r>
      <w:hyperlink r:id="rId8" w:history="1">
        <w:r w:rsidR="00CF7BE3" w:rsidRPr="009B792E">
          <w:rPr>
            <w:rFonts w:ascii="Trebuchet MS" w:eastAsia="Times New Roman" w:hAnsi="Trebuchet MS" w:cs="Arial"/>
          </w:rPr>
          <w:t xml:space="preserve">nr. </w:t>
        </w:r>
      </w:hyperlink>
      <w:r w:rsidR="00CF7BE3">
        <w:rPr>
          <w:rFonts w:ascii="Trebuchet MS" w:eastAsia="Times New Roman" w:hAnsi="Trebuchet MS" w:cs="Arial"/>
        </w:rPr>
        <w:t>450/2001,</w:t>
      </w:r>
      <w:r w:rsidR="00CF7BE3" w:rsidRPr="00CF7BE3">
        <w:rPr>
          <w:rFonts w:ascii="Trebuchet MS" w:hAnsi="Trebuchet MS" w:cs="Arial"/>
          <w:b/>
          <w:bCs/>
          <w:color w:val="000000"/>
        </w:rPr>
        <w:t> </w:t>
      </w:r>
      <w:r w:rsidR="00CF7BE3" w:rsidRPr="009B792E">
        <w:rPr>
          <w:rFonts w:ascii="Trebuchet MS" w:eastAsia="Times New Roman" w:hAnsi="Trebuchet MS" w:cs="Arial"/>
        </w:rPr>
        <w:t>cu modificările ulterioare.</w:t>
      </w:r>
    </w:p>
    <w:p w:rsidR="00E161E9" w:rsidRDefault="00E161E9" w:rsidP="009B792E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</w:p>
    <w:p w:rsidR="00E161E9" w:rsidRDefault="00E161E9" w:rsidP="009B792E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E161E9">
        <w:rPr>
          <w:rFonts w:ascii="Trebuchet MS" w:eastAsia="Times New Roman" w:hAnsi="Trebuchet MS" w:cs="Arial"/>
        </w:rPr>
        <w:t>Această lege a fost adoptată de Parlamentul României, cu respectarea prevederilor art. 75 şi ale art. 76 alin. (1) din Constituţia României, republicată.</w:t>
      </w:r>
    </w:p>
    <w:p w:rsidR="00E161E9" w:rsidRDefault="00E161E9" w:rsidP="009B792E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61E9" w:rsidTr="00E161E9">
        <w:tc>
          <w:tcPr>
            <w:tcW w:w="4675" w:type="dxa"/>
          </w:tcPr>
          <w:p w:rsidR="00E161E9" w:rsidRPr="00E161E9" w:rsidRDefault="00E161E9" w:rsidP="00E161E9">
            <w:pPr>
              <w:spacing w:after="120" w:line="276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161E9">
              <w:rPr>
                <w:rFonts w:ascii="Trebuchet MS" w:eastAsia="Times New Roman" w:hAnsi="Trebuchet MS" w:cs="Arial"/>
                <w:b/>
                <w:color w:val="000000"/>
              </w:rPr>
              <w:t>PREŞEDINTELE CAMEREI DEPUTAŢILOR</w:t>
            </w:r>
          </w:p>
        </w:tc>
        <w:tc>
          <w:tcPr>
            <w:tcW w:w="4675" w:type="dxa"/>
          </w:tcPr>
          <w:p w:rsidR="00E161E9" w:rsidRPr="00E161E9" w:rsidRDefault="00E161E9" w:rsidP="00E161E9">
            <w:pPr>
              <w:spacing w:after="120" w:line="276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161E9">
              <w:rPr>
                <w:rFonts w:ascii="Trebuchet MS" w:eastAsia="Times New Roman" w:hAnsi="Trebuchet MS" w:cs="Arial"/>
                <w:b/>
                <w:color w:val="000000"/>
              </w:rPr>
              <w:t>PREŞEDINTELE SENATULUI</w:t>
            </w:r>
            <w:r w:rsidRPr="00E161E9">
              <w:rPr>
                <w:rFonts w:ascii="Trebuchet MS" w:eastAsia="Times New Roman" w:hAnsi="Trebuchet MS" w:cs="Arial"/>
                <w:b/>
                <w:color w:val="000000"/>
              </w:rPr>
              <w:br/>
            </w:r>
          </w:p>
        </w:tc>
      </w:tr>
      <w:tr w:rsidR="00E161E9" w:rsidTr="00E161E9">
        <w:tc>
          <w:tcPr>
            <w:tcW w:w="4675" w:type="dxa"/>
          </w:tcPr>
          <w:p w:rsidR="00E161E9" w:rsidRDefault="00E161E9" w:rsidP="00E161E9">
            <w:pPr>
              <w:spacing w:after="120" w:line="276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161E9">
              <w:rPr>
                <w:rFonts w:ascii="Trebuchet MS" w:eastAsia="Times New Roman" w:hAnsi="Trebuchet MS" w:cs="Arial"/>
                <w:b/>
              </w:rPr>
              <w:t xml:space="preserve">NICOLAE LIVIU </w:t>
            </w:r>
          </w:p>
          <w:p w:rsidR="00E161E9" w:rsidRPr="00E161E9" w:rsidRDefault="00E161E9" w:rsidP="00E161E9">
            <w:pPr>
              <w:spacing w:after="120" w:line="276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161E9">
              <w:rPr>
                <w:rFonts w:ascii="Trebuchet MS" w:eastAsia="Times New Roman" w:hAnsi="Trebuchet MS" w:cs="Arial"/>
                <w:b/>
              </w:rPr>
              <w:t>DRAGNEA</w:t>
            </w:r>
          </w:p>
        </w:tc>
        <w:tc>
          <w:tcPr>
            <w:tcW w:w="4675" w:type="dxa"/>
          </w:tcPr>
          <w:p w:rsidR="00E161E9" w:rsidRDefault="00E161E9" w:rsidP="00E161E9">
            <w:pPr>
              <w:spacing w:after="120" w:line="276" w:lineRule="auto"/>
              <w:jc w:val="center"/>
              <w:rPr>
                <w:rFonts w:ascii="Trebuchet MS" w:eastAsia="Times New Roman" w:hAnsi="Trebuchet MS" w:cs="Arial"/>
                <w:b/>
                <w:color w:val="000000"/>
              </w:rPr>
            </w:pPr>
            <w:r w:rsidRPr="00E161E9">
              <w:rPr>
                <w:rFonts w:ascii="Trebuchet MS" w:eastAsia="Times New Roman" w:hAnsi="Trebuchet MS" w:cs="Arial"/>
                <w:b/>
                <w:color w:val="000000"/>
              </w:rPr>
              <w:t xml:space="preserve">CĂLIN-CONSTANTIN-ANTON </w:t>
            </w:r>
          </w:p>
          <w:p w:rsidR="00E161E9" w:rsidRPr="00E161E9" w:rsidRDefault="00E161E9" w:rsidP="00E161E9">
            <w:pPr>
              <w:spacing w:after="120" w:line="276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161E9">
              <w:rPr>
                <w:rFonts w:ascii="Trebuchet MS" w:eastAsia="Times New Roman" w:hAnsi="Trebuchet MS" w:cs="Arial"/>
                <w:b/>
                <w:color w:val="000000"/>
              </w:rPr>
              <w:t>POPESCU-TĂRICEANU</w:t>
            </w:r>
          </w:p>
        </w:tc>
      </w:tr>
    </w:tbl>
    <w:p w:rsidR="00E161E9" w:rsidRPr="00CF7BE3" w:rsidRDefault="00E161E9" w:rsidP="00E161E9">
      <w:pPr>
        <w:spacing w:after="120" w:line="276" w:lineRule="auto"/>
        <w:jc w:val="both"/>
        <w:rPr>
          <w:rFonts w:ascii="Trebuchet MS" w:eastAsia="Times New Roman" w:hAnsi="Trebuchet MS" w:cs="Arial"/>
          <w:b/>
        </w:rPr>
      </w:pPr>
    </w:p>
    <w:p w:rsidR="00E5340C" w:rsidRPr="005374D2" w:rsidRDefault="00E5340C" w:rsidP="00E161E9">
      <w:pPr>
        <w:spacing w:line="276" w:lineRule="auto"/>
        <w:rPr>
          <w:rFonts w:ascii="Trebuchet MS" w:hAnsi="Trebuchet MS"/>
          <w:b/>
        </w:rPr>
      </w:pPr>
    </w:p>
    <w:sectPr w:rsidR="00E5340C" w:rsidRPr="0053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69" w:rsidRDefault="00543669" w:rsidP="00E161E9">
      <w:pPr>
        <w:spacing w:after="0" w:line="240" w:lineRule="auto"/>
      </w:pPr>
      <w:r>
        <w:separator/>
      </w:r>
    </w:p>
  </w:endnote>
  <w:endnote w:type="continuationSeparator" w:id="0">
    <w:p w:rsidR="00543669" w:rsidRDefault="00543669" w:rsidP="00E1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69" w:rsidRDefault="00543669" w:rsidP="00E161E9">
      <w:pPr>
        <w:spacing w:after="0" w:line="240" w:lineRule="auto"/>
      </w:pPr>
      <w:r>
        <w:separator/>
      </w:r>
    </w:p>
  </w:footnote>
  <w:footnote w:type="continuationSeparator" w:id="0">
    <w:p w:rsidR="00543669" w:rsidRDefault="00543669" w:rsidP="00E1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D2"/>
    <w:rsid w:val="001103BA"/>
    <w:rsid w:val="00171B2F"/>
    <w:rsid w:val="001C0800"/>
    <w:rsid w:val="00233FD8"/>
    <w:rsid w:val="002B3A6E"/>
    <w:rsid w:val="002E619E"/>
    <w:rsid w:val="00357C09"/>
    <w:rsid w:val="003733F3"/>
    <w:rsid w:val="003F43F5"/>
    <w:rsid w:val="00412DA4"/>
    <w:rsid w:val="004469BD"/>
    <w:rsid w:val="00473BEE"/>
    <w:rsid w:val="004A793C"/>
    <w:rsid w:val="005374D2"/>
    <w:rsid w:val="00543669"/>
    <w:rsid w:val="006F5D28"/>
    <w:rsid w:val="0070771B"/>
    <w:rsid w:val="007159A0"/>
    <w:rsid w:val="00720919"/>
    <w:rsid w:val="007D3780"/>
    <w:rsid w:val="00825A61"/>
    <w:rsid w:val="00852802"/>
    <w:rsid w:val="00855EF0"/>
    <w:rsid w:val="00894913"/>
    <w:rsid w:val="009B792E"/>
    <w:rsid w:val="00A47002"/>
    <w:rsid w:val="00AE6B24"/>
    <w:rsid w:val="00AE7F55"/>
    <w:rsid w:val="00B43473"/>
    <w:rsid w:val="00B96A53"/>
    <w:rsid w:val="00BD55C3"/>
    <w:rsid w:val="00C032E9"/>
    <w:rsid w:val="00C7214A"/>
    <w:rsid w:val="00CC591D"/>
    <w:rsid w:val="00CF7BE3"/>
    <w:rsid w:val="00E161E9"/>
    <w:rsid w:val="00E5340C"/>
    <w:rsid w:val="00E961DB"/>
    <w:rsid w:val="00E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BE4E-E51E-44B8-B959-A607431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2B3A6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2B3A6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B3A6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B3A6E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C591D"/>
    <w:rPr>
      <w:color w:val="0000FF"/>
      <w:u w:val="single"/>
    </w:rPr>
  </w:style>
  <w:style w:type="character" w:customStyle="1" w:styleId="l5ghi1">
    <w:name w:val="l5_ghi1"/>
    <w:basedOn w:val="DefaultParagraphFont"/>
    <w:rsid w:val="007D3780"/>
    <w:rPr>
      <w:sz w:val="26"/>
      <w:szCs w:val="26"/>
      <w:shd w:val="clear" w:color="auto" w:fill="E0E0F0"/>
    </w:rPr>
  </w:style>
  <w:style w:type="character" w:customStyle="1" w:styleId="l5def6">
    <w:name w:val="l5def6"/>
    <w:basedOn w:val="DefaultParagraphFont"/>
    <w:rsid w:val="009B792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9B792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9B792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9B792E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CF7BE3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93C"/>
    <w:pPr>
      <w:ind w:left="720"/>
      <w:contextualSpacing/>
    </w:pPr>
  </w:style>
  <w:style w:type="table" w:styleId="TableGrid">
    <w:name w:val="Table Grid"/>
    <w:basedOn w:val="TableNormal"/>
    <w:uiPriority w:val="39"/>
    <w:rsid w:val="00E1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E9"/>
  </w:style>
  <w:style w:type="paragraph" w:styleId="Footer">
    <w:name w:val="footer"/>
    <w:basedOn w:val="Normal"/>
    <w:link w:val="FooterChar"/>
    <w:uiPriority w:val="99"/>
    <w:unhideWhenUsed/>
    <w:rsid w:val="00E1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85501%200" TargetMode="External"/><Relationship Id="rId3" Type="http://schemas.openxmlformats.org/officeDocument/2006/relationships/settings" Target="settings.xml"/><Relationship Id="rId7" Type="http://schemas.openxmlformats.org/officeDocument/2006/relationships/hyperlink" Target="act:124705%20688956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CCC9-3401-401D-9C81-BF1778D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8</cp:revision>
  <cp:lastPrinted>2018-06-11T10:50:00Z</cp:lastPrinted>
  <dcterms:created xsi:type="dcterms:W3CDTF">2018-06-08T11:40:00Z</dcterms:created>
  <dcterms:modified xsi:type="dcterms:W3CDTF">2018-08-22T10:10:00Z</dcterms:modified>
</cp:coreProperties>
</file>