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DB" w:rsidRPr="00376DD4" w:rsidRDefault="001C46DB" w:rsidP="00376DD4">
      <w:pPr>
        <w:spacing w:after="0"/>
        <w:rPr>
          <w:rFonts w:cstheme="minorHAnsi"/>
          <w:b/>
        </w:rPr>
      </w:pPr>
    </w:p>
    <w:p w:rsidR="00376DD4" w:rsidRPr="00376DD4" w:rsidRDefault="00376DD4" w:rsidP="00376DD4">
      <w:pPr>
        <w:spacing w:after="0"/>
        <w:rPr>
          <w:rFonts w:cstheme="minorHAnsi"/>
          <w:b/>
          <w:sz w:val="24"/>
          <w:szCs w:val="24"/>
        </w:rPr>
      </w:pPr>
      <w:r w:rsidRPr="00376DD4">
        <w:rPr>
          <w:rFonts w:cstheme="minorHAnsi"/>
          <w:b/>
          <w:sz w:val="24"/>
          <w:szCs w:val="24"/>
        </w:rPr>
        <w:t>*</w:t>
      </w:r>
      <w:proofErr w:type="spellStart"/>
      <w:proofErr w:type="gramStart"/>
      <w:r w:rsidRPr="00376DD4">
        <w:rPr>
          <w:rFonts w:cstheme="minorHAnsi"/>
          <w:b/>
          <w:sz w:val="24"/>
          <w:szCs w:val="24"/>
        </w:rPr>
        <w:t>Observatii</w:t>
      </w:r>
      <w:proofErr w:type="spellEnd"/>
      <w:r w:rsidR="00587F74">
        <w:rPr>
          <w:rFonts w:cstheme="minorHAnsi"/>
          <w:b/>
          <w:sz w:val="24"/>
          <w:szCs w:val="24"/>
        </w:rPr>
        <w:t xml:space="preserve"> :</w:t>
      </w:r>
      <w:proofErr w:type="gramEnd"/>
      <w:r w:rsidRPr="00376DD4">
        <w:rPr>
          <w:rFonts w:cstheme="minorHAnsi"/>
          <w:b/>
          <w:sz w:val="24"/>
          <w:szCs w:val="24"/>
        </w:rPr>
        <w:t xml:space="preserve">–Nota de </w:t>
      </w:r>
      <w:proofErr w:type="spellStart"/>
      <w:r w:rsidRPr="00376DD4">
        <w:rPr>
          <w:rFonts w:cstheme="minorHAnsi"/>
          <w:b/>
          <w:sz w:val="24"/>
          <w:szCs w:val="24"/>
        </w:rPr>
        <w:t>fundamentare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-</w:t>
      </w:r>
      <w:proofErr w:type="spellStart"/>
      <w:r w:rsidRPr="00376DD4">
        <w:rPr>
          <w:rFonts w:cstheme="minorHAnsi"/>
          <w:b/>
          <w:sz w:val="24"/>
          <w:szCs w:val="24"/>
        </w:rPr>
        <w:t>Secţiunea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a 2–a </w:t>
      </w:r>
    </w:p>
    <w:p w:rsidR="00376DD4" w:rsidRPr="00376DD4" w:rsidRDefault="00376DD4" w:rsidP="00376DD4">
      <w:pPr>
        <w:spacing w:after="0"/>
        <w:rPr>
          <w:rFonts w:cstheme="minorHAnsi"/>
          <w:b/>
          <w:sz w:val="24"/>
          <w:szCs w:val="24"/>
        </w:rPr>
      </w:pPr>
      <w:r w:rsidRPr="00376DD4">
        <w:rPr>
          <w:rFonts w:cstheme="minorHAnsi"/>
          <w:b/>
          <w:sz w:val="24"/>
          <w:szCs w:val="24"/>
        </w:rPr>
        <w:t>–</w:t>
      </w:r>
      <w:proofErr w:type="spellStart"/>
      <w:r w:rsidRPr="00376DD4">
        <w:rPr>
          <w:rFonts w:cstheme="minorHAnsi"/>
          <w:b/>
          <w:sz w:val="24"/>
          <w:szCs w:val="24"/>
        </w:rPr>
        <w:t>Motivul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emiterii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proiectului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de act </w:t>
      </w:r>
      <w:proofErr w:type="spellStart"/>
      <w:r w:rsidRPr="00376DD4">
        <w:rPr>
          <w:rFonts w:cstheme="minorHAnsi"/>
          <w:b/>
          <w:sz w:val="24"/>
          <w:szCs w:val="24"/>
        </w:rPr>
        <w:t>normativ</w:t>
      </w:r>
      <w:proofErr w:type="spellEnd"/>
      <w:r w:rsidRPr="00376DD4">
        <w:rPr>
          <w:rFonts w:cstheme="minorHAnsi"/>
          <w:b/>
          <w:sz w:val="24"/>
          <w:szCs w:val="24"/>
        </w:rPr>
        <w:t>--</w:t>
      </w:r>
      <w:proofErr w:type="spellStart"/>
      <w:r w:rsidRPr="00376DD4">
        <w:rPr>
          <w:rFonts w:cstheme="minorHAnsi"/>
          <w:b/>
          <w:sz w:val="24"/>
          <w:szCs w:val="24"/>
        </w:rPr>
        <w:t>Schimbari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preconizate</w:t>
      </w:r>
      <w:proofErr w:type="spellEnd"/>
    </w:p>
    <w:p w:rsidR="00376DD4" w:rsidRPr="00376DD4" w:rsidRDefault="00376DD4" w:rsidP="00376DD4">
      <w:pPr>
        <w:spacing w:after="0"/>
        <w:rPr>
          <w:rFonts w:cstheme="minorHAnsi"/>
          <w:b/>
          <w:sz w:val="24"/>
          <w:szCs w:val="24"/>
        </w:rPr>
      </w:pPr>
    </w:p>
    <w:p w:rsidR="00376DD4" w:rsidRPr="00376DD4" w:rsidRDefault="00376DD4" w:rsidP="00376DD4">
      <w:pPr>
        <w:spacing w:after="0"/>
        <w:rPr>
          <w:rFonts w:cstheme="minorHAnsi"/>
          <w:b/>
          <w:sz w:val="24"/>
          <w:szCs w:val="24"/>
        </w:rPr>
      </w:pPr>
      <w:proofErr w:type="gramStart"/>
      <w:r w:rsidRPr="00376DD4">
        <w:rPr>
          <w:rFonts w:cstheme="minorHAnsi"/>
          <w:b/>
          <w:sz w:val="24"/>
          <w:szCs w:val="24"/>
        </w:rPr>
        <w:t>1.Având</w:t>
      </w:r>
      <w:proofErr w:type="gram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în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vedere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în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vedere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evoluția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pieţei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transportului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376DD4">
        <w:rPr>
          <w:rFonts w:cstheme="minorHAnsi"/>
          <w:b/>
          <w:sz w:val="24"/>
          <w:szCs w:val="24"/>
        </w:rPr>
        <w:t>persoane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în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regim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de taxi </w:t>
      </w:r>
      <w:proofErr w:type="spellStart"/>
      <w:r w:rsidRPr="00376DD4">
        <w:rPr>
          <w:rFonts w:cstheme="minorHAnsi"/>
          <w:b/>
          <w:sz w:val="24"/>
          <w:szCs w:val="24"/>
        </w:rPr>
        <w:t>şi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modificările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aduse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Legii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nr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. 38/2006 </w:t>
      </w:r>
      <w:proofErr w:type="spellStart"/>
      <w:r w:rsidRPr="00376DD4">
        <w:rPr>
          <w:rFonts w:cstheme="minorHAnsi"/>
          <w:b/>
          <w:sz w:val="24"/>
          <w:szCs w:val="24"/>
        </w:rPr>
        <w:t>privind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transportul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în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regim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de taxi </w:t>
      </w:r>
      <w:proofErr w:type="spellStart"/>
      <w:r w:rsidRPr="00376DD4">
        <w:rPr>
          <w:rFonts w:cstheme="minorHAnsi"/>
          <w:b/>
          <w:sz w:val="24"/>
          <w:szCs w:val="24"/>
        </w:rPr>
        <w:t>şi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în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regim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376DD4">
        <w:rPr>
          <w:rFonts w:cstheme="minorHAnsi"/>
          <w:b/>
          <w:sz w:val="24"/>
          <w:szCs w:val="24"/>
        </w:rPr>
        <w:t>închiriere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, cu </w:t>
      </w:r>
      <w:proofErr w:type="spellStart"/>
      <w:r w:rsidRPr="00376DD4">
        <w:rPr>
          <w:rFonts w:cstheme="minorHAnsi"/>
          <w:b/>
          <w:sz w:val="24"/>
          <w:szCs w:val="24"/>
        </w:rPr>
        <w:t>modificările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şi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completările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ulterioare</w:t>
      </w:r>
      <w:proofErr w:type="spellEnd"/>
      <w:r w:rsidRPr="00376DD4">
        <w:rPr>
          <w:rFonts w:cstheme="minorHAnsi"/>
          <w:b/>
          <w:sz w:val="24"/>
          <w:szCs w:val="24"/>
        </w:rPr>
        <w:t>,</w:t>
      </w:r>
    </w:p>
    <w:p w:rsidR="00376DD4" w:rsidRPr="00376DD4" w:rsidRDefault="00376DD4" w:rsidP="00376DD4">
      <w:pPr>
        <w:spacing w:after="0"/>
        <w:rPr>
          <w:rFonts w:cstheme="minorHAnsi"/>
          <w:b/>
          <w:color w:val="C00000"/>
          <w:sz w:val="24"/>
          <w:szCs w:val="24"/>
        </w:rPr>
      </w:pPr>
      <w:r w:rsidRPr="00376DD4">
        <w:rPr>
          <w:rFonts w:cstheme="minorHAnsi"/>
          <w:b/>
          <w:color w:val="C00000"/>
          <w:sz w:val="24"/>
          <w:szCs w:val="24"/>
        </w:rPr>
        <w:t>*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Observatie_Ordonanţa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elimină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sintagma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"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în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mod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repetat"si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sanctioneaza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pirateria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din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domeniul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transporturilor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Este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valabila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pentru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oricine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face transport de personae contra cost,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dar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fără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gramStart"/>
      <w:r w:rsidRPr="00376DD4">
        <w:rPr>
          <w:rFonts w:cstheme="minorHAnsi"/>
          <w:b/>
          <w:color w:val="C00000"/>
          <w:sz w:val="24"/>
          <w:szCs w:val="24"/>
        </w:rPr>
        <w:t>a</w:t>
      </w:r>
      <w:proofErr w:type="gram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avea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autorizaţie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. </w:t>
      </w:r>
    </w:p>
    <w:p w:rsidR="00376DD4" w:rsidRPr="00376DD4" w:rsidRDefault="00376DD4" w:rsidP="00376DD4">
      <w:pPr>
        <w:spacing w:after="0"/>
        <w:rPr>
          <w:rFonts w:cstheme="minorHAnsi"/>
          <w:b/>
          <w:sz w:val="24"/>
          <w:szCs w:val="24"/>
        </w:rPr>
      </w:pPr>
      <w:proofErr w:type="gramStart"/>
      <w:r w:rsidRPr="00376DD4">
        <w:rPr>
          <w:rFonts w:cstheme="minorHAnsi"/>
          <w:b/>
          <w:sz w:val="24"/>
          <w:szCs w:val="24"/>
        </w:rPr>
        <w:t>2.Luând</w:t>
      </w:r>
      <w:proofErr w:type="gram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în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considerare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apariţia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pe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piaţă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a </w:t>
      </w:r>
      <w:proofErr w:type="spellStart"/>
      <w:r w:rsidRPr="00376DD4">
        <w:rPr>
          <w:rFonts w:cstheme="minorHAnsi"/>
          <w:b/>
          <w:sz w:val="24"/>
          <w:szCs w:val="24"/>
        </w:rPr>
        <w:t>unor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soluţii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inovative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de transport, generate de </w:t>
      </w:r>
      <w:proofErr w:type="spellStart"/>
      <w:r w:rsidRPr="00376DD4">
        <w:rPr>
          <w:rFonts w:cstheme="minorHAnsi"/>
          <w:b/>
          <w:sz w:val="24"/>
          <w:szCs w:val="24"/>
        </w:rPr>
        <w:t>progresul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tehnologic</w:t>
      </w:r>
      <w:proofErr w:type="spellEnd"/>
      <w:r w:rsidRPr="00376DD4">
        <w:rPr>
          <w:rFonts w:cstheme="minorHAnsi"/>
          <w:b/>
          <w:sz w:val="24"/>
          <w:szCs w:val="24"/>
        </w:rPr>
        <w:t>,</w:t>
      </w:r>
    </w:p>
    <w:p w:rsidR="00376DD4" w:rsidRPr="00376DD4" w:rsidRDefault="00376DD4" w:rsidP="00376DD4">
      <w:pPr>
        <w:spacing w:after="0"/>
        <w:rPr>
          <w:rFonts w:cstheme="minorHAnsi"/>
          <w:b/>
          <w:color w:val="C00000"/>
          <w:sz w:val="24"/>
          <w:szCs w:val="24"/>
        </w:rPr>
      </w:pPr>
      <w:r w:rsidRPr="00376DD4">
        <w:rPr>
          <w:rFonts w:cstheme="minorHAnsi"/>
          <w:b/>
          <w:color w:val="C00000"/>
          <w:sz w:val="24"/>
          <w:szCs w:val="24"/>
        </w:rPr>
        <w:t>*</w:t>
      </w:r>
      <w:proofErr w:type="spellStart"/>
      <w:r w:rsidR="00587F74">
        <w:rPr>
          <w:rFonts w:cstheme="minorHAnsi"/>
          <w:b/>
          <w:color w:val="C00000"/>
          <w:sz w:val="24"/>
          <w:szCs w:val="24"/>
        </w:rPr>
        <w:t>Observatie_</w:t>
      </w:r>
      <w:bookmarkStart w:id="0" w:name="_GoBack"/>
      <w:bookmarkEnd w:id="0"/>
      <w:r w:rsidRPr="00376DD4">
        <w:rPr>
          <w:rFonts w:cstheme="minorHAnsi"/>
          <w:b/>
          <w:color w:val="C00000"/>
          <w:sz w:val="24"/>
          <w:szCs w:val="24"/>
        </w:rPr>
        <w:t>Aceste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solutii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inovative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generate de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procesul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tehnologic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au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aparut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pe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piata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taximetriei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in 2012 </w:t>
      </w:r>
    </w:p>
    <w:p w:rsidR="00376DD4" w:rsidRPr="00376DD4" w:rsidRDefault="00376DD4" w:rsidP="00376DD4">
      <w:pPr>
        <w:spacing w:after="0"/>
        <w:rPr>
          <w:rFonts w:cstheme="minorHAnsi"/>
          <w:b/>
          <w:sz w:val="24"/>
          <w:szCs w:val="24"/>
        </w:rPr>
      </w:pPr>
      <w:proofErr w:type="gramStart"/>
      <w:r w:rsidRPr="00376DD4">
        <w:rPr>
          <w:rFonts w:cstheme="minorHAnsi"/>
          <w:b/>
          <w:sz w:val="24"/>
          <w:szCs w:val="24"/>
        </w:rPr>
        <w:t>3.Având</w:t>
      </w:r>
      <w:proofErr w:type="gram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în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vedere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că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transportul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asigurat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prin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soluţii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inovative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de transport </w:t>
      </w:r>
      <w:proofErr w:type="spellStart"/>
      <w:r w:rsidRPr="00376DD4">
        <w:rPr>
          <w:rFonts w:cstheme="minorHAnsi"/>
          <w:b/>
          <w:sz w:val="24"/>
          <w:szCs w:val="24"/>
        </w:rPr>
        <w:t>contribuie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la </w:t>
      </w:r>
      <w:proofErr w:type="spellStart"/>
      <w:r w:rsidRPr="00376DD4">
        <w:rPr>
          <w:rFonts w:cstheme="minorHAnsi"/>
          <w:b/>
          <w:sz w:val="24"/>
          <w:szCs w:val="24"/>
        </w:rPr>
        <w:t>creşterea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gradului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376DD4">
        <w:rPr>
          <w:rFonts w:cstheme="minorHAnsi"/>
          <w:b/>
          <w:sz w:val="24"/>
          <w:szCs w:val="24"/>
        </w:rPr>
        <w:t>concurenţă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pe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piaţă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şi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facilitează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interacţiunea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dintre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cerere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şi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ofertă</w:t>
      </w:r>
      <w:proofErr w:type="spellEnd"/>
      <w:r w:rsidRPr="00376DD4">
        <w:rPr>
          <w:rFonts w:cstheme="minorHAnsi"/>
          <w:b/>
          <w:sz w:val="24"/>
          <w:szCs w:val="24"/>
        </w:rPr>
        <w:t>,</w:t>
      </w:r>
    </w:p>
    <w:p w:rsidR="00376DD4" w:rsidRPr="00376DD4" w:rsidRDefault="00376DD4" w:rsidP="00376DD4">
      <w:pPr>
        <w:spacing w:after="0"/>
        <w:rPr>
          <w:rFonts w:cstheme="minorHAnsi"/>
          <w:b/>
          <w:color w:val="C00000"/>
          <w:sz w:val="24"/>
          <w:szCs w:val="24"/>
        </w:rPr>
      </w:pPr>
      <w:r w:rsidRPr="00376DD4">
        <w:rPr>
          <w:rFonts w:cstheme="minorHAnsi"/>
          <w:b/>
          <w:color w:val="C00000"/>
          <w:sz w:val="24"/>
          <w:szCs w:val="24"/>
        </w:rPr>
        <w:t>*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Observatie_Este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concurenta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neloiala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iar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solutiile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innovative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existau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si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in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serviciul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de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taximetrie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inainte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de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aparitia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serviciilor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de ride-</w:t>
      </w:r>
      <w:proofErr w:type="gramStart"/>
      <w:r w:rsidRPr="00376DD4">
        <w:rPr>
          <w:rFonts w:cstheme="minorHAnsi"/>
          <w:b/>
          <w:color w:val="C00000"/>
          <w:sz w:val="24"/>
          <w:szCs w:val="24"/>
        </w:rPr>
        <w:t>sharing .</w:t>
      </w:r>
      <w:proofErr w:type="gramEnd"/>
    </w:p>
    <w:p w:rsidR="00376DD4" w:rsidRPr="00376DD4" w:rsidRDefault="00376DD4" w:rsidP="00376DD4">
      <w:pPr>
        <w:spacing w:after="0"/>
        <w:rPr>
          <w:rFonts w:cstheme="minorHAnsi"/>
          <w:b/>
          <w:sz w:val="24"/>
          <w:szCs w:val="24"/>
        </w:rPr>
      </w:pPr>
      <w:proofErr w:type="gramStart"/>
      <w:r w:rsidRPr="00376DD4">
        <w:rPr>
          <w:rFonts w:cstheme="minorHAnsi"/>
          <w:b/>
          <w:sz w:val="24"/>
          <w:szCs w:val="24"/>
        </w:rPr>
        <w:t>4.Pentru</w:t>
      </w:r>
      <w:proofErr w:type="gram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asigurarea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creşterii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concurenţei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pe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piaţa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serviciilor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376DD4">
        <w:rPr>
          <w:rFonts w:cstheme="minorHAnsi"/>
          <w:b/>
          <w:sz w:val="24"/>
          <w:szCs w:val="24"/>
        </w:rPr>
        <w:t>taximetrie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şi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stabilirea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unui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regim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nediscriminatoriu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pe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piaţă</w:t>
      </w:r>
      <w:proofErr w:type="spellEnd"/>
      <w:r w:rsidRPr="00376DD4">
        <w:rPr>
          <w:rFonts w:cstheme="minorHAnsi"/>
          <w:b/>
          <w:sz w:val="24"/>
          <w:szCs w:val="24"/>
        </w:rPr>
        <w:t>,</w:t>
      </w:r>
    </w:p>
    <w:p w:rsidR="00376DD4" w:rsidRPr="00376DD4" w:rsidRDefault="00376DD4" w:rsidP="00376DD4">
      <w:pPr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376DD4">
        <w:rPr>
          <w:rFonts w:cstheme="minorHAnsi"/>
          <w:b/>
          <w:color w:val="C00000"/>
          <w:sz w:val="24"/>
          <w:szCs w:val="24"/>
        </w:rPr>
        <w:t>*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Observatie_Cum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se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poate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stabili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un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regim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nediscriminatoriu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pe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piata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cand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de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fapt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asistam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la un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dublu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standard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adica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pentru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acelasi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tip de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serviciu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sa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avem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doua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legi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diferite.Si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bineinteles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reglementarile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activităților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de transport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alternativ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sunt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aproape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in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totalitate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 cu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mult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mai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permisive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. </w:t>
      </w:r>
    </w:p>
    <w:p w:rsidR="00376DD4" w:rsidRPr="00376DD4" w:rsidRDefault="00376DD4" w:rsidP="00376DD4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376DD4">
        <w:rPr>
          <w:rFonts w:cstheme="minorHAnsi"/>
          <w:b/>
          <w:sz w:val="24"/>
          <w:szCs w:val="24"/>
        </w:rPr>
        <w:t>5.Se</w:t>
      </w:r>
      <w:proofErr w:type="gram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impune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în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regim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376DD4">
        <w:rPr>
          <w:rFonts w:cstheme="minorHAnsi"/>
          <w:b/>
          <w:sz w:val="24"/>
          <w:szCs w:val="24"/>
        </w:rPr>
        <w:t>urgenţă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, </w:t>
      </w:r>
      <w:proofErr w:type="spellStart"/>
      <w:r w:rsidRPr="00376DD4">
        <w:rPr>
          <w:rFonts w:cstheme="minorHAnsi"/>
          <w:b/>
          <w:sz w:val="24"/>
          <w:szCs w:val="24"/>
        </w:rPr>
        <w:t>reglementarea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transportului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376DD4">
        <w:rPr>
          <w:rFonts w:cstheme="minorHAnsi"/>
          <w:b/>
          <w:sz w:val="24"/>
          <w:szCs w:val="24"/>
        </w:rPr>
        <w:t>persoane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prin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intermediul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platformelor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tehnologice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, </w:t>
      </w:r>
      <w:proofErr w:type="spellStart"/>
      <w:r w:rsidRPr="00376DD4">
        <w:rPr>
          <w:rFonts w:cstheme="minorHAnsi"/>
          <w:b/>
          <w:sz w:val="24"/>
          <w:szCs w:val="24"/>
        </w:rPr>
        <w:t>în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concordanţă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cu </w:t>
      </w:r>
      <w:proofErr w:type="spellStart"/>
      <w:r w:rsidRPr="00376DD4">
        <w:rPr>
          <w:rFonts w:cstheme="minorHAnsi"/>
          <w:b/>
          <w:sz w:val="24"/>
          <w:szCs w:val="24"/>
        </w:rPr>
        <w:t>jurisprudenţa</w:t>
      </w:r>
      <w:proofErr w:type="spellEnd"/>
      <w:r w:rsidRPr="00376DD4">
        <w:rPr>
          <w:rFonts w:cstheme="minorHAnsi"/>
          <w:b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sz w:val="24"/>
          <w:szCs w:val="24"/>
        </w:rPr>
        <w:t>comunitară</w:t>
      </w:r>
      <w:proofErr w:type="spellEnd"/>
      <w:r w:rsidRPr="00376DD4">
        <w:rPr>
          <w:rFonts w:cstheme="minorHAnsi"/>
          <w:b/>
          <w:sz w:val="24"/>
          <w:szCs w:val="24"/>
        </w:rPr>
        <w:t>,</w:t>
      </w:r>
    </w:p>
    <w:p w:rsidR="00376DD4" w:rsidRPr="00376DD4" w:rsidRDefault="00376DD4" w:rsidP="00376DD4">
      <w:pPr>
        <w:spacing w:after="0"/>
        <w:rPr>
          <w:rFonts w:cstheme="minorHAnsi"/>
          <w:b/>
          <w:color w:val="C00000"/>
          <w:sz w:val="24"/>
          <w:szCs w:val="24"/>
        </w:rPr>
      </w:pPr>
      <w:proofErr w:type="gramStart"/>
      <w:r w:rsidRPr="00376DD4">
        <w:rPr>
          <w:rFonts w:cstheme="minorHAnsi"/>
          <w:b/>
          <w:color w:val="C00000"/>
          <w:sz w:val="24"/>
          <w:szCs w:val="24"/>
        </w:rPr>
        <w:t>*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Observatie_Nu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se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impune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reglementarea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in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regim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de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urgenta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a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acestor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servicii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deoarece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Curtea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de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Justitie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a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Uniuni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Europene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(CJEU) a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hotarat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ca “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acest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serviciu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de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intermediere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face parte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integrantă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dintr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un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serviciu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global al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cărui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element principal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este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un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serviciu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de transport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și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că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,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prin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urmare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, nu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corespunde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calificării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drept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„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serviciu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al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societății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informaționale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”,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în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sensul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articolului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1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punctul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2 din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Directiva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98/34, la care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trimite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articolul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2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litera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(a) din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Directiva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2000/31, ci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calificării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drept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„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serviciu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în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domeniul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transporturilor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”,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în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sensul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articolului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2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alineatul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(2)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litera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(d) din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Directiva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2006/123.</w:t>
      </w:r>
      <w:proofErr w:type="gramEnd"/>
    </w:p>
    <w:p w:rsidR="00376DD4" w:rsidRPr="00376DD4" w:rsidRDefault="00376DD4" w:rsidP="00376DD4">
      <w:pPr>
        <w:spacing w:after="0"/>
        <w:rPr>
          <w:rFonts w:cstheme="minorHAnsi"/>
          <w:b/>
          <w:color w:val="C00000"/>
          <w:sz w:val="24"/>
          <w:szCs w:val="24"/>
        </w:rPr>
      </w:pP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În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plus, Uber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exercită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o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influență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proofErr w:type="gramStart"/>
      <w:r w:rsidRPr="00376DD4">
        <w:rPr>
          <w:rFonts w:cstheme="minorHAnsi"/>
          <w:b/>
          <w:color w:val="C00000"/>
          <w:sz w:val="24"/>
          <w:szCs w:val="24"/>
        </w:rPr>
        <w:t>decisivă</w:t>
      </w:r>
      <w:proofErr w:type="spellEnd"/>
      <w:proofErr w:type="gram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asupra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condițiilor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prestației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furnizate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de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astfel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de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conducători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auto. </w:t>
      </w:r>
      <w:proofErr w:type="gramStart"/>
      <w:r w:rsidRPr="00376DD4">
        <w:rPr>
          <w:rFonts w:cstheme="minorHAnsi"/>
          <w:b/>
          <w:color w:val="C00000"/>
          <w:sz w:val="24"/>
          <w:szCs w:val="24"/>
        </w:rPr>
        <w:t xml:space="preserve">Cu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privire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la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acest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ultim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aspect,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reiese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între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altele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că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Uber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stabilește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,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prin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aplicația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eponimă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,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cel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puțin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prețul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maxim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pe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cursă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,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că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această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societate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percepe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acest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preț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de la client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înainte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de a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achita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o parte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conducătorului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auto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neprofesionist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al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autovehiculului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și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că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exercită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un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anumit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control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asupra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calității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autovehiculelor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și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a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conducătorilor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auto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ai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acestora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,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precum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și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asupra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comportamentului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celor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din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urmă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, care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poate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conduce,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dacă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este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cazul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, la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excluderea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lor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>.</w:t>
      </w:r>
      <w:proofErr w:type="gramEnd"/>
    </w:p>
    <w:p w:rsidR="00376DD4" w:rsidRPr="00376DD4" w:rsidRDefault="00376DD4" w:rsidP="00376DD4">
      <w:pPr>
        <w:spacing w:after="0"/>
        <w:rPr>
          <w:rFonts w:cstheme="minorHAnsi"/>
          <w:b/>
          <w:color w:val="C00000"/>
          <w:sz w:val="24"/>
          <w:szCs w:val="24"/>
        </w:rPr>
      </w:pPr>
      <w:proofErr w:type="spellStart"/>
      <w:r w:rsidRPr="00376DD4">
        <w:rPr>
          <w:rFonts w:cstheme="minorHAnsi"/>
          <w:b/>
          <w:color w:val="C00000"/>
          <w:sz w:val="24"/>
          <w:szCs w:val="24"/>
        </w:rPr>
        <w:lastRenderedPageBreak/>
        <w:t>Transportului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de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persoane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în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regim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de taxi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fiind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reglementat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de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Legea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nr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. 38/2006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iar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aceste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servicii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fiind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calificate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drept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servicii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in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domeniul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transporturilor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nu se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impune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proofErr w:type="gramStart"/>
      <w:r w:rsidRPr="00376DD4">
        <w:rPr>
          <w:rFonts w:cstheme="minorHAnsi"/>
          <w:b/>
          <w:color w:val="C00000"/>
          <w:sz w:val="24"/>
          <w:szCs w:val="24"/>
        </w:rPr>
        <w:t>alta</w:t>
      </w:r>
      <w:proofErr w:type="spellEnd"/>
      <w:proofErr w:type="gramEnd"/>
      <w:r w:rsidRPr="00376DD4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376DD4">
        <w:rPr>
          <w:rFonts w:cstheme="minorHAnsi"/>
          <w:b/>
          <w:color w:val="C00000"/>
          <w:sz w:val="24"/>
          <w:szCs w:val="24"/>
        </w:rPr>
        <w:t>reglementare</w:t>
      </w:r>
      <w:proofErr w:type="spellEnd"/>
      <w:r w:rsidRPr="00376DD4">
        <w:rPr>
          <w:rFonts w:cstheme="minorHAnsi"/>
          <w:b/>
          <w:color w:val="C00000"/>
          <w:sz w:val="24"/>
          <w:szCs w:val="24"/>
        </w:rPr>
        <w:t>.</w:t>
      </w:r>
    </w:p>
    <w:sectPr w:rsidR="00376DD4" w:rsidRPr="00376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D4"/>
    <w:rsid w:val="001C46DB"/>
    <w:rsid w:val="00376DD4"/>
    <w:rsid w:val="0058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B6D0"/>
  <w15:chartTrackingRefBased/>
  <w15:docId w15:val="{4BD52090-CF14-4003-AB82-4E6A10F2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Litoiu Florin</dc:creator>
  <cp:keywords/>
  <dc:description/>
  <cp:lastModifiedBy>Litoiu Florin</cp:lastModifiedBy>
  <cp:revision>1</cp:revision>
  <dcterms:created xsi:type="dcterms:W3CDTF">2019-05-26T15:47:00Z</dcterms:created>
  <dcterms:modified xsi:type="dcterms:W3CDTF">2019-05-26T16:05:00Z</dcterms:modified>
</cp:coreProperties>
</file>