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376FFE5" w14:textId="77777777" w:rsidR="00CB1B01" w:rsidRPr="00A2585D" w:rsidRDefault="00CB1B01" w:rsidP="00CB1B01">
      <w:pPr>
        <w:pStyle w:val="BodyText"/>
        <w:rPr>
          <w:rFonts w:eastAsia="Arial Unicode MS"/>
        </w:rPr>
      </w:pPr>
    </w:p>
    <w:p w14:paraId="5743B8C0" w14:textId="77777777" w:rsidR="00E27EF7" w:rsidRPr="00567F4C" w:rsidRDefault="00E27EF7" w:rsidP="0048558D">
      <w:pPr>
        <w:pStyle w:val="Title"/>
      </w:pPr>
      <w:r w:rsidRPr="00567F4C">
        <w:t>NOTĂ DE FUNDAMENTARE</w:t>
      </w:r>
    </w:p>
    <w:p w14:paraId="5C137F4E" w14:textId="77777777" w:rsidR="00CB1B01" w:rsidRPr="00567F4C" w:rsidRDefault="00CB1B01"/>
    <w:p w14:paraId="7307C034" w14:textId="77777777" w:rsidR="00E27EF7" w:rsidRPr="00567F4C" w:rsidRDefault="00E27EF7">
      <w:pPr>
        <w:ind w:left="142"/>
        <w:jc w:val="center"/>
        <w:rPr>
          <w:b/>
          <w:bCs/>
        </w:rPr>
      </w:pPr>
      <w:r w:rsidRPr="00567F4C">
        <w:rPr>
          <w:b/>
          <w:bCs/>
        </w:rPr>
        <w:t>Secţiunea 1.</w:t>
      </w:r>
    </w:p>
    <w:p w14:paraId="0B65882D" w14:textId="77777777" w:rsidR="00E27EF7" w:rsidRPr="00567F4C" w:rsidRDefault="00E27EF7" w:rsidP="0068575E">
      <w:pPr>
        <w:ind w:left="142"/>
        <w:jc w:val="center"/>
        <w:rPr>
          <w:b/>
          <w:bCs/>
        </w:rPr>
      </w:pPr>
      <w:r w:rsidRPr="00567F4C">
        <w:rPr>
          <w:b/>
          <w:bCs/>
        </w:rPr>
        <w:t>Titlul proiectului de act normativ</w:t>
      </w:r>
    </w:p>
    <w:p w14:paraId="5125CE6F" w14:textId="77777777" w:rsidR="00CB1B01" w:rsidRPr="00567F4C" w:rsidRDefault="00CB1B01" w:rsidP="0068575E">
      <w:pPr>
        <w:ind w:left="142"/>
        <w:jc w:val="center"/>
        <w:rPr>
          <w:b/>
          <w:bCs/>
        </w:rPr>
      </w:pPr>
    </w:p>
    <w:tbl>
      <w:tblPr>
        <w:tblW w:w="10350" w:type="dxa"/>
        <w:tblInd w:w="-185" w:type="dxa"/>
        <w:tblLayout w:type="fixed"/>
        <w:tblLook w:val="0000" w:firstRow="0" w:lastRow="0" w:firstColumn="0" w:lastColumn="0" w:noHBand="0" w:noVBand="0"/>
      </w:tblPr>
      <w:tblGrid>
        <w:gridCol w:w="10350"/>
      </w:tblGrid>
      <w:tr w:rsidR="00A2585D" w:rsidRPr="00567F4C" w14:paraId="27FB7B2A" w14:textId="77777777" w:rsidTr="00CB1B01">
        <w:tc>
          <w:tcPr>
            <w:tcW w:w="10350" w:type="dxa"/>
            <w:tcBorders>
              <w:top w:val="single" w:sz="4" w:space="0" w:color="000000"/>
              <w:left w:val="single" w:sz="4" w:space="0" w:color="000000"/>
              <w:bottom w:val="single" w:sz="4" w:space="0" w:color="000000"/>
              <w:right w:val="single" w:sz="4" w:space="0" w:color="000000"/>
            </w:tcBorders>
            <w:shd w:val="clear" w:color="auto" w:fill="auto"/>
          </w:tcPr>
          <w:p w14:paraId="326D58FC" w14:textId="77777777" w:rsidR="00E27EF7" w:rsidRPr="00567F4C" w:rsidRDefault="00D6776F" w:rsidP="0068575E">
            <w:pPr>
              <w:jc w:val="both"/>
              <w:rPr>
                <w:b/>
              </w:rPr>
            </w:pPr>
            <w:bookmarkStart w:id="0" w:name="do%7Cpa1"/>
            <w:bookmarkEnd w:id="0"/>
            <w:r w:rsidRPr="00567F4C">
              <w:rPr>
                <w:b/>
              </w:rPr>
              <w:t xml:space="preserve">Hotărâre a Guvernului </w:t>
            </w:r>
            <w:bookmarkStart w:id="1" w:name="_Hlk162224417"/>
            <w:r w:rsidR="00607D60" w:rsidRPr="00567F4C">
              <w:fldChar w:fldCharType="begin"/>
            </w:r>
            <w:r w:rsidR="00607D60" w:rsidRPr="00567F4C">
              <w:instrText xml:space="preserve"> HYPERLINK "http://www.mt.ro/web14/transparenta-decizionala/consultare-publica/acte-normative-in-avizare/974-hg23102015dtr" </w:instrText>
            </w:r>
            <w:r w:rsidR="00607D60" w:rsidRPr="00567F4C">
              <w:fldChar w:fldCharType="separate"/>
            </w:r>
            <w:r w:rsidR="00607D60" w:rsidRPr="00567F4C">
              <w:rPr>
                <w:b/>
              </w:rPr>
              <w:t>privind declanșarea procedurilor de expropriere a tuturor imobilelor proprietate privată,  aprobarea listei</w:t>
            </w:r>
            <w:r w:rsidR="006035A1" w:rsidRPr="00567F4C">
              <w:rPr>
                <w:b/>
              </w:rPr>
              <w:t xml:space="preserve"> cuprinzând</w:t>
            </w:r>
            <w:r w:rsidR="00607D60" w:rsidRPr="00567F4C">
              <w:rPr>
                <w:b/>
              </w:rPr>
              <w:t xml:space="preserve"> imobil</w:t>
            </w:r>
            <w:r w:rsidR="001F53CA" w:rsidRPr="00567F4C">
              <w:rPr>
                <w:b/>
              </w:rPr>
              <w:t>ele</w:t>
            </w:r>
            <w:r w:rsidR="006035A1" w:rsidRPr="00567F4C">
              <w:rPr>
                <w:b/>
              </w:rPr>
              <w:t xml:space="preserve"> </w:t>
            </w:r>
            <w:r w:rsidR="00607D60" w:rsidRPr="00567F4C">
              <w:rPr>
                <w:b/>
              </w:rPr>
              <w:t>proprietate publică a statului, precum și a listei imobilelor proprietate publică a unități</w:t>
            </w:r>
            <w:r w:rsidR="001F53CA" w:rsidRPr="00567F4C">
              <w:rPr>
                <w:b/>
              </w:rPr>
              <w:t>i</w:t>
            </w:r>
            <w:r w:rsidR="00607D60" w:rsidRPr="00567F4C">
              <w:rPr>
                <w:b/>
              </w:rPr>
              <w:t xml:space="preserve"> administrativ – teritoriale,  situate pe amplasamentul suplimentar, care fac parte din coridorul de expropriere al lucrării de utilitate publică de interes național </w:t>
            </w:r>
            <w:r w:rsidR="00607D60" w:rsidRPr="00567F4C">
              <w:rPr>
                <w:b/>
                <w:bCs/>
              </w:rPr>
              <w:t>"Autostrada de centură București</w:t>
            </w:r>
            <w:r w:rsidR="00607D60" w:rsidRPr="00567F4C">
              <w:rPr>
                <w:b/>
              </w:rPr>
              <w:t xml:space="preserve"> </w:t>
            </w:r>
            <w:r w:rsidR="00607D60" w:rsidRPr="00567F4C">
              <w:rPr>
                <w:b/>
                <w:bCs/>
              </w:rPr>
              <w:t>km 0+000 - km 100+900", sector Centura Nord km 0+000 - km 52 + 770, Lot 3 km 39+000 – km 47+600</w:t>
            </w:r>
            <w:r w:rsidR="00607D60" w:rsidRPr="00567F4C">
              <w:rPr>
                <w:rStyle w:val="do1"/>
              </w:rPr>
              <w:t xml:space="preserve"> </w:t>
            </w:r>
            <w:r w:rsidR="00607D60" w:rsidRPr="00567F4C">
              <w:rPr>
                <w:rStyle w:val="do1"/>
              </w:rPr>
              <w:fldChar w:fldCharType="end"/>
            </w:r>
            <w:bookmarkEnd w:id="1"/>
          </w:p>
        </w:tc>
      </w:tr>
    </w:tbl>
    <w:p w14:paraId="75B0B5E6" w14:textId="77777777" w:rsidR="00CB1B01" w:rsidRPr="00567F4C" w:rsidRDefault="00CB1B01" w:rsidP="00FA7777">
      <w:pPr>
        <w:rPr>
          <w:b/>
          <w:bCs/>
        </w:rPr>
      </w:pPr>
    </w:p>
    <w:p w14:paraId="173F28E0" w14:textId="77777777" w:rsidR="00E27EF7" w:rsidRPr="00567F4C" w:rsidRDefault="00C81947">
      <w:pPr>
        <w:jc w:val="center"/>
        <w:rPr>
          <w:b/>
        </w:rPr>
      </w:pPr>
      <w:r w:rsidRPr="00567F4C">
        <w:rPr>
          <w:b/>
          <w:bCs/>
        </w:rPr>
        <w:t>Secțiunea</w:t>
      </w:r>
      <w:r w:rsidR="00E27EF7" w:rsidRPr="00567F4C">
        <w:rPr>
          <w:b/>
          <w:bCs/>
        </w:rPr>
        <w:t xml:space="preserve"> 2.</w:t>
      </w:r>
    </w:p>
    <w:p w14:paraId="6D0FD7A3" w14:textId="77777777" w:rsidR="00CA7DEF" w:rsidRPr="00567F4C" w:rsidRDefault="00E27EF7" w:rsidP="00F1509E">
      <w:pPr>
        <w:jc w:val="center"/>
        <w:rPr>
          <w:b/>
        </w:rPr>
      </w:pPr>
      <w:r w:rsidRPr="00567F4C">
        <w:rPr>
          <w:b/>
        </w:rPr>
        <w:t>Motiv</w:t>
      </w:r>
      <w:r w:rsidR="007943B4" w:rsidRPr="00567F4C">
        <w:rPr>
          <w:b/>
        </w:rPr>
        <w:t>ul</w:t>
      </w:r>
      <w:r w:rsidRPr="00567F4C">
        <w:rPr>
          <w:b/>
        </w:rPr>
        <w:t xml:space="preserve"> emiterii actului normativ</w:t>
      </w:r>
    </w:p>
    <w:p w14:paraId="13D0863F" w14:textId="77777777" w:rsidR="00CB1B01" w:rsidRPr="00567F4C" w:rsidRDefault="00CB1B01" w:rsidP="00FA7777">
      <w:pPr>
        <w:rPr>
          <w:b/>
        </w:rPr>
      </w:pPr>
    </w:p>
    <w:tbl>
      <w:tblPr>
        <w:tblW w:w="10350" w:type="dxa"/>
        <w:tblInd w:w="-185" w:type="dxa"/>
        <w:tblLayout w:type="fixed"/>
        <w:tblLook w:val="0000" w:firstRow="0" w:lastRow="0" w:firstColumn="0" w:lastColumn="0" w:noHBand="0" w:noVBand="0"/>
      </w:tblPr>
      <w:tblGrid>
        <w:gridCol w:w="1710"/>
        <w:gridCol w:w="8640"/>
      </w:tblGrid>
      <w:tr w:rsidR="00A2585D" w:rsidRPr="00567F4C" w14:paraId="14EC3B98" w14:textId="77777777" w:rsidTr="00640D03">
        <w:trPr>
          <w:trHeight w:val="709"/>
        </w:trPr>
        <w:tc>
          <w:tcPr>
            <w:tcW w:w="1710" w:type="dxa"/>
            <w:tcBorders>
              <w:top w:val="single" w:sz="4" w:space="0" w:color="000000"/>
              <w:left w:val="single" w:sz="4" w:space="0" w:color="000000"/>
              <w:bottom w:val="single" w:sz="4" w:space="0" w:color="000000"/>
            </w:tcBorders>
            <w:shd w:val="clear" w:color="auto" w:fill="auto"/>
          </w:tcPr>
          <w:p w14:paraId="41BAE672" w14:textId="77777777" w:rsidR="00110282" w:rsidRPr="00567F4C" w:rsidRDefault="00110282" w:rsidP="000B2EF1">
            <w:pPr>
              <w:pStyle w:val="ListParagraph"/>
              <w:numPr>
                <w:ilvl w:val="1"/>
                <w:numId w:val="2"/>
              </w:numPr>
              <w:ind w:left="-20" w:firstLine="0"/>
              <w:jc w:val="both"/>
            </w:pPr>
            <w:r w:rsidRPr="00567F4C">
              <w:t>Sursa proiectului de act normativ</w:t>
            </w:r>
          </w:p>
        </w:tc>
        <w:tc>
          <w:tcPr>
            <w:tcW w:w="8640" w:type="dxa"/>
            <w:tcBorders>
              <w:top w:val="single" w:sz="4" w:space="0" w:color="000000"/>
              <w:left w:val="single" w:sz="4" w:space="0" w:color="000000"/>
              <w:bottom w:val="single" w:sz="4" w:space="0" w:color="000000"/>
              <w:right w:val="single" w:sz="4" w:space="0" w:color="000000"/>
            </w:tcBorders>
            <w:shd w:val="clear" w:color="auto" w:fill="auto"/>
          </w:tcPr>
          <w:p w14:paraId="3A2768CC" w14:textId="77777777" w:rsidR="00110282" w:rsidRPr="00567F4C" w:rsidRDefault="00110282" w:rsidP="00110282">
            <w:pPr>
              <w:ind w:firstLine="720"/>
              <w:jc w:val="both"/>
              <w:rPr>
                <w:bCs/>
              </w:rPr>
            </w:pPr>
            <w:r w:rsidRPr="00567F4C">
              <w:rPr>
                <w:rStyle w:val="tpa1"/>
              </w:rPr>
              <w:t xml:space="preserve">Pentru prezentul proiect de </w:t>
            </w:r>
            <w:r w:rsidR="00D464B7" w:rsidRPr="00567F4C">
              <w:t xml:space="preserve">Hotărâre a Guvernului </w:t>
            </w:r>
            <w:hyperlink r:id="rId8" w:history="1">
              <w:r w:rsidR="00D464B7" w:rsidRPr="00567F4C">
                <w:t>privind declanșarea procedurilor de expropriere a tuturor imobilelor proprietate privată,  aprobarea listei cuprinzând imobil</w:t>
              </w:r>
              <w:r w:rsidR="001F53CA" w:rsidRPr="00567F4C">
                <w:t>ele</w:t>
              </w:r>
              <w:r w:rsidR="00D464B7" w:rsidRPr="00567F4C">
                <w:t xml:space="preserve"> proprietate publică a statului, precum și a listei imobilelor proprietate publică a unități</w:t>
              </w:r>
              <w:r w:rsidR="001F53CA" w:rsidRPr="00567F4C">
                <w:t>i</w:t>
              </w:r>
              <w:r w:rsidR="00D464B7" w:rsidRPr="00567F4C">
                <w:t xml:space="preserve"> administrativ – teritoriale,  situate pe amplasamentul suplimentar, care fac parte din coridorul de expropriere al lucrării de utilitate publică de interes național </w:t>
              </w:r>
              <w:r w:rsidR="00D464B7" w:rsidRPr="00567F4C">
                <w:rPr>
                  <w:bCs/>
                </w:rPr>
                <w:t>"Autostrada de centură București</w:t>
              </w:r>
              <w:r w:rsidR="00D464B7" w:rsidRPr="00567F4C">
                <w:t xml:space="preserve"> </w:t>
              </w:r>
              <w:r w:rsidR="00D464B7" w:rsidRPr="00567F4C">
                <w:rPr>
                  <w:bCs/>
                </w:rPr>
                <w:t>km 0+000 - km 100+900", sector Centura Nord km 0+000 - km 52 + 770, Lot 3 km 39+000 – km 47+600</w:t>
              </w:r>
              <w:r w:rsidR="00D464B7" w:rsidRPr="00567F4C">
                <w:rPr>
                  <w:rStyle w:val="do1"/>
                </w:rPr>
                <w:t xml:space="preserve"> </w:t>
              </w:r>
            </w:hyperlink>
            <w:bookmarkStart w:id="2" w:name="_Hlk159577006"/>
            <w:r w:rsidRPr="00567F4C">
              <w:rPr>
                <w:rStyle w:val="tpa1"/>
                <w:b/>
                <w:bCs/>
              </w:rPr>
              <w:t>,</w:t>
            </w:r>
            <w:r w:rsidRPr="00567F4C">
              <w:rPr>
                <w:rStyle w:val="tpa1"/>
              </w:rPr>
              <w:t xml:space="preserve"> </w:t>
            </w:r>
            <w:bookmarkEnd w:id="2"/>
            <w:r w:rsidR="000C2532" w:rsidRPr="00567F4C">
              <w:rPr>
                <w:bCs/>
              </w:rPr>
              <w:t>aflate pe</w:t>
            </w:r>
            <w:r w:rsidR="000C2532" w:rsidRPr="00567F4C">
              <w:t xml:space="preserve"> raza localități</w:t>
            </w:r>
            <w:r w:rsidR="00B8532F" w:rsidRPr="00567F4C">
              <w:t xml:space="preserve">i </w:t>
            </w:r>
            <w:r w:rsidR="000C2532" w:rsidRPr="00567F4C">
              <w:rPr>
                <w:rStyle w:val="do1"/>
                <w:b w:val="0"/>
                <w:bCs w:val="0"/>
                <w:sz w:val="24"/>
                <w:szCs w:val="24"/>
              </w:rPr>
              <w:t>Afumați din județul Ilfov</w:t>
            </w:r>
            <w:r w:rsidR="000C2532" w:rsidRPr="00567F4C">
              <w:t>,</w:t>
            </w:r>
            <w:r w:rsidR="000C2532" w:rsidRPr="00567F4C">
              <w:rPr>
                <w:rStyle w:val="tpa1"/>
              </w:rPr>
              <w:t xml:space="preserve"> </w:t>
            </w:r>
            <w:r w:rsidRPr="00567F4C">
              <w:rPr>
                <w:rStyle w:val="tpa1"/>
              </w:rPr>
              <w:t xml:space="preserve">este necesară </w:t>
            </w:r>
            <w:proofErr w:type="spellStart"/>
            <w:r w:rsidRPr="00567F4C">
              <w:rPr>
                <w:bCs/>
                <w:lang w:val="en-US"/>
              </w:rPr>
              <w:t>alocarea</w:t>
            </w:r>
            <w:proofErr w:type="spellEnd"/>
            <w:r w:rsidRPr="00567F4C">
              <w:rPr>
                <w:bCs/>
                <w:lang w:val="en-US"/>
              </w:rPr>
              <w:t xml:space="preserve"> </w:t>
            </w:r>
            <w:proofErr w:type="spellStart"/>
            <w:r w:rsidRPr="00567F4C">
              <w:rPr>
                <w:bCs/>
                <w:lang w:val="en-US"/>
              </w:rPr>
              <w:t>sumei</w:t>
            </w:r>
            <w:proofErr w:type="spellEnd"/>
            <w:r w:rsidRPr="00567F4C">
              <w:rPr>
                <w:bCs/>
                <w:lang w:val="en-US"/>
              </w:rPr>
              <w:t xml:space="preserve"> de </w:t>
            </w:r>
            <w:r w:rsidR="00D52B38" w:rsidRPr="00567F4C">
              <w:rPr>
                <w:b/>
              </w:rPr>
              <w:t>5.</w:t>
            </w:r>
            <w:r w:rsidR="0033393C" w:rsidRPr="00567F4C">
              <w:rPr>
                <w:b/>
              </w:rPr>
              <w:t>612</w:t>
            </w:r>
            <w:r w:rsidR="00D52B38" w:rsidRPr="00567F4C">
              <w:rPr>
                <w:b/>
              </w:rPr>
              <w:t xml:space="preserve"> </w:t>
            </w:r>
            <w:r w:rsidR="00D6776F" w:rsidRPr="00567F4C">
              <w:rPr>
                <w:b/>
              </w:rPr>
              <w:t xml:space="preserve">mii lei </w:t>
            </w:r>
            <w:r w:rsidR="00D6776F" w:rsidRPr="00567F4C">
              <w:t xml:space="preserve">care se alocă de bugetul de stat, prin bugetul Ministerului Transporturilor și Infrastructurii, în conformitate cu </w:t>
            </w:r>
            <w:r w:rsidR="00937482" w:rsidRPr="00567F4C">
              <w:t>Legea bugetului de stat pe anul 2024, nr. 421/2023</w:t>
            </w:r>
            <w:r w:rsidR="00937482" w:rsidRPr="00567F4C">
              <w:rPr>
                <w:bCs/>
              </w:rPr>
              <w:t xml:space="preserve">, </w:t>
            </w:r>
            <w:r w:rsidR="00937482" w:rsidRPr="00567F4C">
              <w:rPr>
                <w:rStyle w:val="tpa1"/>
                <w:bCs/>
              </w:rPr>
              <w:t xml:space="preserve">la capitolul 84.01 "Transporturi", titlul 56 "Proiecte cu finanțare din fonduri externe nerambursabile aferente cadrului financiar ( FEN) postaderare, articolul 56.50 - "Programe finanțate  din Fondul de Coeziune – </w:t>
            </w:r>
            <w:r w:rsidR="00654DD7" w:rsidRPr="00567F4C">
              <w:rPr>
                <w:rStyle w:val="tpa1"/>
                <w:bCs/>
              </w:rPr>
              <w:t>(</w:t>
            </w:r>
            <w:r w:rsidR="00937482" w:rsidRPr="00567F4C">
              <w:rPr>
                <w:rStyle w:val="tpa1"/>
                <w:bCs/>
              </w:rPr>
              <w:t>FC</w:t>
            </w:r>
            <w:r w:rsidR="00654DD7" w:rsidRPr="00567F4C">
              <w:rPr>
                <w:rStyle w:val="tpa1"/>
                <w:bCs/>
              </w:rPr>
              <w:t>)</w:t>
            </w:r>
            <w:r w:rsidR="00937482" w:rsidRPr="00567F4C">
              <w:rPr>
                <w:rStyle w:val="tpa1"/>
                <w:bCs/>
              </w:rPr>
              <w:t xml:space="preserve"> aferente cadrului financiar 2021-2027"</w:t>
            </w:r>
            <w:r w:rsidR="00937482" w:rsidRPr="00567F4C">
              <w:t>.</w:t>
            </w:r>
          </w:p>
        </w:tc>
      </w:tr>
      <w:tr w:rsidR="00A2585D" w:rsidRPr="00567F4C" w14:paraId="056235E4" w14:textId="77777777" w:rsidTr="00640D03">
        <w:trPr>
          <w:trHeight w:val="709"/>
        </w:trPr>
        <w:tc>
          <w:tcPr>
            <w:tcW w:w="1710" w:type="dxa"/>
            <w:tcBorders>
              <w:top w:val="single" w:sz="4" w:space="0" w:color="000000"/>
              <w:left w:val="single" w:sz="4" w:space="0" w:color="000000"/>
              <w:bottom w:val="single" w:sz="4" w:space="0" w:color="000000"/>
            </w:tcBorders>
            <w:shd w:val="clear" w:color="auto" w:fill="auto"/>
          </w:tcPr>
          <w:p w14:paraId="45B6F5C2" w14:textId="77777777" w:rsidR="00D6776F" w:rsidRPr="00567F4C" w:rsidRDefault="00D6776F" w:rsidP="00D6776F">
            <w:pPr>
              <w:pStyle w:val="ListParagraph"/>
              <w:ind w:left="-20"/>
              <w:jc w:val="both"/>
            </w:pPr>
            <w:r w:rsidRPr="00567F4C">
              <w:t>2.2 Descrierea situaţiei actuale</w:t>
            </w:r>
          </w:p>
          <w:p w14:paraId="16FEEE84" w14:textId="77777777" w:rsidR="00D6776F" w:rsidRPr="00567F4C" w:rsidRDefault="00D6776F" w:rsidP="00D6776F">
            <w:pPr>
              <w:jc w:val="both"/>
            </w:pPr>
          </w:p>
          <w:p w14:paraId="4D110C07" w14:textId="77777777" w:rsidR="00D6776F" w:rsidRPr="00567F4C" w:rsidRDefault="00D6776F" w:rsidP="00D6776F">
            <w:pPr>
              <w:jc w:val="both"/>
              <w:rPr>
                <w:b/>
                <w:bCs/>
              </w:rPr>
            </w:pPr>
          </w:p>
          <w:p w14:paraId="22074CB9" w14:textId="77777777" w:rsidR="00D6776F" w:rsidRPr="00567F4C" w:rsidRDefault="00D6776F" w:rsidP="00D6776F">
            <w:pPr>
              <w:jc w:val="both"/>
              <w:rPr>
                <w:b/>
                <w:bCs/>
              </w:rPr>
            </w:pPr>
          </w:p>
          <w:p w14:paraId="0D17296E" w14:textId="77777777" w:rsidR="00D6776F" w:rsidRPr="00567F4C" w:rsidRDefault="00D6776F" w:rsidP="00D6776F">
            <w:pPr>
              <w:jc w:val="both"/>
              <w:rPr>
                <w:b/>
                <w:bCs/>
              </w:rPr>
            </w:pPr>
          </w:p>
          <w:p w14:paraId="4C9D1ABB" w14:textId="77777777" w:rsidR="00D6776F" w:rsidRPr="00567F4C" w:rsidRDefault="00D6776F" w:rsidP="00D6776F">
            <w:pPr>
              <w:jc w:val="both"/>
              <w:rPr>
                <w:b/>
                <w:bCs/>
              </w:rPr>
            </w:pPr>
          </w:p>
          <w:p w14:paraId="4217537F" w14:textId="77777777" w:rsidR="00D6776F" w:rsidRPr="00567F4C" w:rsidRDefault="00D6776F" w:rsidP="00D6776F">
            <w:pPr>
              <w:jc w:val="both"/>
              <w:rPr>
                <w:b/>
                <w:bCs/>
              </w:rPr>
            </w:pPr>
          </w:p>
        </w:tc>
        <w:tc>
          <w:tcPr>
            <w:tcW w:w="8640" w:type="dxa"/>
            <w:tcBorders>
              <w:top w:val="single" w:sz="4" w:space="0" w:color="000000"/>
              <w:left w:val="single" w:sz="4" w:space="0" w:color="000000"/>
              <w:bottom w:val="single" w:sz="4" w:space="0" w:color="000000"/>
              <w:right w:val="single" w:sz="4" w:space="0" w:color="000000"/>
            </w:tcBorders>
            <w:shd w:val="clear" w:color="auto" w:fill="auto"/>
          </w:tcPr>
          <w:p w14:paraId="13EB07A1" w14:textId="77777777" w:rsidR="00D6776F" w:rsidRPr="00567F4C" w:rsidRDefault="00D6776F" w:rsidP="00D6776F">
            <w:pPr>
              <w:jc w:val="both"/>
            </w:pPr>
            <w:r w:rsidRPr="00567F4C">
              <w:t xml:space="preserve">         Autostrada de centură București km 0+000 – km 100+900, care este formată din două sectoare, respectiv </w:t>
            </w:r>
            <w:r w:rsidRPr="00567F4C">
              <w:rPr>
                <w:bCs/>
              </w:rPr>
              <w:t>sectorul Centură Nord de la km 0+000 - km 52+770</w:t>
            </w:r>
            <w:r w:rsidRPr="00567F4C">
              <w:t xml:space="preserve"> și Sector Centură Sud de la km 0+000 - km 52+770, asigură o legătură directă între Autostrada A1 - București - Pitești și Autostrada A2 - București Constanța. Această autostradă va asigura fluidizarea întregului trafic rutier care tranzitează zona capitalei</w:t>
            </w:r>
            <w:r w:rsidR="00607D60" w:rsidRPr="00567F4C">
              <w:t>,</w:t>
            </w:r>
            <w:r w:rsidRPr="00567F4C">
              <w:t xml:space="preserve"> precum și fluidizarea traficului generat de marile centre urbane din zona de influență a autostrăzii.</w:t>
            </w:r>
          </w:p>
          <w:p w14:paraId="3A9072D2" w14:textId="77777777" w:rsidR="00607D60" w:rsidRPr="00567F4C" w:rsidRDefault="00607D60" w:rsidP="00D6776F">
            <w:pPr>
              <w:jc w:val="both"/>
            </w:pPr>
          </w:p>
          <w:p w14:paraId="5291B921" w14:textId="77777777" w:rsidR="00D6776F" w:rsidRPr="00567F4C" w:rsidRDefault="00D6776F" w:rsidP="00D6776F">
            <w:pPr>
              <w:jc w:val="both"/>
              <w:rPr>
                <w:bCs/>
              </w:rPr>
            </w:pPr>
            <w:r w:rsidRPr="00567F4C">
              <w:t xml:space="preserve">         Pentru obiectivul de investiţii </w:t>
            </w:r>
            <w:r w:rsidRPr="00567F4C">
              <w:rPr>
                <w:bCs/>
              </w:rPr>
              <w:t>"Autostrada de centură Bucureşti", sector Centura Nord km 0+000 - km 52+770, şi ai obiectivului de investiţii "Autostrada de centură Bucureşti", sector Centura Sud km 52+770 - km 100+900"</w:t>
            </w:r>
            <w:r w:rsidRPr="00567F4C">
              <w:rPr>
                <w:b/>
                <w:bCs/>
              </w:rPr>
              <w:t xml:space="preserve"> </w:t>
            </w:r>
            <w:r w:rsidRPr="00567F4C">
              <w:t xml:space="preserve">indicatorii tehnico – economici au fost aprobaţi prin </w:t>
            </w:r>
            <w:bookmarkStart w:id="3" w:name="OLE_LINK12"/>
            <w:bookmarkStart w:id="4" w:name="OLE_LINK13"/>
            <w:bookmarkStart w:id="5" w:name="OLE_LINK14"/>
            <w:r w:rsidRPr="00567F4C">
              <w:t>Hotărârea Guvernului nr</w:t>
            </w:r>
            <w:bookmarkEnd w:id="3"/>
            <w:bookmarkEnd w:id="4"/>
            <w:bookmarkEnd w:id="5"/>
            <w:r w:rsidRPr="00567F4C">
              <w:t xml:space="preserve">. </w:t>
            </w:r>
            <w:r w:rsidRPr="00567F4C">
              <w:rPr>
                <w:bCs/>
              </w:rPr>
              <w:t>233/2008 și nu necesită completări sau modificări la data prezentei.</w:t>
            </w:r>
          </w:p>
          <w:p w14:paraId="3B7814D5" w14:textId="77777777" w:rsidR="00607D60" w:rsidRPr="00567F4C" w:rsidRDefault="00607D60" w:rsidP="00D6776F">
            <w:pPr>
              <w:jc w:val="both"/>
              <w:rPr>
                <w:bCs/>
              </w:rPr>
            </w:pPr>
          </w:p>
          <w:p w14:paraId="08C41429" w14:textId="77777777" w:rsidR="00D6776F" w:rsidRPr="00567F4C" w:rsidRDefault="00D6776F" w:rsidP="00D6776F">
            <w:pPr>
              <w:jc w:val="both"/>
              <w:rPr>
                <w:bCs/>
              </w:rPr>
            </w:pPr>
            <w:r w:rsidRPr="00567F4C">
              <w:rPr>
                <w:bCs/>
              </w:rPr>
              <w:t xml:space="preserve">          </w:t>
            </w:r>
            <w:r w:rsidRPr="00567F4C">
              <w:t xml:space="preserve">De asemenea, pentru exproprierea imobilelor proprietate privată afectate de realizarea obiectivului de investiții a fost aprobată </w:t>
            </w:r>
            <w:r w:rsidRPr="00567F4C">
              <w:rPr>
                <w:bCs/>
              </w:rPr>
              <w:t>Hotărârea nr. 404/2020 privind declanșarea procedurilor de expropriere a tuturor imobilelor proprietate privată care constituie coridorul de expropriere al lucrării de utilitate publică de interes național "Autostrada de centură București, sector Centura Nord km 0+000-km 52+770", pe raza localităților Afumați, Corbeanca, Dragomirești-Vale și Glina din județul Ilfov și Joița din județul Giurgiu.</w:t>
            </w:r>
          </w:p>
          <w:p w14:paraId="65462822" w14:textId="77777777" w:rsidR="00607D60" w:rsidRPr="00567F4C" w:rsidRDefault="00607D60" w:rsidP="00D6776F">
            <w:pPr>
              <w:jc w:val="both"/>
              <w:rPr>
                <w:bCs/>
              </w:rPr>
            </w:pPr>
          </w:p>
          <w:p w14:paraId="4F7E85E1" w14:textId="77777777" w:rsidR="00D6776F" w:rsidRPr="00567F4C" w:rsidRDefault="00D6776F" w:rsidP="00D6776F">
            <w:pPr>
              <w:jc w:val="both"/>
              <w:rPr>
                <w:lang w:eastAsia="ro-RO"/>
              </w:rPr>
            </w:pPr>
            <w:r w:rsidRPr="00567F4C">
              <w:rPr>
                <w:bCs/>
              </w:rPr>
              <w:t xml:space="preserve">          Prin </w:t>
            </w:r>
            <w:r w:rsidRPr="00567F4C">
              <w:t xml:space="preserve">Hotărârea Guvernului nr. 37/2021, a fost aprobată  declanșarea procedurilor de expropriere a tuturor imobilelor proprietate privată care constituie coridorul de expropriere al </w:t>
            </w:r>
            <w:r w:rsidRPr="00567F4C">
              <w:rPr>
                <w:bCs/>
              </w:rPr>
              <w:t>lucrării de utilitate publică de interes național "Autostrada de centură Bucureşti", sector Centura Nord km 0+000 - km 52+770, pe raza localităților Săbăreni din județul Giurgiu,  Dragomirești-Vale, Buftea, Mogoșoaia, Baloteşti, Tunari, Dascălu, Ștefăneștii de Jos, Găneasa, Pantelimon și Cernica din județul Ilfov</w:t>
            </w:r>
            <w:r w:rsidRPr="00567F4C">
              <w:rPr>
                <w:lang w:eastAsia="ro-RO"/>
              </w:rPr>
              <w:t>.</w:t>
            </w:r>
          </w:p>
          <w:p w14:paraId="43E2E74C" w14:textId="77777777" w:rsidR="004956E1" w:rsidRPr="00567F4C" w:rsidRDefault="004956E1" w:rsidP="00D6776F">
            <w:pPr>
              <w:jc w:val="both"/>
              <w:rPr>
                <w:lang w:eastAsia="ro-RO"/>
              </w:rPr>
            </w:pPr>
          </w:p>
          <w:p w14:paraId="72D0314A" w14:textId="77777777" w:rsidR="00D6776F" w:rsidRPr="00567F4C" w:rsidRDefault="00D6776F" w:rsidP="00D6776F">
            <w:pPr>
              <w:tabs>
                <w:tab w:val="left" w:pos="6446"/>
              </w:tabs>
              <w:ind w:firstLine="520"/>
              <w:jc w:val="both"/>
            </w:pPr>
            <w:r w:rsidRPr="00567F4C">
              <w:t>După aprobarea și publicarea Hotărârilor Guvernului nr. 404/2020 și nr. 37/2021, Compania Națională de Administrare a Infrastructurii Rutiere - S.A., în calitatea sa de expropriator în numele statului român, conform Legii nr. 255/2010 privind exproprierea pentru cauză de utilitate publică, necesară realizării unor obiective de interes naţional, judeţean şi local, cu modificările și completările ulterioare, a continuat etapele prevăzute de lege în materia exproprierii, după cum urmează:</w:t>
            </w:r>
          </w:p>
          <w:p w14:paraId="37FFC631" w14:textId="77777777" w:rsidR="00D6776F" w:rsidRPr="00567F4C" w:rsidRDefault="00D6776F" w:rsidP="000B2EF1">
            <w:pPr>
              <w:numPr>
                <w:ilvl w:val="0"/>
                <w:numId w:val="6"/>
              </w:numPr>
              <w:suppressAutoHyphens w:val="0"/>
              <w:autoSpaceDE w:val="0"/>
              <w:autoSpaceDN w:val="0"/>
              <w:adjustRightInd w:val="0"/>
              <w:jc w:val="both"/>
            </w:pPr>
            <w:r w:rsidRPr="00567F4C">
              <w:t>Consemnarea sumelor prevăzute ca justă despăgubire;</w:t>
            </w:r>
          </w:p>
          <w:p w14:paraId="6A630543" w14:textId="77777777" w:rsidR="00D6776F" w:rsidRPr="00567F4C" w:rsidRDefault="00D6776F" w:rsidP="000B2EF1">
            <w:pPr>
              <w:numPr>
                <w:ilvl w:val="0"/>
                <w:numId w:val="6"/>
              </w:numPr>
              <w:suppressAutoHyphens w:val="0"/>
              <w:autoSpaceDE w:val="0"/>
              <w:autoSpaceDN w:val="0"/>
              <w:adjustRightInd w:val="0"/>
              <w:jc w:val="both"/>
            </w:pPr>
            <w:r w:rsidRPr="00567F4C">
              <w:t>Emiterea Deciziilor de expropriere nr. 999/11.08.2020, respectiv nr. 873/10.05.2021;</w:t>
            </w:r>
          </w:p>
          <w:p w14:paraId="73CDD5C5" w14:textId="77777777" w:rsidR="00D6776F" w:rsidRPr="00567F4C" w:rsidRDefault="00D6776F" w:rsidP="000B2EF1">
            <w:pPr>
              <w:numPr>
                <w:ilvl w:val="0"/>
                <w:numId w:val="6"/>
              </w:numPr>
              <w:suppressAutoHyphens w:val="0"/>
              <w:autoSpaceDE w:val="0"/>
              <w:autoSpaceDN w:val="0"/>
              <w:adjustRightInd w:val="0"/>
              <w:jc w:val="both"/>
            </w:pPr>
            <w:r w:rsidRPr="00567F4C">
              <w:t>Intabularea coridorului de expropriere.</w:t>
            </w:r>
          </w:p>
          <w:p w14:paraId="3A8EDF20" w14:textId="77777777" w:rsidR="00607D60" w:rsidRPr="00567F4C" w:rsidRDefault="00607D60" w:rsidP="00607D60">
            <w:pPr>
              <w:suppressAutoHyphens w:val="0"/>
              <w:autoSpaceDE w:val="0"/>
              <w:autoSpaceDN w:val="0"/>
              <w:adjustRightInd w:val="0"/>
              <w:ind w:left="610"/>
              <w:jc w:val="both"/>
            </w:pPr>
          </w:p>
          <w:p w14:paraId="1612B282" w14:textId="77777777" w:rsidR="00D6776F" w:rsidRPr="00567F4C" w:rsidRDefault="00D6776F" w:rsidP="00D6776F">
            <w:pPr>
              <w:jc w:val="both"/>
              <w:rPr>
                <w:color w:val="FF0000"/>
              </w:rPr>
            </w:pPr>
            <w:r w:rsidRPr="00567F4C">
              <w:t xml:space="preserve">      Pentru realizarea lucrării de utilitate publică de interes național</w:t>
            </w:r>
            <w:r w:rsidRPr="00567F4C">
              <w:rPr>
                <w:bCs/>
              </w:rPr>
              <w:t xml:space="preserve">"Autostrada de centură Bucureşti", sector Centura Nord km 0+000 - km 52+770, </w:t>
            </w:r>
            <w:r w:rsidRPr="00567F4C">
              <w:t xml:space="preserve">din punct de vedere al derulării proiectării și execuției, obiectivul a fost împărțit în 4 loturi distincte. Lotul </w:t>
            </w:r>
            <w:r w:rsidR="00F55669" w:rsidRPr="00567F4C">
              <w:t>3</w:t>
            </w:r>
            <w:r w:rsidRPr="00567F4C">
              <w:t>, care face obiectul prezentului proiect de Hotărâre a Guvernului, este cuprins intre km  39+000</w:t>
            </w:r>
            <w:r w:rsidR="000A640A" w:rsidRPr="00567F4C">
              <w:t xml:space="preserve"> – km 41+230</w:t>
            </w:r>
            <w:r w:rsidRPr="00567F4C">
              <w:t>.</w:t>
            </w:r>
          </w:p>
          <w:p w14:paraId="6656DD92" w14:textId="77777777" w:rsidR="00607D60" w:rsidRPr="00567F4C" w:rsidRDefault="00607D60" w:rsidP="00D6776F">
            <w:pPr>
              <w:jc w:val="both"/>
              <w:rPr>
                <w:color w:val="FF0000"/>
              </w:rPr>
            </w:pPr>
          </w:p>
          <w:p w14:paraId="2D7F1AA8" w14:textId="77777777" w:rsidR="00607D60" w:rsidRPr="00567F4C" w:rsidRDefault="00D6776F" w:rsidP="00D6776F">
            <w:pPr>
              <w:autoSpaceDE w:val="0"/>
              <w:autoSpaceDN w:val="0"/>
              <w:adjustRightInd w:val="0"/>
              <w:ind w:firstLine="520"/>
              <w:jc w:val="both"/>
              <w:rPr>
                <w:rStyle w:val="tpa1"/>
              </w:rPr>
            </w:pPr>
            <w:r w:rsidRPr="00567F4C">
              <w:rPr>
                <w:rStyle w:val="tpa1"/>
              </w:rPr>
              <w:t xml:space="preserve">Pentru Lotul </w:t>
            </w:r>
            <w:r w:rsidR="00F55669" w:rsidRPr="00567F4C">
              <w:rPr>
                <w:rStyle w:val="tpa1"/>
              </w:rPr>
              <w:t>3</w:t>
            </w:r>
            <w:r w:rsidRPr="00567F4C">
              <w:rPr>
                <w:rStyle w:val="tpa1"/>
              </w:rPr>
              <w:t xml:space="preserve"> al obiectivului de investiții, </w:t>
            </w:r>
            <w:r w:rsidR="00607D60" w:rsidRPr="00567F4C">
              <w:t xml:space="preserve">Proiectul pentru Autorizarea Executării Lucrărilor de Construire a fost aprobat în cadrul Consiliului Tehnic - Economic al Companiei Naționale de Administrare a Infrastructurii Rutiere - S.A. de sub autoritatea Ministerului Transporturilor și Infrastructurii, cu Avizul nr. 5572/09.02.2024 pentru „Autostrada de Centura </w:t>
            </w:r>
            <w:proofErr w:type="spellStart"/>
            <w:r w:rsidR="00607D60" w:rsidRPr="00567F4C">
              <w:t>Bucuresti</w:t>
            </w:r>
            <w:proofErr w:type="spellEnd"/>
            <w:r w:rsidR="00607D60" w:rsidRPr="00567F4C">
              <w:t xml:space="preserve"> km 0+000 - km 100+900, Sector Centura Nord km 0+000 -km 52+770, Lot 3: km 39+000 -km 47+600, Tronson: km 39+000-41+230".</w:t>
            </w:r>
          </w:p>
          <w:p w14:paraId="002E7919" w14:textId="77777777" w:rsidR="00D6776F" w:rsidRPr="00567F4C" w:rsidRDefault="00607D60" w:rsidP="00D6776F">
            <w:pPr>
              <w:autoSpaceDE w:val="0"/>
              <w:autoSpaceDN w:val="0"/>
              <w:adjustRightInd w:val="0"/>
              <w:ind w:firstLine="520"/>
              <w:jc w:val="both"/>
            </w:pPr>
            <w:r w:rsidRPr="00567F4C">
              <w:rPr>
                <w:rStyle w:val="tpa1"/>
              </w:rPr>
              <w:t xml:space="preserve">Prin documentul </w:t>
            </w:r>
            <w:proofErr w:type="spellStart"/>
            <w:r w:rsidRPr="00567F4C">
              <w:rPr>
                <w:rStyle w:val="tpa1"/>
              </w:rPr>
              <w:t>antemenționat</w:t>
            </w:r>
            <w:proofErr w:type="spellEnd"/>
            <w:r w:rsidRPr="00567F4C">
              <w:rPr>
                <w:rStyle w:val="tpa1"/>
              </w:rPr>
              <w:t xml:space="preserve"> </w:t>
            </w:r>
            <w:r w:rsidR="00D6776F" w:rsidRPr="00567F4C">
              <w:t>a fost identificată necesitatea ocupării</w:t>
            </w:r>
            <w:r w:rsidR="005B7A05" w:rsidRPr="00567F4C">
              <w:t xml:space="preserve"> </w:t>
            </w:r>
            <w:r w:rsidR="00D6776F" w:rsidRPr="00567F4C">
              <w:t xml:space="preserve">unei suprafețe suplimentare de teren pentru continuarea lucrărilor, respectiv o suprafață totală de </w:t>
            </w:r>
            <w:r w:rsidR="00BF3031" w:rsidRPr="00567F4C">
              <w:rPr>
                <w:b/>
                <w:bCs/>
              </w:rPr>
              <w:t>23.572,00</w:t>
            </w:r>
            <w:r w:rsidR="00D6776F" w:rsidRPr="00567F4C">
              <w:rPr>
                <w:b/>
                <w:bCs/>
              </w:rPr>
              <w:t xml:space="preserve"> mp</w:t>
            </w:r>
            <w:r w:rsidR="00D6776F" w:rsidRPr="00567F4C">
              <w:rPr>
                <w:bCs/>
              </w:rPr>
              <w:t xml:space="preserve"> aferentă unui număr de </w:t>
            </w:r>
            <w:r w:rsidR="00BF3031" w:rsidRPr="00567F4C">
              <w:rPr>
                <w:b/>
                <w:bCs/>
              </w:rPr>
              <w:t>158</w:t>
            </w:r>
            <w:r w:rsidR="00D6776F" w:rsidRPr="00567F4C">
              <w:rPr>
                <w:b/>
                <w:bCs/>
              </w:rPr>
              <w:t xml:space="preserve"> imobile proprietate privată </w:t>
            </w:r>
            <w:r w:rsidR="00D6776F" w:rsidRPr="00567F4C">
              <w:rPr>
                <w:bCs/>
              </w:rPr>
              <w:t xml:space="preserve">asupra cărora este </w:t>
            </w:r>
            <w:r w:rsidR="00E60938" w:rsidRPr="00567F4C">
              <w:rPr>
                <w:bCs/>
              </w:rPr>
              <w:t xml:space="preserve">necesar a se </w:t>
            </w:r>
            <w:r w:rsidR="00D6776F" w:rsidRPr="00567F4C">
              <w:rPr>
                <w:bCs/>
              </w:rPr>
              <w:t>declanșa procedura de expropriere</w:t>
            </w:r>
            <w:r w:rsidR="00D6776F" w:rsidRPr="00567F4C">
              <w:t>.</w:t>
            </w:r>
          </w:p>
          <w:p w14:paraId="11E8744C" w14:textId="77777777" w:rsidR="00D6776F" w:rsidRPr="00567F4C" w:rsidRDefault="00D6776F" w:rsidP="00D6776F">
            <w:pPr>
              <w:autoSpaceDE w:val="0"/>
              <w:autoSpaceDN w:val="0"/>
              <w:adjustRightInd w:val="0"/>
              <w:ind w:firstLine="520"/>
              <w:jc w:val="both"/>
              <w:rPr>
                <w:sz w:val="16"/>
                <w:szCs w:val="16"/>
              </w:rPr>
            </w:pPr>
            <w:r w:rsidRPr="00567F4C">
              <w:t xml:space="preserve"> </w:t>
            </w:r>
          </w:p>
          <w:p w14:paraId="1DC254A4" w14:textId="77777777" w:rsidR="00D6776F" w:rsidRPr="00567F4C" w:rsidRDefault="00D6776F" w:rsidP="00C111C5">
            <w:pPr>
              <w:autoSpaceDE w:val="0"/>
              <w:autoSpaceDN w:val="0"/>
              <w:adjustRightInd w:val="0"/>
              <w:ind w:firstLine="520"/>
              <w:jc w:val="both"/>
            </w:pPr>
            <w:r w:rsidRPr="00567F4C">
              <w:t xml:space="preserve">Astfel, ca urmare a finalizării Proiectului Tehnic, a rezultat necesitatea realizării exproprierii unor imobile suplimentare față de cele prevăzute la nivel de studiu de fezabilitate. </w:t>
            </w:r>
          </w:p>
          <w:p w14:paraId="4335CEEE" w14:textId="77777777" w:rsidR="00607D60" w:rsidRPr="00567F4C" w:rsidRDefault="00607D60" w:rsidP="00C111C5">
            <w:pPr>
              <w:autoSpaceDE w:val="0"/>
              <w:autoSpaceDN w:val="0"/>
              <w:adjustRightInd w:val="0"/>
              <w:ind w:firstLine="520"/>
              <w:jc w:val="both"/>
            </w:pPr>
          </w:p>
          <w:p w14:paraId="02506B17" w14:textId="77777777" w:rsidR="00D6776F" w:rsidRPr="00567F4C" w:rsidRDefault="00D6776F" w:rsidP="00D6776F">
            <w:pPr>
              <w:autoSpaceDE w:val="0"/>
              <w:autoSpaceDN w:val="0"/>
              <w:adjustRightInd w:val="0"/>
              <w:ind w:firstLine="520"/>
              <w:jc w:val="both"/>
            </w:pPr>
            <w:r w:rsidRPr="00567F4C">
              <w:t>Prin Avizul C.T.E. C.N.A.I.R. – S.A. antemenționat au fost aprobate modificările survenite în cadrul proiectului față de Studiul de fezabilitate din anul 2008. Aceste modificări au fost necesare conform Cerințelor Beneficiarului.</w:t>
            </w:r>
          </w:p>
          <w:p w14:paraId="6228F0AC" w14:textId="77777777" w:rsidR="00607D60" w:rsidRPr="00567F4C" w:rsidRDefault="00607D60" w:rsidP="00D6776F">
            <w:pPr>
              <w:autoSpaceDE w:val="0"/>
              <w:autoSpaceDN w:val="0"/>
              <w:adjustRightInd w:val="0"/>
              <w:ind w:firstLine="520"/>
              <w:jc w:val="both"/>
            </w:pPr>
          </w:p>
          <w:p w14:paraId="57A5F3D7" w14:textId="77777777" w:rsidR="00FA0735" w:rsidRPr="00567F4C" w:rsidRDefault="008B6924" w:rsidP="00CA5912">
            <w:pPr>
              <w:pStyle w:val="ListParagraph"/>
              <w:ind w:left="64" w:firstLine="296"/>
              <w:jc w:val="both"/>
              <w:rPr>
                <w:sz w:val="22"/>
                <w:szCs w:val="22"/>
                <w:lang w:val="en-US" w:eastAsia="en-US"/>
              </w:rPr>
            </w:pPr>
            <w:r w:rsidRPr="00567F4C">
              <w:t>Traseul Autostrazii de Centura Bucuresti Nord, Lot 3 : km 39+000 -k</w:t>
            </w:r>
            <w:r w:rsidR="001F53CA" w:rsidRPr="00567F4C">
              <w:t>m</w:t>
            </w:r>
            <w:r w:rsidRPr="00567F4C">
              <w:t xml:space="preserve"> 47+600 se desf</w:t>
            </w:r>
            <w:r w:rsidR="00607D60" w:rsidRPr="00567F4C">
              <w:t>ăș</w:t>
            </w:r>
            <w:r w:rsidRPr="00567F4C">
              <w:t>oar</w:t>
            </w:r>
            <w:r w:rsidR="00607D60" w:rsidRPr="00567F4C">
              <w:t xml:space="preserve">ă </w:t>
            </w:r>
            <w:r w:rsidRPr="00567F4C">
              <w:t>pe teritoriul jude</w:t>
            </w:r>
            <w:r w:rsidR="00607D60" w:rsidRPr="00567F4C">
              <w:t>ț</w:t>
            </w:r>
            <w:r w:rsidRPr="00567F4C">
              <w:t xml:space="preserve">ului Ilfov </w:t>
            </w:r>
            <w:r w:rsidR="00EA140C" w:rsidRPr="00567F4C">
              <w:t>î</w:t>
            </w:r>
            <w:r w:rsidRPr="00567F4C">
              <w:t xml:space="preserve">ntre DN 2, </w:t>
            </w:r>
            <w:r w:rsidR="00EA140C" w:rsidRPr="00567F4C">
              <w:t>î</w:t>
            </w:r>
            <w:r w:rsidRPr="00567F4C">
              <w:t>n dreptul localit</w:t>
            </w:r>
            <w:r w:rsidR="00607D60" w:rsidRPr="00567F4C">
              <w:t>ăț</w:t>
            </w:r>
            <w:r w:rsidRPr="00567F4C">
              <w:t>ii Afuma</w:t>
            </w:r>
            <w:r w:rsidR="00607D60" w:rsidRPr="00567F4C">
              <w:t>ț</w:t>
            </w:r>
            <w:r w:rsidRPr="00567F4C">
              <w:t xml:space="preserve">i </w:t>
            </w:r>
            <w:r w:rsidR="00607D60" w:rsidRPr="00567F4C">
              <w:t>ș</w:t>
            </w:r>
            <w:r w:rsidRPr="00567F4C">
              <w:t xml:space="preserve">i DN 3, </w:t>
            </w:r>
            <w:r w:rsidR="00EA140C" w:rsidRPr="00567F4C">
              <w:t>î</w:t>
            </w:r>
            <w:r w:rsidRPr="00567F4C">
              <w:t>n zona Ce</w:t>
            </w:r>
            <w:r w:rsidR="00CA5912" w:rsidRPr="00567F4C">
              <w:t>rn</w:t>
            </w:r>
            <w:r w:rsidRPr="00567F4C">
              <w:t>ica. Obiectul prezentei documenta</w:t>
            </w:r>
            <w:r w:rsidR="00607D60" w:rsidRPr="00567F4C">
              <w:t>ț</w:t>
            </w:r>
            <w:r w:rsidRPr="00567F4C">
              <w:t xml:space="preserve">ii este Tronsonul : km 39+000 -km 41+230, </w:t>
            </w:r>
            <w:r w:rsidR="00EA140C" w:rsidRPr="00567F4C">
              <w:t>î</w:t>
            </w:r>
            <w:r w:rsidRPr="00567F4C">
              <w:t>ncepe de la nord-estul localit</w:t>
            </w:r>
            <w:r w:rsidR="00607D60" w:rsidRPr="00567F4C">
              <w:t>ății</w:t>
            </w:r>
            <w:r w:rsidRPr="00567F4C">
              <w:t xml:space="preserve"> Voluntari, la intersec</w:t>
            </w:r>
            <w:r w:rsidR="00607D60" w:rsidRPr="00567F4C">
              <w:t>ț</w:t>
            </w:r>
            <w:r w:rsidRPr="00567F4C">
              <w:t xml:space="preserve">ia cu DN 2 - 40+230, </w:t>
            </w:r>
            <w:r w:rsidR="002037A9" w:rsidRPr="00567F4C">
              <w:t xml:space="preserve"> </w:t>
            </w:r>
            <w:r w:rsidRPr="00567F4C">
              <w:t>s-a proiectat un nod rutier tip „8," trompet</w:t>
            </w:r>
            <w:r w:rsidR="00607D60" w:rsidRPr="00567F4C">
              <w:t>ă</w:t>
            </w:r>
            <w:r w:rsidRPr="00567F4C">
              <w:t xml:space="preserve"> dubl</w:t>
            </w:r>
            <w:r w:rsidR="00607D60" w:rsidRPr="00567F4C">
              <w:t>ă</w:t>
            </w:r>
            <w:r w:rsidRPr="00567F4C">
              <w:t>, cu realizarea unor bretele de acces pentru celelalte rela</w:t>
            </w:r>
            <w:r w:rsidR="00607D60" w:rsidRPr="00567F4C">
              <w:t>ț</w:t>
            </w:r>
            <w:r w:rsidRPr="00567F4C">
              <w:t xml:space="preserve">ii, dezvoltate </w:t>
            </w:r>
            <w:r w:rsidR="002037A9" w:rsidRPr="00567F4C">
              <w:t>î</w:t>
            </w:r>
            <w:r w:rsidRPr="00567F4C">
              <w:t xml:space="preserve">n lungul centurii </w:t>
            </w:r>
            <w:r w:rsidR="00607D60" w:rsidRPr="00567F4C">
              <w:t xml:space="preserve">din cauza </w:t>
            </w:r>
            <w:r w:rsidRPr="00567F4C">
              <w:t>zonelor construite</w:t>
            </w:r>
            <w:r w:rsidR="002037A9" w:rsidRPr="00567F4C">
              <w:t xml:space="preserve"> după cum urmează</w:t>
            </w:r>
            <w:r w:rsidR="002037A9" w:rsidRPr="00567F4C">
              <w:rPr>
                <w:lang w:val="en-US"/>
              </w:rPr>
              <w:t>:</w:t>
            </w:r>
          </w:p>
          <w:p w14:paraId="14886B88" w14:textId="77777777" w:rsidR="00FA0735" w:rsidRPr="00567F4C" w:rsidRDefault="00FA0735" w:rsidP="00FA0735">
            <w:pPr>
              <w:pStyle w:val="ListParagraph"/>
              <w:autoSpaceDE w:val="0"/>
              <w:autoSpaceDN w:val="0"/>
              <w:adjustRightInd w:val="0"/>
              <w:ind w:left="0" w:firstLine="790"/>
              <w:jc w:val="both"/>
              <w:rPr>
                <w:b/>
                <w:u w:val="single"/>
              </w:rPr>
            </w:pPr>
          </w:p>
          <w:p w14:paraId="5091ED83" w14:textId="77777777" w:rsidR="002512D8" w:rsidRPr="00567F4C" w:rsidRDefault="002512D8" w:rsidP="000D799F">
            <w:pPr>
              <w:pStyle w:val="ListParagraph"/>
              <w:numPr>
                <w:ilvl w:val="0"/>
                <w:numId w:val="10"/>
              </w:numPr>
              <w:autoSpaceDE w:val="0"/>
              <w:autoSpaceDN w:val="0"/>
              <w:adjustRightInd w:val="0"/>
              <w:ind w:left="348"/>
              <w:jc w:val="both"/>
            </w:pPr>
            <w:r w:rsidRPr="00567F4C">
              <w:t>Breteaua 1 se desprinde din DN</w:t>
            </w:r>
            <w:r w:rsidR="00410A46" w:rsidRPr="00567F4C">
              <w:t xml:space="preserve"> 2, </w:t>
            </w:r>
            <w:r w:rsidR="00BA6C80" w:rsidRPr="00567F4C">
              <w:t>î</w:t>
            </w:r>
            <w:r w:rsidR="00410A46" w:rsidRPr="00567F4C">
              <w:t>n zona km 39+612 traverseaz</w:t>
            </w:r>
            <w:r w:rsidR="00607D60" w:rsidRPr="00567F4C">
              <w:t>ă</w:t>
            </w:r>
            <w:r w:rsidR="00410A46" w:rsidRPr="00567F4C">
              <w:t xml:space="preserve"> autostrada prin intermediul unui pasaj, iar racordarea la autostrada se realizeaz</w:t>
            </w:r>
            <w:r w:rsidR="00607D60" w:rsidRPr="00567F4C">
              <w:t>ă</w:t>
            </w:r>
            <w:r w:rsidR="00BA6C80" w:rsidRPr="00567F4C">
              <w:t xml:space="preserve"> </w:t>
            </w:r>
            <w:r w:rsidR="00410A46" w:rsidRPr="00567F4C">
              <w:t>spre direc</w:t>
            </w:r>
            <w:r w:rsidR="00607D60" w:rsidRPr="00567F4C">
              <w:t>ț</w:t>
            </w:r>
            <w:r w:rsidR="00410A46" w:rsidRPr="00567F4C">
              <w:t>ia autostrada A</w:t>
            </w:r>
            <w:r w:rsidR="00BA6C80" w:rsidRPr="00567F4C">
              <w:t>3.</w:t>
            </w:r>
          </w:p>
          <w:p w14:paraId="0951A1C5" w14:textId="77777777" w:rsidR="00BA6C80" w:rsidRPr="00567F4C" w:rsidRDefault="000D799F" w:rsidP="000D799F">
            <w:pPr>
              <w:pStyle w:val="ListParagraph"/>
              <w:numPr>
                <w:ilvl w:val="0"/>
                <w:numId w:val="10"/>
              </w:numPr>
              <w:autoSpaceDE w:val="0"/>
              <w:autoSpaceDN w:val="0"/>
              <w:adjustRightInd w:val="0"/>
              <w:ind w:left="348"/>
              <w:jc w:val="both"/>
            </w:pPr>
            <w:r w:rsidRPr="00567F4C">
              <w:t>Breteaua 2 se desprinde din autostrada pe sensul de mers spre autostrada A2 și se insereaz</w:t>
            </w:r>
            <w:r w:rsidR="00607D60" w:rsidRPr="00567F4C">
              <w:t>ă</w:t>
            </w:r>
            <w:r w:rsidRPr="00567F4C">
              <w:t xml:space="preserve"> în breteaua 1.</w:t>
            </w:r>
          </w:p>
          <w:p w14:paraId="1BB7BA9E" w14:textId="77777777" w:rsidR="000D799F" w:rsidRPr="00567F4C" w:rsidRDefault="00486A94" w:rsidP="000D799F">
            <w:pPr>
              <w:pStyle w:val="ListParagraph"/>
              <w:numPr>
                <w:ilvl w:val="0"/>
                <w:numId w:val="10"/>
              </w:numPr>
              <w:autoSpaceDE w:val="0"/>
              <w:autoSpaceDN w:val="0"/>
              <w:adjustRightInd w:val="0"/>
              <w:ind w:left="206" w:hanging="142"/>
              <w:jc w:val="both"/>
            </w:pPr>
            <w:r w:rsidRPr="00567F4C">
              <w:t xml:space="preserve">   </w:t>
            </w:r>
            <w:r w:rsidR="000D799F" w:rsidRPr="00567F4C">
              <w:t xml:space="preserve">Breteaua 3 se desprinde din autostrada pe sensul de mers spre autostrada A3 </w:t>
            </w:r>
            <w:r w:rsidR="00607D60" w:rsidRPr="00567F4C">
              <w:t>ș</w:t>
            </w:r>
            <w:r w:rsidR="000D799F" w:rsidRPr="00567F4C">
              <w:t>i se insereaz</w:t>
            </w:r>
            <w:r w:rsidR="00607D60" w:rsidRPr="00567F4C">
              <w:t>ă</w:t>
            </w:r>
            <w:r w:rsidR="000D799F" w:rsidRPr="00567F4C">
              <w:t xml:space="preserve"> în breteaua 1.</w:t>
            </w:r>
          </w:p>
          <w:p w14:paraId="727EEDC7" w14:textId="77777777" w:rsidR="000D799F" w:rsidRPr="00567F4C" w:rsidRDefault="00486A94" w:rsidP="000D799F">
            <w:pPr>
              <w:pStyle w:val="ListParagraph"/>
              <w:numPr>
                <w:ilvl w:val="0"/>
                <w:numId w:val="10"/>
              </w:numPr>
              <w:autoSpaceDE w:val="0"/>
              <w:autoSpaceDN w:val="0"/>
              <w:adjustRightInd w:val="0"/>
              <w:ind w:left="206" w:hanging="142"/>
              <w:jc w:val="both"/>
            </w:pPr>
            <w:r w:rsidRPr="00567F4C">
              <w:t xml:space="preserve">   </w:t>
            </w:r>
            <w:r w:rsidR="00A04EF4" w:rsidRPr="00567F4C">
              <w:t>Breteaua 4 se desprinde din breteaua 1, în zona km 0+400 si se racordeaz</w:t>
            </w:r>
            <w:r w:rsidR="00607D60" w:rsidRPr="00567F4C">
              <w:t>ă</w:t>
            </w:r>
            <w:r w:rsidR="00A04EF4" w:rsidRPr="00567F4C">
              <w:t xml:space="preserve"> la autostrada spre direc</w:t>
            </w:r>
            <w:r w:rsidR="00607D60" w:rsidRPr="00567F4C">
              <w:t>ț</w:t>
            </w:r>
            <w:r w:rsidR="00A04EF4" w:rsidRPr="00567F4C">
              <w:t>ia autostrada A2</w:t>
            </w:r>
            <w:r w:rsidR="00317476" w:rsidRPr="00567F4C">
              <w:t>.</w:t>
            </w:r>
          </w:p>
          <w:p w14:paraId="0A74D5D8" w14:textId="77777777" w:rsidR="00317476" w:rsidRPr="00567F4C" w:rsidRDefault="00486A94" w:rsidP="000D799F">
            <w:pPr>
              <w:pStyle w:val="ListParagraph"/>
              <w:numPr>
                <w:ilvl w:val="0"/>
                <w:numId w:val="10"/>
              </w:numPr>
              <w:autoSpaceDE w:val="0"/>
              <w:autoSpaceDN w:val="0"/>
              <w:adjustRightInd w:val="0"/>
              <w:ind w:left="206" w:hanging="142"/>
              <w:jc w:val="both"/>
            </w:pPr>
            <w:r w:rsidRPr="00567F4C">
              <w:t xml:space="preserve">   </w:t>
            </w:r>
            <w:r w:rsidR="00317476" w:rsidRPr="00567F4C">
              <w:t>Breteaua 5 se desprinde din DN 2, continu</w:t>
            </w:r>
            <w:r w:rsidR="00607D60" w:rsidRPr="00567F4C">
              <w:t>ă</w:t>
            </w:r>
            <w:r w:rsidR="00317476" w:rsidRPr="00567F4C">
              <w:t xml:space="preserve"> cu un aliniament,  </w:t>
            </w:r>
            <w:r w:rsidR="00607D60" w:rsidRPr="00567F4C">
              <w:t>în</w:t>
            </w:r>
            <w:r w:rsidR="00317476" w:rsidRPr="00567F4C">
              <w:t xml:space="preserve"> zona lam 40+847,50 traverseaz</w:t>
            </w:r>
            <w:r w:rsidR="00607D60" w:rsidRPr="00567F4C">
              <w:t>ă</w:t>
            </w:r>
            <w:r w:rsidR="00317476" w:rsidRPr="00567F4C">
              <w:t xml:space="preserve"> autostrada prin intermediul unui pasaj, iar racordarea la autostrad</w:t>
            </w:r>
            <w:r w:rsidR="00607D60" w:rsidRPr="00567F4C">
              <w:t>ă</w:t>
            </w:r>
            <w:r w:rsidR="00317476" w:rsidRPr="00567F4C">
              <w:t xml:space="preserve"> se </w:t>
            </w:r>
            <w:r w:rsidR="00317476" w:rsidRPr="00567F4C">
              <w:lastRenderedPageBreak/>
              <w:t>realizeaz</w:t>
            </w:r>
            <w:r w:rsidR="00607D60" w:rsidRPr="00567F4C">
              <w:t>ă</w:t>
            </w:r>
            <w:r w:rsidR="00317476" w:rsidRPr="00567F4C">
              <w:t xml:space="preserve"> printr-o curb</w:t>
            </w:r>
            <w:r w:rsidR="00607D60" w:rsidRPr="00567F4C">
              <w:t>ă</w:t>
            </w:r>
            <w:r w:rsidR="00317476" w:rsidRPr="00567F4C">
              <w:t xml:space="preserve"> la dreapta cu raza de 85 </w:t>
            </w:r>
            <w:r w:rsidR="00607D60" w:rsidRPr="00567F4C">
              <w:t>î</w:t>
            </w:r>
            <w:r w:rsidR="00317476" w:rsidRPr="00567F4C">
              <w:t xml:space="preserve">n, clotoide de 45 </w:t>
            </w:r>
            <w:r w:rsidR="00607D60" w:rsidRPr="00567F4C">
              <w:t>î</w:t>
            </w:r>
            <w:r w:rsidR="00317476" w:rsidRPr="00567F4C">
              <w:t>n, spre direc</w:t>
            </w:r>
            <w:r w:rsidR="00607D60" w:rsidRPr="00567F4C">
              <w:t>ț</w:t>
            </w:r>
            <w:r w:rsidR="00317476" w:rsidRPr="00567F4C">
              <w:t>ia autostrada A2</w:t>
            </w:r>
            <w:r w:rsidR="00805420" w:rsidRPr="00567F4C">
              <w:t>.</w:t>
            </w:r>
          </w:p>
          <w:p w14:paraId="3F3C7E55" w14:textId="77777777" w:rsidR="00805420" w:rsidRPr="00567F4C" w:rsidRDefault="00486A94" w:rsidP="000D799F">
            <w:pPr>
              <w:pStyle w:val="ListParagraph"/>
              <w:numPr>
                <w:ilvl w:val="0"/>
                <w:numId w:val="10"/>
              </w:numPr>
              <w:autoSpaceDE w:val="0"/>
              <w:autoSpaceDN w:val="0"/>
              <w:adjustRightInd w:val="0"/>
              <w:ind w:left="206" w:hanging="142"/>
              <w:jc w:val="both"/>
            </w:pPr>
            <w:r w:rsidRPr="00567F4C">
              <w:t xml:space="preserve">   </w:t>
            </w:r>
            <w:r w:rsidR="00805420" w:rsidRPr="00567F4C">
              <w:t>Bretea</w:t>
            </w:r>
            <w:r w:rsidR="00732B78" w:rsidRPr="00567F4C">
              <w:t>ua</w:t>
            </w:r>
            <w:r w:rsidR="00805420" w:rsidRPr="00567F4C">
              <w:t xml:space="preserve"> 6 se desprinde din autostrada pe sensul de mers spre autostrada A2 </w:t>
            </w:r>
            <w:r w:rsidR="00732B78" w:rsidRPr="00567F4C">
              <w:t>ș</w:t>
            </w:r>
            <w:r w:rsidR="00805420" w:rsidRPr="00567F4C">
              <w:t>i se insereaz</w:t>
            </w:r>
            <w:r w:rsidR="00607D60" w:rsidRPr="00567F4C">
              <w:t>ă</w:t>
            </w:r>
            <w:r w:rsidR="00805420" w:rsidRPr="00567F4C">
              <w:t xml:space="preserve"> </w:t>
            </w:r>
            <w:r w:rsidR="00732B78" w:rsidRPr="00567F4C">
              <w:t>î</w:t>
            </w:r>
            <w:r w:rsidR="00805420" w:rsidRPr="00567F4C">
              <w:t>n breteaua 5</w:t>
            </w:r>
            <w:r w:rsidR="00732B78" w:rsidRPr="00567F4C">
              <w:t>.</w:t>
            </w:r>
          </w:p>
          <w:p w14:paraId="0EC76BEF" w14:textId="77777777" w:rsidR="00732B78" w:rsidRPr="00567F4C" w:rsidRDefault="00486A94" w:rsidP="000D799F">
            <w:pPr>
              <w:pStyle w:val="ListParagraph"/>
              <w:numPr>
                <w:ilvl w:val="0"/>
                <w:numId w:val="10"/>
              </w:numPr>
              <w:autoSpaceDE w:val="0"/>
              <w:autoSpaceDN w:val="0"/>
              <w:adjustRightInd w:val="0"/>
              <w:ind w:left="206" w:hanging="142"/>
              <w:jc w:val="both"/>
            </w:pPr>
            <w:r w:rsidRPr="00567F4C">
              <w:t xml:space="preserve">   </w:t>
            </w:r>
            <w:r w:rsidR="009C3B03" w:rsidRPr="00567F4C">
              <w:t xml:space="preserve">Breteaua 7 se desprinde din autostrada pe sensul de mers spre autostrada A3 </w:t>
            </w:r>
            <w:r w:rsidR="00607D60" w:rsidRPr="00567F4C">
              <w:t>ș</w:t>
            </w:r>
            <w:r w:rsidR="009C3B03" w:rsidRPr="00567F4C">
              <w:t>i se insereaz</w:t>
            </w:r>
            <w:r w:rsidR="00607D60" w:rsidRPr="00567F4C">
              <w:t>ă</w:t>
            </w:r>
            <w:r w:rsidR="009C3B03" w:rsidRPr="00567F4C">
              <w:t xml:space="preserve"> în breteaua 5</w:t>
            </w:r>
            <w:r w:rsidR="00607D60" w:rsidRPr="00567F4C">
              <w:t>.</w:t>
            </w:r>
          </w:p>
          <w:p w14:paraId="13845644" w14:textId="77777777" w:rsidR="009C3B03" w:rsidRPr="00567F4C" w:rsidRDefault="00486A94" w:rsidP="000D799F">
            <w:pPr>
              <w:pStyle w:val="ListParagraph"/>
              <w:numPr>
                <w:ilvl w:val="0"/>
                <w:numId w:val="10"/>
              </w:numPr>
              <w:autoSpaceDE w:val="0"/>
              <w:autoSpaceDN w:val="0"/>
              <w:adjustRightInd w:val="0"/>
              <w:ind w:left="206" w:hanging="142"/>
              <w:jc w:val="both"/>
            </w:pPr>
            <w:r w:rsidRPr="00567F4C">
              <w:t xml:space="preserve">   </w:t>
            </w:r>
            <w:r w:rsidR="009C3B03" w:rsidRPr="00567F4C">
              <w:t xml:space="preserve">Breteaua 8 se desprinde din breteaua </w:t>
            </w:r>
            <w:r w:rsidR="00F20BDD" w:rsidRPr="00567F4C">
              <w:t>5</w:t>
            </w:r>
            <w:r w:rsidR="009C3B03" w:rsidRPr="00567F4C">
              <w:t xml:space="preserve"> </w:t>
            </w:r>
            <w:r w:rsidR="00607D60" w:rsidRPr="00567F4C">
              <w:t>ș</w:t>
            </w:r>
            <w:r w:rsidR="009C3B03" w:rsidRPr="00567F4C">
              <w:t>i se racordeaz</w:t>
            </w:r>
            <w:r w:rsidR="00607D60" w:rsidRPr="00567F4C">
              <w:t>ă</w:t>
            </w:r>
            <w:r w:rsidR="009C3B03" w:rsidRPr="00567F4C">
              <w:t xml:space="preserve"> la autostrada pri</w:t>
            </w:r>
            <w:r w:rsidR="00F20BDD" w:rsidRPr="00567F4C">
              <w:t>n</w:t>
            </w:r>
            <w:r w:rsidR="009C3B03" w:rsidRPr="00567F4C">
              <w:t xml:space="preserve"> intermediul unei curbe, spre direc</w:t>
            </w:r>
            <w:r w:rsidR="00607D60" w:rsidRPr="00567F4C">
              <w:t>ț</w:t>
            </w:r>
            <w:r w:rsidR="009C3B03" w:rsidRPr="00567F4C">
              <w:t>ia autostr</w:t>
            </w:r>
            <w:r w:rsidR="00607D60" w:rsidRPr="00567F4C">
              <w:t>ă</w:t>
            </w:r>
            <w:r w:rsidR="009C3B03" w:rsidRPr="00567F4C">
              <w:t>zii A3</w:t>
            </w:r>
            <w:r w:rsidR="00F20BDD" w:rsidRPr="00567F4C">
              <w:t>.</w:t>
            </w:r>
          </w:p>
          <w:p w14:paraId="56EE2925" w14:textId="77777777" w:rsidR="00F20BDD" w:rsidRPr="00567F4C" w:rsidRDefault="00486A94" w:rsidP="000D799F">
            <w:pPr>
              <w:pStyle w:val="ListParagraph"/>
              <w:numPr>
                <w:ilvl w:val="0"/>
                <w:numId w:val="10"/>
              </w:numPr>
              <w:autoSpaceDE w:val="0"/>
              <w:autoSpaceDN w:val="0"/>
              <w:adjustRightInd w:val="0"/>
              <w:ind w:left="206" w:hanging="142"/>
              <w:jc w:val="both"/>
            </w:pPr>
            <w:r w:rsidRPr="00567F4C">
              <w:t xml:space="preserve">   </w:t>
            </w:r>
            <w:r w:rsidR="00F20BDD" w:rsidRPr="00567F4C">
              <w:t xml:space="preserve">Breteaua 9 se desprinde din breteaua 5 </w:t>
            </w:r>
            <w:r w:rsidR="00607D60" w:rsidRPr="00567F4C">
              <w:t>ș</w:t>
            </w:r>
            <w:r w:rsidR="00F20BDD" w:rsidRPr="00567F4C">
              <w:t>i se racordeaz</w:t>
            </w:r>
            <w:r w:rsidR="00607D60" w:rsidRPr="00567F4C">
              <w:t>ă</w:t>
            </w:r>
            <w:r w:rsidR="00F20BDD" w:rsidRPr="00567F4C">
              <w:t xml:space="preserve"> la DN</w:t>
            </w:r>
            <w:r w:rsidR="007D0979" w:rsidRPr="00567F4C">
              <w:t xml:space="preserve"> 2.</w:t>
            </w:r>
          </w:p>
          <w:p w14:paraId="09AD645C" w14:textId="77777777" w:rsidR="007D0979" w:rsidRPr="00567F4C" w:rsidRDefault="00486A94" w:rsidP="000D799F">
            <w:pPr>
              <w:pStyle w:val="ListParagraph"/>
              <w:numPr>
                <w:ilvl w:val="0"/>
                <w:numId w:val="10"/>
              </w:numPr>
              <w:autoSpaceDE w:val="0"/>
              <w:autoSpaceDN w:val="0"/>
              <w:adjustRightInd w:val="0"/>
              <w:ind w:left="206" w:hanging="142"/>
              <w:jc w:val="both"/>
            </w:pPr>
            <w:r w:rsidRPr="00567F4C">
              <w:t xml:space="preserve">   </w:t>
            </w:r>
            <w:r w:rsidR="007D0979" w:rsidRPr="00567F4C">
              <w:t xml:space="preserve">Breteaua 10 se desprinde din DN 2 </w:t>
            </w:r>
            <w:r w:rsidR="00607D60" w:rsidRPr="00567F4C">
              <w:t>ș</w:t>
            </w:r>
            <w:r w:rsidR="007D0979" w:rsidRPr="00567F4C">
              <w:t>i pleac</w:t>
            </w:r>
            <w:r w:rsidR="00607D60" w:rsidRPr="00567F4C">
              <w:t>ă</w:t>
            </w:r>
            <w:r w:rsidR="007D0979" w:rsidRPr="00567F4C">
              <w:t xml:space="preserve"> spre direc</w:t>
            </w:r>
            <w:r w:rsidR="00607D60" w:rsidRPr="00567F4C">
              <w:t>ț</w:t>
            </w:r>
            <w:r w:rsidR="007D0979" w:rsidRPr="00567F4C">
              <w:t>ia bretelei 1.</w:t>
            </w:r>
          </w:p>
          <w:p w14:paraId="5BEFD0D2" w14:textId="77777777" w:rsidR="007D0979" w:rsidRPr="00567F4C" w:rsidRDefault="00486A94" w:rsidP="000D799F">
            <w:pPr>
              <w:pStyle w:val="ListParagraph"/>
              <w:numPr>
                <w:ilvl w:val="0"/>
                <w:numId w:val="10"/>
              </w:numPr>
              <w:autoSpaceDE w:val="0"/>
              <w:autoSpaceDN w:val="0"/>
              <w:adjustRightInd w:val="0"/>
              <w:ind w:left="206" w:hanging="142"/>
              <w:jc w:val="both"/>
            </w:pPr>
            <w:r w:rsidRPr="00567F4C">
              <w:t xml:space="preserve">   Breteaua 11 se desprinde din breteaua 1 </w:t>
            </w:r>
            <w:r w:rsidR="00607D60" w:rsidRPr="00567F4C">
              <w:t>ș</w:t>
            </w:r>
            <w:r w:rsidRPr="00567F4C">
              <w:t>i continu</w:t>
            </w:r>
            <w:r w:rsidR="00607D60" w:rsidRPr="00567F4C">
              <w:t>ă</w:t>
            </w:r>
            <w:r w:rsidRPr="00567F4C">
              <w:t xml:space="preserve"> spre DN 2.</w:t>
            </w:r>
          </w:p>
          <w:p w14:paraId="1A2AF95C" w14:textId="77777777" w:rsidR="005B39CD" w:rsidRPr="00567F4C" w:rsidRDefault="00481EFF" w:rsidP="005B39CD">
            <w:pPr>
              <w:pStyle w:val="ListParagraph"/>
              <w:autoSpaceDE w:val="0"/>
              <w:autoSpaceDN w:val="0"/>
              <w:adjustRightInd w:val="0"/>
              <w:ind w:left="206"/>
              <w:jc w:val="both"/>
            </w:pPr>
            <w:r w:rsidRPr="00567F4C">
              <w:t>Av</w:t>
            </w:r>
            <w:r w:rsidR="00607D60" w:rsidRPr="00567F4C">
              <w:t>â</w:t>
            </w:r>
            <w:r w:rsidRPr="00567F4C">
              <w:t xml:space="preserve">nd </w:t>
            </w:r>
            <w:r w:rsidR="00607D60" w:rsidRPr="00567F4C">
              <w:t>î</w:t>
            </w:r>
            <w:r w:rsidRPr="00567F4C">
              <w:t xml:space="preserve">n vedere faptul ca Lotul 2: </w:t>
            </w:r>
            <w:r w:rsidR="000D343C" w:rsidRPr="00567F4C">
              <w:t>km</w:t>
            </w:r>
            <w:r w:rsidRPr="00567F4C">
              <w:t xml:space="preserve"> 20+000 - km 39+000, aferent Autostr</w:t>
            </w:r>
            <w:r w:rsidR="00607D60" w:rsidRPr="00567F4C">
              <w:t>ă</w:t>
            </w:r>
            <w:r w:rsidRPr="00567F4C">
              <w:t>zii de Centura Bucure</w:t>
            </w:r>
            <w:r w:rsidR="00607D60" w:rsidRPr="00567F4C">
              <w:t>ș</w:t>
            </w:r>
            <w:r w:rsidRPr="00567F4C">
              <w:t>ti Nord a fost finalizat în 2023, s-</w:t>
            </w:r>
            <w:r w:rsidR="00607D60" w:rsidRPr="00567F4C">
              <w:t>a</w:t>
            </w:r>
            <w:r w:rsidRPr="00567F4C">
              <w:t xml:space="preserve"> solicitat proiectarea </w:t>
            </w:r>
            <w:r w:rsidR="00607D60" w:rsidRPr="00567F4C">
              <w:t>ș</w:t>
            </w:r>
            <w:r w:rsidRPr="00567F4C">
              <w:t>i execu</w:t>
            </w:r>
            <w:r w:rsidR="00607D60" w:rsidRPr="00567F4C">
              <w:t>ț</w:t>
            </w:r>
            <w:r w:rsidRPr="00567F4C">
              <w:t>ia cu prioritate a lucr</w:t>
            </w:r>
            <w:r w:rsidR="00607D60" w:rsidRPr="00567F4C">
              <w:t>ă</w:t>
            </w:r>
            <w:r w:rsidRPr="00567F4C">
              <w:t>rilor cuprinse între km 39+000 -km 41+230, cu asigurarea descarcării traficului în DN 2, printr-o intersectie la nivel, tip sens giratoriu, cu asigurarea circula</w:t>
            </w:r>
            <w:r w:rsidR="00607D60" w:rsidRPr="00567F4C">
              <w:t>ț</w:t>
            </w:r>
            <w:r w:rsidRPr="00567F4C">
              <w:t>iei pe toate direc</w:t>
            </w:r>
            <w:r w:rsidR="00607D60" w:rsidRPr="00567F4C">
              <w:t>ț</w:t>
            </w:r>
            <w:r w:rsidRPr="00567F4C">
              <w:t>iile. Gira</w:t>
            </w:r>
            <w:r w:rsidR="00607D60" w:rsidRPr="00567F4C">
              <w:t>ț</w:t>
            </w:r>
            <w:r w:rsidRPr="00567F4C">
              <w:t>ia provizorie este proiectat</w:t>
            </w:r>
            <w:r w:rsidR="00FC5F15" w:rsidRPr="00567F4C">
              <w:t>ă</w:t>
            </w:r>
            <w:r w:rsidRPr="00567F4C">
              <w:t xml:space="preserve"> la k</w:t>
            </w:r>
            <w:r w:rsidR="00FC5F15" w:rsidRPr="00567F4C">
              <w:t>m</w:t>
            </w:r>
            <w:r w:rsidRPr="00567F4C">
              <w:t xml:space="preserve"> 13+890 al DN 2.</w:t>
            </w:r>
          </w:p>
          <w:p w14:paraId="7DACF591" w14:textId="77777777" w:rsidR="00FA0735" w:rsidRPr="00567F4C" w:rsidRDefault="00FA0735" w:rsidP="0098005E">
            <w:pPr>
              <w:autoSpaceDE w:val="0"/>
              <w:autoSpaceDN w:val="0"/>
              <w:adjustRightInd w:val="0"/>
              <w:jc w:val="both"/>
              <w:rPr>
                <w:b/>
                <w:u w:val="single"/>
              </w:rPr>
            </w:pPr>
          </w:p>
          <w:p w14:paraId="6F55AFE3" w14:textId="77777777" w:rsidR="00FA0735" w:rsidRPr="00567F4C" w:rsidRDefault="00FA0735" w:rsidP="00491630">
            <w:pPr>
              <w:pStyle w:val="ListParagraph"/>
              <w:autoSpaceDE w:val="0"/>
              <w:autoSpaceDN w:val="0"/>
              <w:adjustRightInd w:val="0"/>
              <w:ind w:left="0" w:firstLine="700"/>
              <w:jc w:val="both"/>
              <w:rPr>
                <w:b/>
                <w:u w:val="single"/>
              </w:rPr>
            </w:pPr>
            <w:r w:rsidRPr="00567F4C">
              <w:rPr>
                <w:lang w:val="it-IT"/>
              </w:rPr>
              <w:t>A fost suplimentat numărul de podețe și de echipări ale șanțurilor pentru depoluarea apelor la descărcare.</w:t>
            </w:r>
          </w:p>
          <w:p w14:paraId="45498D2D" w14:textId="77777777" w:rsidR="00D6776F" w:rsidRPr="00567F4C" w:rsidRDefault="00D6776F" w:rsidP="006848BA">
            <w:pPr>
              <w:ind w:firstLine="522"/>
              <w:jc w:val="both"/>
              <w:rPr>
                <w:bCs/>
              </w:rPr>
            </w:pPr>
            <w:r w:rsidRPr="00567F4C">
              <w:rPr>
                <w:bCs/>
              </w:rPr>
              <w:t>Totodată, precizăm că aceste modificări au fost aprobate de către C.T.E. – C.N.A.I.R. - S.A. la faza Proiect pentru autorizarea executării lucrărilor de construire, aceasta fiind o fază premergătoare a Proiectului Tehnic de Execuție și constituie parte integrantă a acestuia. În cadrul Proiectului Tehnic de Execuție, proiectantul va dezvolta practic soluțiile tehnice aprobate la faza Proiect pentru autorizarea executării lucrărilor de construire.</w:t>
            </w:r>
          </w:p>
          <w:p w14:paraId="31B9DEFA" w14:textId="77777777" w:rsidR="00607D60" w:rsidRPr="00567F4C" w:rsidRDefault="00607D60" w:rsidP="006848BA">
            <w:pPr>
              <w:ind w:firstLine="522"/>
              <w:jc w:val="both"/>
              <w:rPr>
                <w:bCs/>
              </w:rPr>
            </w:pPr>
          </w:p>
          <w:p w14:paraId="42ABD850" w14:textId="77777777" w:rsidR="00D6776F" w:rsidRPr="00567F4C" w:rsidRDefault="00D6776F" w:rsidP="00D6776F">
            <w:pPr>
              <w:ind w:firstLine="720"/>
              <w:jc w:val="both"/>
            </w:pPr>
            <w:r w:rsidRPr="00567F4C">
              <w:t xml:space="preserve">În conformitate cu dispozițiile statuate de legiuitor în art. 12 alin. (1) din Hotărârea Guvernului nr. 907/2016 </w:t>
            </w:r>
            <w:r w:rsidRPr="00567F4C">
              <w:rPr>
                <w:bCs/>
              </w:rPr>
              <w:t>privind etapele de elaborare şi conţinutul-cadru al documentaţiilor tehnico-economice aferente obiectivelor/proiectelor de investiţii finanţate din fonduri publice, cu modificările și completările ulterioare, potrivit cărora: ”</w:t>
            </w:r>
            <w:r w:rsidRPr="00567F4C">
              <w:rPr>
                <w:b/>
                <w:i/>
              </w:rPr>
              <w:t>Proiectul tehnic de execuţie constituie documentaţia prin care proiectantul dezvoltă</w:t>
            </w:r>
            <w:r w:rsidRPr="00567F4C">
              <w:t xml:space="preserve">, </w:t>
            </w:r>
            <w:r w:rsidRPr="00567F4C">
              <w:rPr>
                <w:b/>
                <w:i/>
              </w:rPr>
              <w:t>detaliază</w:t>
            </w:r>
            <w:r w:rsidRPr="00567F4C">
              <w:t xml:space="preserve"> şi, după caz, </w:t>
            </w:r>
            <w:r w:rsidRPr="00567F4C">
              <w:rPr>
                <w:b/>
                <w:i/>
              </w:rPr>
              <w:t>optimizează</w:t>
            </w:r>
            <w:r w:rsidRPr="00567F4C">
              <w:t xml:space="preserve">, </w:t>
            </w:r>
            <w:r w:rsidRPr="00567F4C">
              <w:rPr>
                <w:b/>
                <w:i/>
              </w:rPr>
              <w:t>prin propuneri tehnice, scenariul/opţiunea aprobat(ă) în cadrul studiului de fezabilitate</w:t>
            </w:r>
            <w:r w:rsidRPr="00567F4C">
              <w:t xml:space="preserve">/documentaţiei de avizare a lucrărilor de intervenţii; componenta tehnologică a soluţiei tehnice poate fi definitivată ori adaptată tehnologiilor adecvate aplicabile pentru realizarea obiectivului de investiţii, </w:t>
            </w:r>
            <w:r w:rsidRPr="00567F4C">
              <w:rPr>
                <w:b/>
                <w:i/>
              </w:rPr>
              <w:t>la faza de proiectare - proiect tehnic de execuţie, în condiţiile respectării indicatorilor tehnico-economici aprobaţi</w:t>
            </w:r>
            <w:r w:rsidRPr="00567F4C">
              <w:t xml:space="preserve"> şi a autorizaţiei de construire/desfiinţare</w:t>
            </w:r>
            <w:r w:rsidRPr="00567F4C">
              <w:rPr>
                <w:bCs/>
              </w:rPr>
              <w:t xml:space="preserve">”, </w:t>
            </w:r>
            <w:r w:rsidRPr="00567F4C">
              <w:t xml:space="preserve">în cadrul proiectul tehnic al lucrării de utilitate publică de interes național </w:t>
            </w:r>
            <w:r w:rsidR="005B39CD" w:rsidRPr="00567F4C">
              <w:t>„Autostrada de Centura Bucuresti km 0+000 - km 100+900, Sector Centura Nord km 0+000 -km 52+770, Lot 3: km 39+000 -km 47+600, Tronson: km 39+000-41+230"</w:t>
            </w:r>
            <w:r w:rsidR="008474FE" w:rsidRPr="00567F4C">
              <w:t xml:space="preserve"> </w:t>
            </w:r>
            <w:r w:rsidRPr="00567F4C">
              <w:t xml:space="preserve">a fost dezvoltat scenariul aprobat în cadrul studiului de fezabilitate cu respectarea indicatorilor </w:t>
            </w:r>
            <w:proofErr w:type="spellStart"/>
            <w:r w:rsidRPr="00567F4C">
              <w:t>tehnico</w:t>
            </w:r>
            <w:proofErr w:type="spellEnd"/>
            <w:r w:rsidRPr="00567F4C">
              <w:t>-economici aprobați.</w:t>
            </w:r>
          </w:p>
          <w:p w14:paraId="55965771" w14:textId="77777777" w:rsidR="00607D60" w:rsidRPr="00567F4C" w:rsidRDefault="00607D60" w:rsidP="00D6776F">
            <w:pPr>
              <w:ind w:firstLine="720"/>
              <w:jc w:val="both"/>
            </w:pPr>
          </w:p>
          <w:p w14:paraId="03A576DA" w14:textId="77777777" w:rsidR="00CB2FD6" w:rsidRPr="00567F4C" w:rsidRDefault="00CB2FD6" w:rsidP="00D6776F">
            <w:pPr>
              <w:ind w:firstLine="720"/>
              <w:jc w:val="both"/>
            </w:pPr>
            <w:proofErr w:type="spellStart"/>
            <w:r w:rsidRPr="00567F4C">
              <w:rPr>
                <w:lang w:val="en-US"/>
              </w:rPr>
              <w:t>Procedurile</w:t>
            </w:r>
            <w:proofErr w:type="spellEnd"/>
            <w:r w:rsidRPr="00567F4C">
              <w:rPr>
                <w:lang w:val="en-US"/>
              </w:rPr>
              <w:t xml:space="preserve"> de </w:t>
            </w:r>
            <w:proofErr w:type="spellStart"/>
            <w:r w:rsidRPr="00567F4C">
              <w:rPr>
                <w:lang w:val="en-US"/>
              </w:rPr>
              <w:t>expropriere</w:t>
            </w:r>
            <w:proofErr w:type="spellEnd"/>
            <w:r w:rsidRPr="00567F4C">
              <w:rPr>
                <w:lang w:val="en-US"/>
              </w:rPr>
              <w:t xml:space="preserve"> </w:t>
            </w:r>
            <w:proofErr w:type="spellStart"/>
            <w:r w:rsidRPr="00567F4C">
              <w:rPr>
                <w:lang w:val="en-US"/>
              </w:rPr>
              <w:t>vor</w:t>
            </w:r>
            <w:proofErr w:type="spellEnd"/>
            <w:r w:rsidRPr="00567F4C">
              <w:rPr>
                <w:lang w:val="en-US"/>
              </w:rPr>
              <w:t xml:space="preserve"> fi </w:t>
            </w:r>
            <w:proofErr w:type="spellStart"/>
            <w:r w:rsidRPr="00567F4C">
              <w:rPr>
                <w:lang w:val="en-US"/>
              </w:rPr>
              <w:t>realizate</w:t>
            </w:r>
            <w:proofErr w:type="spellEnd"/>
            <w:r w:rsidRPr="00567F4C">
              <w:rPr>
                <w:lang w:val="en-US"/>
              </w:rPr>
              <w:t xml:space="preserve"> cu </w:t>
            </w:r>
            <w:proofErr w:type="spellStart"/>
            <w:r w:rsidRPr="00567F4C">
              <w:rPr>
                <w:lang w:val="en-US"/>
              </w:rPr>
              <w:t>respectarea</w:t>
            </w:r>
            <w:proofErr w:type="spellEnd"/>
            <w:r w:rsidRPr="00567F4C">
              <w:rPr>
                <w:lang w:val="en-US"/>
              </w:rPr>
              <w:t xml:space="preserve"> </w:t>
            </w:r>
            <w:proofErr w:type="spellStart"/>
            <w:r w:rsidRPr="00567F4C">
              <w:rPr>
                <w:lang w:val="en-US"/>
              </w:rPr>
              <w:t>dispozițiilor</w:t>
            </w:r>
            <w:proofErr w:type="spellEnd"/>
            <w:r w:rsidRPr="00567F4C">
              <w:rPr>
                <w:lang w:val="en-US"/>
              </w:rPr>
              <w:t xml:space="preserve"> </w:t>
            </w:r>
            <w:proofErr w:type="spellStart"/>
            <w:r w:rsidRPr="00567F4C">
              <w:rPr>
                <w:lang w:val="en-US"/>
              </w:rPr>
              <w:t>prevăzute</w:t>
            </w:r>
            <w:proofErr w:type="spellEnd"/>
            <w:r w:rsidRPr="00567F4C">
              <w:rPr>
                <w:lang w:val="en-US"/>
              </w:rPr>
              <w:t xml:space="preserve"> de</w:t>
            </w:r>
            <w:r w:rsidRPr="00567F4C">
              <w:rPr>
                <w:b/>
                <w:lang w:val="en-US"/>
              </w:rPr>
              <w:t xml:space="preserve"> </w:t>
            </w:r>
            <w:r w:rsidRPr="00567F4C">
              <w:t>Legea nr. 255/2010 privind exproprierea pentru cauză de utilitate publică, necesară realizării unor obiective de interes naţional, judeţean şi local, cu modificările și completările ulterioare, precum şi Hotărârea Guvernului nr. 53/2011 pentru aprobarea Normelor metodologice de aplicare a acesteia. Procedurile de expropriere vor fi efectuate de către Compania Naţională de Administrare a Infrastructurii Rutiere - S.A., în calitatea sa de expropriator în numele statului român.</w:t>
            </w:r>
          </w:p>
          <w:p w14:paraId="7DCD32C7" w14:textId="77777777" w:rsidR="00607D60" w:rsidRPr="00567F4C" w:rsidRDefault="00607D60" w:rsidP="00D6776F">
            <w:pPr>
              <w:ind w:firstLine="720"/>
              <w:jc w:val="both"/>
            </w:pPr>
          </w:p>
          <w:p w14:paraId="4421F53A" w14:textId="77777777" w:rsidR="00597077" w:rsidRPr="00567F4C" w:rsidRDefault="00597077" w:rsidP="00D6776F">
            <w:pPr>
              <w:ind w:firstLine="720"/>
              <w:jc w:val="both"/>
              <w:rPr>
                <w:bCs/>
              </w:rPr>
            </w:pPr>
            <w:r w:rsidRPr="00567F4C">
              <w:rPr>
                <w:bCs/>
              </w:rPr>
              <w:t>Suma necesară aferentă despăgubirii pentru imobilele proprietate privată situate pe amplasamentul lucrării de utilitate publică este de</w:t>
            </w:r>
            <w:r w:rsidRPr="00567F4C">
              <w:t xml:space="preserve"> </w:t>
            </w:r>
            <w:r w:rsidR="0089569E" w:rsidRPr="00567F4C">
              <w:t>5.</w:t>
            </w:r>
            <w:r w:rsidR="000F47CD" w:rsidRPr="00567F4C">
              <w:t>612</w:t>
            </w:r>
            <w:r w:rsidRPr="00567F4C">
              <w:t xml:space="preserve"> mii lei (</w:t>
            </w:r>
            <w:r w:rsidR="008474FE" w:rsidRPr="00567F4C">
              <w:t>5.</w:t>
            </w:r>
            <w:r w:rsidR="000F47CD" w:rsidRPr="00567F4C">
              <w:t>611.019,09</w:t>
            </w:r>
            <w:r w:rsidR="008474FE" w:rsidRPr="00567F4C">
              <w:t xml:space="preserve"> </w:t>
            </w:r>
            <w:r w:rsidRPr="00567F4C">
              <w:t xml:space="preserve">lei) </w:t>
            </w:r>
            <w:r w:rsidRPr="00567F4C">
              <w:rPr>
                <w:bCs/>
              </w:rPr>
              <w:t>pentru</w:t>
            </w:r>
            <w:r w:rsidR="00D4750A" w:rsidRPr="00567F4C">
              <w:rPr>
                <w:bCs/>
              </w:rPr>
              <w:t xml:space="preserve"> 158</w:t>
            </w:r>
            <w:r w:rsidRPr="00567F4C">
              <w:rPr>
                <w:bCs/>
              </w:rPr>
              <w:t xml:space="preserve"> imobile </w:t>
            </w:r>
            <w:r w:rsidR="007943B4" w:rsidRPr="00567F4C">
              <w:rPr>
                <w:bCs/>
              </w:rPr>
              <w:t xml:space="preserve">în </w:t>
            </w:r>
            <w:r w:rsidRPr="00567F4C">
              <w:rPr>
                <w:bCs/>
              </w:rPr>
              <w:t>suprafață totală de</w:t>
            </w:r>
            <w:r w:rsidR="00D4750A" w:rsidRPr="00567F4C">
              <w:rPr>
                <w:bCs/>
              </w:rPr>
              <w:t xml:space="preserve"> 23.572,00</w:t>
            </w:r>
            <w:r w:rsidR="003858D1" w:rsidRPr="00567F4C">
              <w:rPr>
                <w:bCs/>
              </w:rPr>
              <w:t xml:space="preserve"> </w:t>
            </w:r>
            <w:r w:rsidRPr="00567F4C">
              <w:rPr>
                <w:bCs/>
              </w:rPr>
              <w:t>mp</w:t>
            </w:r>
            <w:r w:rsidR="003858D1" w:rsidRPr="00567F4C">
              <w:rPr>
                <w:bCs/>
              </w:rPr>
              <w:t>.</w:t>
            </w:r>
          </w:p>
          <w:p w14:paraId="65C99280" w14:textId="77777777" w:rsidR="00607D60" w:rsidRPr="00567F4C" w:rsidRDefault="00607D60" w:rsidP="00D6776F">
            <w:pPr>
              <w:ind w:firstLine="720"/>
              <w:jc w:val="both"/>
            </w:pPr>
          </w:p>
          <w:p w14:paraId="01062FF1" w14:textId="77777777" w:rsidR="00BB6F29" w:rsidRPr="00567F4C" w:rsidRDefault="00597077" w:rsidP="00D6776F">
            <w:pPr>
              <w:suppressAutoHyphens w:val="0"/>
              <w:ind w:firstLine="790"/>
              <w:jc w:val="both"/>
              <w:rPr>
                <w:bCs/>
                <w:lang w:eastAsia="en-US"/>
              </w:rPr>
            </w:pPr>
            <w:r w:rsidRPr="00567F4C">
              <w:rPr>
                <w:bCs/>
              </w:rPr>
              <w:t xml:space="preserve">De asemenea, pentru realizarea </w:t>
            </w:r>
            <w:r w:rsidRPr="00567F4C">
              <w:rPr>
                <w:bCs/>
                <w:lang w:eastAsia="en-US"/>
              </w:rPr>
              <w:t xml:space="preserve">lucrării de utilitate publică de interes național </w:t>
            </w:r>
            <w:r w:rsidR="000F3956" w:rsidRPr="00567F4C">
              <w:t xml:space="preserve">"Autostrada de centură București km 0+000 - km 100+900", sector Centura Nord km 0+000 - km 52 + 770, Lot 3: km 39+000- km 47+600 </w:t>
            </w:r>
            <w:r w:rsidR="000F3956" w:rsidRPr="00567F4C">
              <w:rPr>
                <w:b/>
                <w:bCs/>
              </w:rPr>
              <w:t>(</w:t>
            </w:r>
            <w:r w:rsidR="000F3956" w:rsidRPr="00567F4C">
              <w:rPr>
                <w:rStyle w:val="do1"/>
                <w:b w:val="0"/>
                <w:bCs w:val="0"/>
                <w:sz w:val="24"/>
                <w:szCs w:val="24"/>
              </w:rPr>
              <w:t xml:space="preserve">km 39+000 - km 41+230- Nod </w:t>
            </w:r>
            <w:r w:rsidR="000F3956" w:rsidRPr="00567F4C">
              <w:rPr>
                <w:rStyle w:val="do1"/>
                <w:b w:val="0"/>
                <w:bCs w:val="0"/>
                <w:sz w:val="24"/>
                <w:szCs w:val="24"/>
              </w:rPr>
              <w:lastRenderedPageBreak/>
              <w:t>rutier DN2)</w:t>
            </w:r>
            <w:r w:rsidR="000F3956" w:rsidRPr="00567F4C">
              <w:rPr>
                <w:rStyle w:val="tpa1"/>
                <w:b/>
                <w:bCs/>
              </w:rPr>
              <w:t>,</w:t>
            </w:r>
            <w:r w:rsidRPr="00567F4C">
              <w:rPr>
                <w:bCs/>
                <w:color w:val="FF0000"/>
                <w:lang w:eastAsia="en-US"/>
              </w:rPr>
              <w:t xml:space="preserve"> </w:t>
            </w:r>
            <w:r w:rsidRPr="00567F4C">
              <w:rPr>
                <w:bCs/>
                <w:lang w:eastAsia="en-US"/>
              </w:rPr>
              <w:t>este necesară ocuparea unei suprafețe de</w:t>
            </w:r>
            <w:r w:rsidR="00900F94" w:rsidRPr="00567F4C">
              <w:rPr>
                <w:b/>
                <w:lang w:eastAsia="en-US"/>
              </w:rPr>
              <w:t xml:space="preserve"> </w:t>
            </w:r>
            <w:r w:rsidR="00176BD8" w:rsidRPr="00567F4C">
              <w:rPr>
                <w:b/>
                <w:lang w:eastAsia="en-US"/>
              </w:rPr>
              <w:t xml:space="preserve">1438 </w:t>
            </w:r>
            <w:r w:rsidRPr="00567F4C">
              <w:rPr>
                <w:b/>
                <w:lang w:eastAsia="en-US"/>
              </w:rPr>
              <w:t>mp</w:t>
            </w:r>
            <w:r w:rsidRPr="00567F4C">
              <w:rPr>
                <w:bCs/>
                <w:lang w:eastAsia="en-US"/>
              </w:rPr>
              <w:t xml:space="preserve"> aparținând proprietății publice a statului și o suprafață de </w:t>
            </w:r>
            <w:r w:rsidR="00900F94" w:rsidRPr="00567F4C">
              <w:rPr>
                <w:b/>
                <w:lang w:eastAsia="en-US"/>
              </w:rPr>
              <w:t>797</w:t>
            </w:r>
            <w:r w:rsidR="0071780F" w:rsidRPr="00567F4C">
              <w:rPr>
                <w:bCs/>
                <w:lang w:eastAsia="en-US"/>
              </w:rPr>
              <w:t xml:space="preserve"> </w:t>
            </w:r>
            <w:r w:rsidRPr="00567F4C">
              <w:rPr>
                <w:bCs/>
                <w:lang w:eastAsia="en-US"/>
              </w:rPr>
              <w:t>mp aparținând proprietății publice a unități</w:t>
            </w:r>
            <w:r w:rsidR="001F53CA" w:rsidRPr="00567F4C">
              <w:rPr>
                <w:bCs/>
                <w:lang w:eastAsia="en-US"/>
              </w:rPr>
              <w:t xml:space="preserve">i </w:t>
            </w:r>
            <w:r w:rsidRPr="00567F4C">
              <w:rPr>
                <w:bCs/>
                <w:lang w:eastAsia="en-US"/>
              </w:rPr>
              <w:t xml:space="preserve">administrativ-teritoriale </w:t>
            </w:r>
            <w:r w:rsidR="0071780F" w:rsidRPr="00567F4C">
              <w:rPr>
                <w:bCs/>
                <w:lang w:eastAsia="en-US"/>
              </w:rPr>
              <w:t xml:space="preserve">Afumați, </w:t>
            </w:r>
            <w:r w:rsidR="00957034" w:rsidRPr="00567F4C">
              <w:rPr>
                <w:bCs/>
                <w:lang w:eastAsia="en-US"/>
              </w:rPr>
              <w:t>din județul Ilfov</w:t>
            </w:r>
            <w:r w:rsidRPr="00567F4C">
              <w:rPr>
                <w:bCs/>
                <w:lang w:eastAsia="en-US"/>
              </w:rPr>
              <w:t xml:space="preserve">. </w:t>
            </w:r>
          </w:p>
          <w:p w14:paraId="6569D231" w14:textId="77777777" w:rsidR="00BB6F29" w:rsidRPr="00567F4C" w:rsidRDefault="00BB6F29" w:rsidP="00D6776F">
            <w:pPr>
              <w:suppressAutoHyphens w:val="0"/>
              <w:ind w:firstLine="790"/>
              <w:jc w:val="both"/>
              <w:rPr>
                <w:bCs/>
                <w:lang w:eastAsia="en-US"/>
              </w:rPr>
            </w:pPr>
          </w:p>
          <w:p w14:paraId="27B190FF" w14:textId="77777777" w:rsidR="00BB6F29" w:rsidRPr="00567F4C" w:rsidRDefault="00BB6F29" w:rsidP="00BB6F29">
            <w:pPr>
              <w:shd w:val="clear" w:color="auto" w:fill="FFFFFF"/>
              <w:ind w:firstLine="630"/>
              <w:jc w:val="both"/>
              <w:rPr>
                <w:lang w:eastAsia="en-US"/>
              </w:rPr>
            </w:pPr>
            <w:r w:rsidRPr="00567F4C">
              <w:rPr>
                <w:bCs/>
                <w:lang w:eastAsia="en-US"/>
              </w:rPr>
              <w:t>În acest sens, având în vedere dispozițiile art. 5 alin. (1</w:t>
            </w:r>
            <w:r w:rsidRPr="00567F4C">
              <w:rPr>
                <w:bCs/>
                <w:vertAlign w:val="superscript"/>
                <w:lang w:eastAsia="en-US"/>
              </w:rPr>
              <w:t>1</w:t>
            </w:r>
            <w:r w:rsidRPr="00567F4C">
              <w:rPr>
                <w:bCs/>
                <w:lang w:eastAsia="en-US"/>
              </w:rPr>
              <w:t xml:space="preserve">) din Legea nr. 255/2010 privind exproprierea pentru cauză de utilitate publică de interes național, județean și local, cu modificările și completările ulterioare, prin prezentul proiect de act normativ se propune aprobarea </w:t>
            </w:r>
            <w:r w:rsidRPr="00567F4C">
              <w:rPr>
                <w:noProof/>
                <w:lang w:eastAsia="en-US"/>
              </w:rPr>
              <w:t xml:space="preserve">listei </w:t>
            </w:r>
            <w:r w:rsidR="006035A1" w:rsidRPr="00567F4C">
              <w:rPr>
                <w:noProof/>
                <w:lang w:eastAsia="en-US"/>
              </w:rPr>
              <w:t xml:space="preserve">cuprinzând </w:t>
            </w:r>
            <w:r w:rsidRPr="00567F4C">
              <w:rPr>
                <w:noProof/>
                <w:lang w:eastAsia="en-US"/>
              </w:rPr>
              <w:t>imobil</w:t>
            </w:r>
            <w:r w:rsidR="001F53CA" w:rsidRPr="00567F4C">
              <w:rPr>
                <w:noProof/>
                <w:lang w:eastAsia="en-US"/>
              </w:rPr>
              <w:t xml:space="preserve">ele </w:t>
            </w:r>
            <w:r w:rsidRPr="00567F4C">
              <w:rPr>
                <w:noProof/>
                <w:lang w:eastAsia="en-US"/>
              </w:rPr>
              <w:t xml:space="preserve">proprietate publică a statului </w:t>
            </w:r>
            <w:r w:rsidRPr="00567F4C">
              <w:rPr>
                <w:lang w:eastAsia="en-US"/>
              </w:rPr>
              <w:t xml:space="preserve">care fac parte din coridorul de expropriere al lucrării de utilitate publică de interes național </w:t>
            </w:r>
            <w:r w:rsidR="00D31FA7" w:rsidRPr="00567F4C">
              <w:t xml:space="preserve">"Autostrada de centură București km 0+000 - km 100+900", sector Centura Nord km 0+000 - km 52 + 770, Lot 3: km 39+000- km 47+600 </w:t>
            </w:r>
            <w:r w:rsidR="00D31FA7" w:rsidRPr="00567F4C">
              <w:rPr>
                <w:b/>
                <w:bCs/>
              </w:rPr>
              <w:t>(</w:t>
            </w:r>
            <w:r w:rsidR="00D31FA7" w:rsidRPr="00567F4C">
              <w:rPr>
                <w:rStyle w:val="do1"/>
                <w:b w:val="0"/>
                <w:bCs w:val="0"/>
                <w:sz w:val="24"/>
                <w:szCs w:val="24"/>
              </w:rPr>
              <w:t>km 39+000 - km 41+230- Nod rutier DN2)</w:t>
            </w:r>
            <w:r w:rsidRPr="00567F4C">
              <w:rPr>
                <w:lang w:eastAsia="en-US"/>
              </w:rPr>
              <w:t xml:space="preserve">. Facem mențiunea că prezentul proiect de act normativ urmărește </w:t>
            </w:r>
            <w:r w:rsidR="004162E7" w:rsidRPr="00567F4C">
              <w:rPr>
                <w:lang w:eastAsia="en-US"/>
              </w:rPr>
              <w:t>inclu</w:t>
            </w:r>
            <w:r w:rsidRPr="00567F4C">
              <w:rPr>
                <w:lang w:eastAsia="en-US"/>
              </w:rPr>
              <w:t>siv aprobarea listei cuprinzând imobilele proprietate publică a statului, urmând ca operațiunea privind schimbarea administratorului asupra acestor imobile, în favoarea reprezentantului administratorului să facă obiectul unui proiect de act normativ distinct față de prezentul proiect.</w:t>
            </w:r>
          </w:p>
          <w:p w14:paraId="62145ADB" w14:textId="77777777" w:rsidR="00BB6F29" w:rsidRPr="00567F4C" w:rsidRDefault="00BB6F29" w:rsidP="00BB6F29">
            <w:pPr>
              <w:pStyle w:val="ListParagraph"/>
              <w:shd w:val="clear" w:color="auto" w:fill="FFFFFF"/>
              <w:ind w:left="0" w:firstLine="540"/>
              <w:jc w:val="both"/>
              <w:rPr>
                <w:lang w:eastAsia="en-US"/>
              </w:rPr>
            </w:pPr>
            <w:r w:rsidRPr="00567F4C">
              <w:rPr>
                <w:lang w:eastAsia="en-US"/>
              </w:rPr>
              <w:t>De asemenea, având în vedere dispozițiile art. 5 alin. (1</w:t>
            </w:r>
            <w:r w:rsidRPr="00567F4C">
              <w:rPr>
                <w:vertAlign w:val="superscript"/>
                <w:lang w:eastAsia="en-US"/>
              </w:rPr>
              <w:t>1</w:t>
            </w:r>
            <w:r w:rsidRPr="00567F4C">
              <w:rPr>
                <w:lang w:eastAsia="en-US"/>
              </w:rPr>
              <w:t xml:space="preserve">) din Legea nr. 255/2010 privind exproprierea pentru cauză de utilitate publică de interes național, județean și local, cu modificările și completările ulterioare, prin prezentul proiect de act normativ se urmărește </w:t>
            </w:r>
            <w:r w:rsidR="004162E7" w:rsidRPr="00567F4C">
              <w:rPr>
                <w:lang w:eastAsia="en-US"/>
              </w:rPr>
              <w:t>in</w:t>
            </w:r>
            <w:r w:rsidRPr="00567F4C">
              <w:rPr>
                <w:lang w:eastAsia="en-US"/>
              </w:rPr>
              <w:t>clusiv aprobarea listei imobilelor proprietate publică a unități</w:t>
            </w:r>
            <w:r w:rsidR="001531AB" w:rsidRPr="00567F4C">
              <w:rPr>
                <w:lang w:eastAsia="en-US"/>
              </w:rPr>
              <w:t xml:space="preserve">i </w:t>
            </w:r>
            <w:r w:rsidRPr="00567F4C">
              <w:rPr>
                <w:lang w:eastAsia="en-US"/>
              </w:rPr>
              <w:t>administrativ-teritoriale, care fac parte din coridorul de expropriere, situate pe amplasamentul suplimentar.</w:t>
            </w:r>
          </w:p>
          <w:p w14:paraId="41EE63B1" w14:textId="77777777" w:rsidR="00607D60" w:rsidRPr="00567F4C" w:rsidRDefault="00607D60" w:rsidP="00BB6F29">
            <w:pPr>
              <w:pStyle w:val="ListParagraph"/>
              <w:shd w:val="clear" w:color="auto" w:fill="FFFFFF"/>
              <w:ind w:left="0" w:firstLine="540"/>
              <w:jc w:val="both"/>
              <w:rPr>
                <w:lang w:eastAsia="en-US"/>
              </w:rPr>
            </w:pPr>
          </w:p>
          <w:p w14:paraId="717358DC" w14:textId="77777777" w:rsidR="00BB6F29" w:rsidRPr="00567F4C" w:rsidRDefault="00BB6F29" w:rsidP="00BB6F29">
            <w:pPr>
              <w:pStyle w:val="ListParagraph"/>
              <w:shd w:val="clear" w:color="auto" w:fill="FFFFFF"/>
              <w:ind w:left="0" w:firstLine="540"/>
              <w:jc w:val="both"/>
            </w:pPr>
            <w:r w:rsidRPr="00567F4C">
              <w:t>Conform art. 28 alin. (1) și (1</w:t>
            </w:r>
            <w:r w:rsidRPr="00567F4C">
              <w:rPr>
                <w:vertAlign w:val="superscript"/>
              </w:rPr>
              <w:t>1</w:t>
            </w:r>
            <w:r w:rsidRPr="00567F4C">
              <w:t xml:space="preserve">) din Legea nr. 255/2010, cu modificările și completările ulterioare, imobilele proprietate publică a unităților – administrativ teritoriale trec în proprietate publică a statului și în administrarea expropriatorului în termen de 15 zile de la notificarea expropriatorului, în condițiile legii sau de drept, după expirarea termenului antemenționat. Notificarea către unitățile administrativ – teritoriale este transmisă de către expropriator, ulterior aprobării prin hotărâre a Guvernului a declanșării procedurii de expropriere, respectiv a prezentului proiect de act normativ. </w:t>
            </w:r>
          </w:p>
          <w:p w14:paraId="7124EEC6" w14:textId="77777777" w:rsidR="00607D60" w:rsidRPr="00567F4C" w:rsidRDefault="00607D60" w:rsidP="00BB6F29">
            <w:pPr>
              <w:pStyle w:val="ListParagraph"/>
              <w:shd w:val="clear" w:color="auto" w:fill="FFFFFF"/>
              <w:ind w:left="0" w:firstLine="540"/>
              <w:jc w:val="both"/>
            </w:pPr>
          </w:p>
          <w:p w14:paraId="30E90FB3" w14:textId="77777777" w:rsidR="00D26007" w:rsidRPr="00567F4C" w:rsidRDefault="00BB6F29" w:rsidP="00F2596B">
            <w:pPr>
              <w:pStyle w:val="ListParagraph"/>
              <w:shd w:val="clear" w:color="auto" w:fill="FFFFFF"/>
              <w:ind w:left="0"/>
              <w:jc w:val="both"/>
            </w:pPr>
            <w:r w:rsidRPr="00567F4C">
              <w:tab/>
              <w:t>Astfel, în sensul dispozițiilor art. art. 5 alin. (1</w:t>
            </w:r>
            <w:r w:rsidRPr="00567F4C">
              <w:rPr>
                <w:vertAlign w:val="superscript"/>
              </w:rPr>
              <w:t>1</w:t>
            </w:r>
            <w:r w:rsidRPr="00567F4C">
              <w:t>) lit. b) din Legea nr. 255/2010, cu modificările și completările ulterioare, raportat la faptul că notificarea prevăzută la 28 alin. (1) se realizează după aprobarea Hotărârii Guvernului prin care se declanșează procedura de expropriere și prin care este aprobat amplasamentul lucrării de utilitate publică, respectiv a prezentului proiect de act normativ, operațiunea de înscriere în inventarul centralizat al bunurilor din domeniul public al statului al imobilelor proprietate publică a unităților administrativ – teritoriale afectate de realizarea lucrării de utilitate publică, se va realiza ulterior aprobării hotărârii Guvernului privind declanșarea procedurii de expropriere și după îndeplinirea condițiilor prevăzute de legiuitor la art. 28 alin. (1) și (1</w:t>
            </w:r>
            <w:r w:rsidRPr="00567F4C">
              <w:rPr>
                <w:vertAlign w:val="superscript"/>
              </w:rPr>
              <w:t>1</w:t>
            </w:r>
            <w:r w:rsidRPr="00567F4C">
              <w:t xml:space="preserve">) din Legea nr. 255/2010, cu modificările și completările ulterioare. </w:t>
            </w:r>
          </w:p>
          <w:p w14:paraId="780C23E9" w14:textId="77777777" w:rsidR="00D26007" w:rsidRPr="00567F4C" w:rsidRDefault="00D26007" w:rsidP="00BB6F29">
            <w:pPr>
              <w:suppressAutoHyphens w:val="0"/>
              <w:ind w:firstLine="790"/>
              <w:jc w:val="both"/>
            </w:pPr>
          </w:p>
          <w:p w14:paraId="04CA9257" w14:textId="77777777" w:rsidR="00D26007" w:rsidRPr="00567F4C" w:rsidRDefault="00D26007" w:rsidP="00D26007">
            <w:pPr>
              <w:suppressAutoHyphens w:val="0"/>
              <w:ind w:firstLine="790"/>
              <w:jc w:val="both"/>
            </w:pPr>
            <w:r w:rsidRPr="00567F4C">
              <w:rPr>
                <w:lang w:eastAsia="en-US"/>
              </w:rPr>
              <w:t xml:space="preserve">De asemenea, </w:t>
            </w:r>
            <w:r w:rsidRPr="00567F4C">
              <w:rPr>
                <w:bCs/>
                <w:lang w:eastAsia="en-US"/>
              </w:rPr>
              <w:t>având în vedere dispozițiile art. 5 alin. (1</w:t>
            </w:r>
            <w:r w:rsidRPr="00567F4C">
              <w:rPr>
                <w:bCs/>
                <w:vertAlign w:val="superscript"/>
                <w:lang w:eastAsia="en-US"/>
              </w:rPr>
              <w:t>1</w:t>
            </w:r>
            <w:r w:rsidRPr="00567F4C">
              <w:rPr>
                <w:bCs/>
                <w:lang w:eastAsia="en-US"/>
              </w:rPr>
              <w:t>) din Legea nr. 255/2010 privind exproprierea pentru cauză de utilitate publică de interes național, județean și local, cu modificările și completările ulterioare</w:t>
            </w:r>
            <w:r w:rsidRPr="00567F4C">
              <w:rPr>
                <w:lang w:eastAsia="en-US"/>
              </w:rPr>
              <w:t xml:space="preserve">, prin prezentul proiect de act normativ </w:t>
            </w:r>
            <w:r w:rsidRPr="00567F4C">
              <w:rPr>
                <w:b/>
                <w:bCs/>
                <w:lang w:eastAsia="en-US"/>
              </w:rPr>
              <w:t>se urmărește inclusiv aprobarea listei imobilelor proprietate publică a unității administrativ-teritoriale</w:t>
            </w:r>
            <w:r w:rsidRPr="00567F4C">
              <w:rPr>
                <w:lang w:eastAsia="en-US"/>
              </w:rPr>
              <w:t>, care fac parte din coridorul de expropriere, situate pe amplasamentul suplimentar,</w:t>
            </w:r>
            <w:r w:rsidRPr="00567F4C">
              <w:t xml:space="preserve"> urmând ca expropriatorul să întreprindă demersurile legale prevăzute de art. 28 alin. (1) și (1</w:t>
            </w:r>
            <w:r w:rsidRPr="00567F4C">
              <w:rPr>
                <w:vertAlign w:val="superscript"/>
              </w:rPr>
              <w:t>1</w:t>
            </w:r>
            <w:r w:rsidRPr="00567F4C">
              <w:t>) și cele referitoare la înscrierea în inventarul centralizat al bunurilor din domeniul public al statului, ulterior aprobării prezentului proiect de act normativ.</w:t>
            </w:r>
          </w:p>
          <w:p w14:paraId="6A5CCE46" w14:textId="77777777" w:rsidR="00D26007" w:rsidRPr="00567F4C" w:rsidRDefault="00D26007" w:rsidP="00F2596B">
            <w:pPr>
              <w:suppressAutoHyphens w:val="0"/>
              <w:jc w:val="both"/>
              <w:rPr>
                <w:bCs/>
              </w:rPr>
            </w:pPr>
          </w:p>
        </w:tc>
      </w:tr>
      <w:tr w:rsidR="00A2585D" w:rsidRPr="00567F4C" w14:paraId="78634230" w14:textId="77777777" w:rsidTr="00640D03">
        <w:trPr>
          <w:trHeight w:val="1074"/>
        </w:trPr>
        <w:tc>
          <w:tcPr>
            <w:tcW w:w="1710" w:type="dxa"/>
            <w:tcBorders>
              <w:top w:val="single" w:sz="4" w:space="0" w:color="000000"/>
              <w:left w:val="single" w:sz="4" w:space="0" w:color="000000"/>
              <w:bottom w:val="single" w:sz="4" w:space="0" w:color="000000"/>
            </w:tcBorders>
            <w:shd w:val="clear" w:color="auto" w:fill="auto"/>
          </w:tcPr>
          <w:p w14:paraId="23BA12DE" w14:textId="77777777" w:rsidR="00D6776F" w:rsidRPr="00567F4C" w:rsidRDefault="00D6776F" w:rsidP="00D6776F">
            <w:pPr>
              <w:pStyle w:val="ListParagraph"/>
              <w:ind w:left="0"/>
              <w:jc w:val="both"/>
            </w:pPr>
            <w:r w:rsidRPr="00567F4C">
              <w:lastRenderedPageBreak/>
              <w:t>2.3. Schimbări preconizate</w:t>
            </w:r>
          </w:p>
        </w:tc>
        <w:tc>
          <w:tcPr>
            <w:tcW w:w="8640" w:type="dxa"/>
            <w:tcBorders>
              <w:top w:val="single" w:sz="4" w:space="0" w:color="000000"/>
              <w:left w:val="single" w:sz="4" w:space="0" w:color="000000"/>
              <w:bottom w:val="single" w:sz="4" w:space="0" w:color="000000"/>
              <w:right w:val="single" w:sz="4" w:space="0" w:color="000000"/>
            </w:tcBorders>
            <w:shd w:val="clear" w:color="auto" w:fill="auto"/>
          </w:tcPr>
          <w:p w14:paraId="34729A7A" w14:textId="77777777" w:rsidR="00D6776F" w:rsidRPr="00567F4C" w:rsidRDefault="00D6776F" w:rsidP="00D6776F">
            <w:pPr>
              <w:tabs>
                <w:tab w:val="left" w:pos="595"/>
              </w:tabs>
              <w:ind w:firstLine="600"/>
              <w:jc w:val="both"/>
            </w:pPr>
            <w:r w:rsidRPr="00567F4C">
              <w:rPr>
                <w:bCs/>
              </w:rPr>
              <w:t xml:space="preserve">Pentru prezentul  act normativ este necesară aprobarea sumei cu titlu de despăgubire, în valoare de </w:t>
            </w:r>
            <w:r w:rsidR="00D31FA7" w:rsidRPr="00567F4C">
              <w:rPr>
                <w:b/>
              </w:rPr>
              <w:t>5.</w:t>
            </w:r>
            <w:r w:rsidR="00407996" w:rsidRPr="00567F4C">
              <w:rPr>
                <w:b/>
              </w:rPr>
              <w:t>612</w:t>
            </w:r>
            <w:r w:rsidRPr="00567F4C">
              <w:rPr>
                <w:b/>
              </w:rPr>
              <w:t xml:space="preserve"> mii lei</w:t>
            </w:r>
            <w:r w:rsidRPr="00567F4C">
              <w:t xml:space="preserve">, aferentă unui număr de </w:t>
            </w:r>
            <w:r w:rsidR="00666165" w:rsidRPr="00567F4C">
              <w:rPr>
                <w:b/>
                <w:bCs/>
              </w:rPr>
              <w:t>158</w:t>
            </w:r>
            <w:r w:rsidRPr="00567F4C">
              <w:rPr>
                <w:b/>
                <w:bCs/>
              </w:rPr>
              <w:t xml:space="preserve"> </w:t>
            </w:r>
            <w:r w:rsidRPr="00567F4C">
              <w:t xml:space="preserve">imobile, în suprafață totală de  </w:t>
            </w:r>
            <w:r w:rsidR="00666165" w:rsidRPr="00567F4C">
              <w:rPr>
                <w:b/>
              </w:rPr>
              <w:t>23.572,00</w:t>
            </w:r>
            <w:r w:rsidR="00E60938" w:rsidRPr="00567F4C">
              <w:rPr>
                <w:b/>
              </w:rPr>
              <w:t xml:space="preserve"> </w:t>
            </w:r>
            <w:r w:rsidRPr="00567F4C">
              <w:rPr>
                <w:b/>
                <w:bCs/>
              </w:rPr>
              <w:t>mp</w:t>
            </w:r>
            <w:r w:rsidRPr="00567F4C">
              <w:t>, astfel cum este prevăzut în anexa nr. 2 la prezentul proiect de act normativ.</w:t>
            </w:r>
          </w:p>
          <w:p w14:paraId="2B9D0D44" w14:textId="77777777" w:rsidR="00B30DD6" w:rsidRPr="00567F4C" w:rsidRDefault="00B30DD6" w:rsidP="00B30DD6">
            <w:pPr>
              <w:shd w:val="clear" w:color="auto" w:fill="FFFFFF"/>
              <w:ind w:firstLine="459"/>
              <w:jc w:val="both"/>
            </w:pPr>
            <w:r w:rsidRPr="00567F4C">
              <w:lastRenderedPageBreak/>
              <w:t>Prin prezentul act normativ se propune aprobarea:</w:t>
            </w:r>
          </w:p>
          <w:p w14:paraId="4312C677" w14:textId="77777777" w:rsidR="00607D60" w:rsidRPr="00567F4C" w:rsidRDefault="00D6776F" w:rsidP="00607D60">
            <w:pPr>
              <w:numPr>
                <w:ilvl w:val="0"/>
                <w:numId w:val="7"/>
              </w:numPr>
              <w:tabs>
                <w:tab w:val="left" w:pos="887"/>
              </w:tabs>
              <w:suppressAutoHyphens w:val="0"/>
              <w:ind w:left="0" w:firstLine="600"/>
              <w:jc w:val="both"/>
            </w:pPr>
            <w:r w:rsidRPr="00567F4C">
              <w:t xml:space="preserve">amplasamentului suplimentar al lucrării de utilitate publică de interes </w:t>
            </w:r>
            <w:r w:rsidR="001B6C89" w:rsidRPr="00567F4C">
              <w:rPr>
                <w:bCs/>
              </w:rPr>
              <w:t>”</w:t>
            </w:r>
            <w:r w:rsidRPr="00567F4C">
              <w:rPr>
                <w:bCs/>
              </w:rPr>
              <w:t xml:space="preserve">Autostrada de centură </w:t>
            </w:r>
            <w:r w:rsidR="00781091" w:rsidRPr="00567F4C">
              <w:rPr>
                <w:bCs/>
              </w:rPr>
              <w:t>București</w:t>
            </w:r>
            <w:r w:rsidRPr="00567F4C">
              <w:rPr>
                <w:bCs/>
              </w:rPr>
              <w:t xml:space="preserve"> km 0+000 - km 100+900", sector Centura Nord km 0+000 - km 52 + 770, </w:t>
            </w:r>
            <w:r w:rsidR="00607D60" w:rsidRPr="00567F4C">
              <w:t>Lot 3 km 39+000- km 47+600</w:t>
            </w:r>
            <w:r w:rsidR="001B6C89" w:rsidRPr="00567F4C">
              <w:rPr>
                <w:bCs/>
              </w:rPr>
              <w:t>”</w:t>
            </w:r>
            <w:r w:rsidRPr="00567F4C">
              <w:t xml:space="preserve">, </w:t>
            </w:r>
            <w:r w:rsidR="00607D60" w:rsidRPr="00567F4C">
              <w:t>prevăzut în anexa nr. 1 la prezenta hotărâre;</w:t>
            </w:r>
          </w:p>
          <w:p w14:paraId="42549820" w14:textId="77777777" w:rsidR="00173B9C" w:rsidRPr="00567F4C" w:rsidRDefault="00173B9C" w:rsidP="00607D60">
            <w:pPr>
              <w:numPr>
                <w:ilvl w:val="0"/>
                <w:numId w:val="7"/>
              </w:numPr>
              <w:tabs>
                <w:tab w:val="left" w:pos="887"/>
              </w:tabs>
              <w:suppressAutoHyphens w:val="0"/>
              <w:ind w:left="0" w:firstLine="600"/>
              <w:jc w:val="both"/>
            </w:pPr>
            <w:r w:rsidRPr="00567F4C">
              <w:rPr>
                <w:bCs/>
                <w:lang w:eastAsia="ro-RO"/>
              </w:rPr>
              <w:t xml:space="preserve">  declanșării procedurilor de expropriere a tuturor imobilelor proprietate privată situate pe amplasamentul suplimentar, care fac parte din coridorul de expropriere al lucrării de utilitate publică de interes "Autostrada de centură București km 0+000 - km 100+900", sector Centura Nord km 0+000 - km 52 + 770</w:t>
            </w:r>
            <w:r w:rsidRPr="00567F4C">
              <w:rPr>
                <w:b/>
                <w:lang w:eastAsia="ro-RO"/>
              </w:rPr>
              <w:t>,</w:t>
            </w:r>
            <w:r w:rsidRPr="00567F4C">
              <w:rPr>
                <w:rStyle w:val="WW8Num1z8"/>
                <w:b/>
              </w:rPr>
              <w:t xml:space="preserve"> </w:t>
            </w:r>
            <w:r w:rsidRPr="00567F4C">
              <w:rPr>
                <w:rStyle w:val="do1"/>
                <w:b w:val="0"/>
                <w:sz w:val="24"/>
                <w:szCs w:val="24"/>
              </w:rPr>
              <w:t>Lot 3 km 39+000 – km 47+600</w:t>
            </w:r>
            <w:r w:rsidRPr="00567F4C">
              <w:rPr>
                <w:b/>
                <w:lang w:eastAsia="ro-RO"/>
              </w:rPr>
              <w:t xml:space="preserve">, </w:t>
            </w:r>
            <w:r w:rsidRPr="00567F4C">
              <w:rPr>
                <w:bCs/>
                <w:lang w:eastAsia="ro-RO"/>
              </w:rPr>
              <w:t>aflate pe raza localității Afumați din județul Ilfov</w:t>
            </w:r>
          </w:p>
          <w:p w14:paraId="425CD5BF" w14:textId="77777777" w:rsidR="004272AF" w:rsidRPr="00567F4C" w:rsidRDefault="004272AF" w:rsidP="000B2EF1">
            <w:pPr>
              <w:numPr>
                <w:ilvl w:val="0"/>
                <w:numId w:val="7"/>
              </w:numPr>
              <w:tabs>
                <w:tab w:val="left" w:pos="887"/>
              </w:tabs>
              <w:suppressAutoHyphens w:val="0"/>
              <w:ind w:left="0" w:firstLine="600"/>
              <w:jc w:val="both"/>
            </w:pPr>
            <w:r w:rsidRPr="00567F4C">
              <w:rPr>
                <w:rStyle w:val="do1"/>
                <w:b w:val="0"/>
                <w:sz w:val="24"/>
                <w:szCs w:val="24"/>
              </w:rPr>
              <w:t xml:space="preserve">listei proprietarilor de imobile proprietate privată supuse exproprierii, situate pe raza </w:t>
            </w:r>
            <w:r w:rsidR="00B30DD6" w:rsidRPr="00567F4C">
              <w:t>localități</w:t>
            </w:r>
            <w:r w:rsidR="00037825" w:rsidRPr="00567F4C">
              <w:t>i</w:t>
            </w:r>
            <w:r w:rsidR="00B30DD6" w:rsidRPr="00567F4C">
              <w:t xml:space="preserve"> Afumați din județul Ilfov</w:t>
            </w:r>
            <w:r w:rsidRPr="00567F4C">
              <w:rPr>
                <w:rStyle w:val="do1"/>
                <w:b w:val="0"/>
                <w:sz w:val="24"/>
                <w:szCs w:val="24"/>
                <w:lang w:val="en-US"/>
              </w:rPr>
              <w:t>,</w:t>
            </w:r>
            <w:r w:rsidRPr="00567F4C">
              <w:rPr>
                <w:rStyle w:val="do1"/>
                <w:b w:val="0"/>
                <w:sz w:val="24"/>
                <w:szCs w:val="24"/>
              </w:rPr>
              <w:t xml:space="preserve"> </w:t>
            </w:r>
            <w:r w:rsidRPr="00567F4C">
              <w:t xml:space="preserve">așa cum rezultă din evidențele unităților administrativ – teritoriale, precum şi a sumelor individuale estimate de către expropriator, aferente despăgubirilor în valoare de </w:t>
            </w:r>
            <w:r w:rsidR="008F16BE" w:rsidRPr="00567F4C">
              <w:rPr>
                <w:b/>
              </w:rPr>
              <w:t>5.</w:t>
            </w:r>
            <w:r w:rsidR="00173B9C" w:rsidRPr="00567F4C">
              <w:rPr>
                <w:b/>
              </w:rPr>
              <w:t>612</w:t>
            </w:r>
            <w:r w:rsidR="001B6C89" w:rsidRPr="00567F4C">
              <w:rPr>
                <w:b/>
              </w:rPr>
              <w:t xml:space="preserve"> mii lei</w:t>
            </w:r>
            <w:r w:rsidRPr="00567F4C">
              <w:t xml:space="preserve">, </w:t>
            </w:r>
            <w:r w:rsidR="001B6C89" w:rsidRPr="00567F4C">
              <w:rPr>
                <w:bCs/>
              </w:rPr>
              <w:t xml:space="preserve">pentru un număr de </w:t>
            </w:r>
            <w:r w:rsidR="00666165" w:rsidRPr="00567F4C">
              <w:rPr>
                <w:b/>
                <w:bCs/>
              </w:rPr>
              <w:t>158</w:t>
            </w:r>
            <w:r w:rsidR="001B6C89" w:rsidRPr="00567F4C">
              <w:rPr>
                <w:b/>
                <w:bCs/>
              </w:rPr>
              <w:t xml:space="preserve"> </w:t>
            </w:r>
            <w:r w:rsidR="001B6C89" w:rsidRPr="00567F4C">
              <w:rPr>
                <w:bCs/>
              </w:rPr>
              <w:t xml:space="preserve">imobile în suprafață totală de </w:t>
            </w:r>
            <w:r w:rsidR="00666165" w:rsidRPr="00567F4C">
              <w:rPr>
                <w:b/>
                <w:bCs/>
              </w:rPr>
              <w:t>23.572,00</w:t>
            </w:r>
            <w:r w:rsidR="001B6C89" w:rsidRPr="00567F4C">
              <w:rPr>
                <w:b/>
                <w:bCs/>
              </w:rPr>
              <w:t xml:space="preserve"> mp</w:t>
            </w:r>
            <w:r w:rsidR="001B6C89" w:rsidRPr="00567F4C">
              <w:rPr>
                <w:bCs/>
              </w:rPr>
              <w:t xml:space="preserve">, prevăzute în </w:t>
            </w:r>
            <w:r w:rsidR="006D4987" w:rsidRPr="00567F4C">
              <w:rPr>
                <w:bCs/>
              </w:rPr>
              <w:t>a</w:t>
            </w:r>
            <w:r w:rsidR="001B6C89" w:rsidRPr="00567F4C">
              <w:rPr>
                <w:bCs/>
              </w:rPr>
              <w:t>nexa nr. 2</w:t>
            </w:r>
            <w:r w:rsidR="001B6C89" w:rsidRPr="00567F4C">
              <w:t xml:space="preserve"> la prezenta hotărâre</w:t>
            </w:r>
            <w:r w:rsidR="001B6C89" w:rsidRPr="00567F4C">
              <w:rPr>
                <w:bCs/>
              </w:rPr>
              <w:t>.</w:t>
            </w:r>
          </w:p>
          <w:p w14:paraId="7E80DD38" w14:textId="77777777" w:rsidR="00781091" w:rsidRPr="00567F4C" w:rsidRDefault="00173B9C" w:rsidP="000B2EF1">
            <w:pPr>
              <w:pStyle w:val="ListParagraph"/>
              <w:numPr>
                <w:ilvl w:val="0"/>
                <w:numId w:val="7"/>
              </w:numPr>
              <w:shd w:val="clear" w:color="auto" w:fill="FFFFFF"/>
              <w:tabs>
                <w:tab w:val="left" w:pos="943"/>
              </w:tabs>
              <w:ind w:left="93" w:firstLine="490"/>
              <w:jc w:val="both"/>
              <w:rPr>
                <w:lang w:eastAsia="en-US"/>
              </w:rPr>
            </w:pPr>
            <w:r w:rsidRPr="00567F4C">
              <w:rPr>
                <w:noProof/>
                <w:lang w:eastAsia="en-US"/>
              </w:rPr>
              <w:t>l</w:t>
            </w:r>
            <w:r w:rsidR="004272AF" w:rsidRPr="00567F4C">
              <w:rPr>
                <w:noProof/>
                <w:lang w:eastAsia="en-US"/>
              </w:rPr>
              <w:t>istei</w:t>
            </w:r>
            <w:r w:rsidR="006035A1" w:rsidRPr="00567F4C">
              <w:rPr>
                <w:noProof/>
                <w:lang w:eastAsia="en-US"/>
              </w:rPr>
              <w:t xml:space="preserve"> cuprinzând</w:t>
            </w:r>
            <w:r w:rsidR="004272AF" w:rsidRPr="00567F4C">
              <w:rPr>
                <w:noProof/>
                <w:lang w:eastAsia="en-US"/>
              </w:rPr>
              <w:t xml:space="preserve"> imobil</w:t>
            </w:r>
            <w:r w:rsidR="00C0604C" w:rsidRPr="00567F4C">
              <w:rPr>
                <w:noProof/>
                <w:lang w:eastAsia="en-US"/>
              </w:rPr>
              <w:t>ele</w:t>
            </w:r>
            <w:r w:rsidR="004272AF" w:rsidRPr="00567F4C">
              <w:rPr>
                <w:noProof/>
                <w:lang w:eastAsia="en-US"/>
              </w:rPr>
              <w:t xml:space="preserve"> proprietate publică a statului</w:t>
            </w:r>
            <w:r w:rsidR="00826A09" w:rsidRPr="00567F4C">
              <w:rPr>
                <w:noProof/>
                <w:lang w:eastAsia="en-US"/>
              </w:rPr>
              <w:t xml:space="preserve"> situat</w:t>
            </w:r>
            <w:r w:rsidR="00C0604C" w:rsidRPr="00567F4C">
              <w:rPr>
                <w:noProof/>
                <w:lang w:eastAsia="en-US"/>
              </w:rPr>
              <w:t>e</w:t>
            </w:r>
            <w:r w:rsidR="00826A09" w:rsidRPr="00567F4C">
              <w:rPr>
                <w:noProof/>
                <w:lang w:eastAsia="en-US"/>
              </w:rPr>
              <w:t xml:space="preserve"> pe amplasamentul suplimentar,</w:t>
            </w:r>
            <w:r w:rsidR="004272AF" w:rsidRPr="00567F4C">
              <w:rPr>
                <w:noProof/>
                <w:lang w:eastAsia="en-US"/>
              </w:rPr>
              <w:t xml:space="preserve"> </w:t>
            </w:r>
            <w:r w:rsidR="004272AF" w:rsidRPr="00567F4C">
              <w:rPr>
                <w:lang w:eastAsia="en-US"/>
              </w:rPr>
              <w:t xml:space="preserve">care fac parte din coridorul de expropriere al lucrării de utilitate publică </w:t>
            </w:r>
            <w:r w:rsidR="00037825" w:rsidRPr="00567F4C">
              <w:t>"Autostrada de centură București km 0+000 - km 100+900", sector Centura Nord km 0+000 - km 52 + 770, Lot 3 km 39+000- km 47+600</w:t>
            </w:r>
            <w:r w:rsidR="004272AF" w:rsidRPr="00567F4C">
              <w:t>,</w:t>
            </w:r>
            <w:r w:rsidR="004272AF" w:rsidRPr="00567F4C">
              <w:rPr>
                <w:lang w:eastAsia="en-US"/>
              </w:rPr>
              <w:t xml:space="preserve"> prevăzut</w:t>
            </w:r>
            <w:r w:rsidR="00C0604C" w:rsidRPr="00567F4C">
              <w:rPr>
                <w:lang w:eastAsia="en-US"/>
              </w:rPr>
              <w:t>ă</w:t>
            </w:r>
            <w:r w:rsidR="004272AF" w:rsidRPr="00567F4C">
              <w:rPr>
                <w:lang w:eastAsia="en-US"/>
              </w:rPr>
              <w:t xml:space="preserve"> în </w:t>
            </w:r>
            <w:r w:rsidR="006D4987" w:rsidRPr="00567F4C">
              <w:rPr>
                <w:lang w:eastAsia="en-US"/>
              </w:rPr>
              <w:t>a</w:t>
            </w:r>
            <w:r w:rsidR="004272AF" w:rsidRPr="00567F4C">
              <w:rPr>
                <w:lang w:eastAsia="en-US"/>
              </w:rPr>
              <w:t>nexa nr. 3 la prezenta hotărâre.</w:t>
            </w:r>
          </w:p>
          <w:p w14:paraId="30B3AF92" w14:textId="77777777" w:rsidR="00D6776F" w:rsidRPr="00567F4C" w:rsidRDefault="00781091" w:rsidP="000B2EF1">
            <w:pPr>
              <w:pStyle w:val="ListParagraph"/>
              <w:numPr>
                <w:ilvl w:val="0"/>
                <w:numId w:val="7"/>
              </w:numPr>
              <w:shd w:val="clear" w:color="auto" w:fill="FFFFFF"/>
              <w:tabs>
                <w:tab w:val="left" w:pos="801"/>
              </w:tabs>
              <w:ind w:left="93" w:firstLine="507"/>
              <w:jc w:val="both"/>
              <w:rPr>
                <w:lang w:eastAsia="en-US"/>
              </w:rPr>
            </w:pPr>
            <w:r w:rsidRPr="00567F4C">
              <w:rPr>
                <w:lang w:eastAsia="en-US"/>
              </w:rPr>
              <w:t xml:space="preserve"> </w:t>
            </w:r>
            <w:r w:rsidR="004272AF" w:rsidRPr="00567F4C">
              <w:rPr>
                <w:lang w:eastAsia="en-US"/>
              </w:rPr>
              <w:t>listei imobilelor proprietate publică a unită</w:t>
            </w:r>
            <w:r w:rsidR="00826A09" w:rsidRPr="00567F4C">
              <w:rPr>
                <w:lang w:eastAsia="en-US"/>
              </w:rPr>
              <w:t>ți</w:t>
            </w:r>
            <w:r w:rsidR="00C0604C" w:rsidRPr="00567F4C">
              <w:rPr>
                <w:lang w:eastAsia="en-US"/>
              </w:rPr>
              <w:t>i</w:t>
            </w:r>
            <w:r w:rsidR="00826A09" w:rsidRPr="00567F4C">
              <w:rPr>
                <w:lang w:eastAsia="en-US"/>
              </w:rPr>
              <w:t xml:space="preserve"> administrativ-teritoriale</w:t>
            </w:r>
            <w:r w:rsidR="00826A09" w:rsidRPr="00567F4C">
              <w:rPr>
                <w:noProof/>
                <w:lang w:eastAsia="en-US"/>
              </w:rPr>
              <w:t xml:space="preserve"> situate pe amplasamentul suplimentar, </w:t>
            </w:r>
            <w:r w:rsidR="004272AF" w:rsidRPr="00567F4C">
              <w:rPr>
                <w:lang w:eastAsia="en-US"/>
              </w:rPr>
              <w:t xml:space="preserve"> care fac parte din coridorul de expropriere al lucrării de utilitate publică </w:t>
            </w:r>
            <w:r w:rsidR="00037825" w:rsidRPr="00567F4C">
              <w:t>"Autostrada de centură București km 0+000 - km 100+900", sector Centura Nord km 0+000 - km 52 + 770, Lot 3 km 39+000- km 47+600</w:t>
            </w:r>
            <w:r w:rsidR="004272AF" w:rsidRPr="00567F4C">
              <w:rPr>
                <w:lang w:eastAsia="en-US"/>
              </w:rPr>
              <w:t xml:space="preserve">, prevăzută în </w:t>
            </w:r>
            <w:r w:rsidR="006D4987" w:rsidRPr="00567F4C">
              <w:rPr>
                <w:lang w:eastAsia="en-US"/>
              </w:rPr>
              <w:t>a</w:t>
            </w:r>
            <w:r w:rsidR="004272AF" w:rsidRPr="00567F4C">
              <w:rPr>
                <w:lang w:eastAsia="en-US"/>
              </w:rPr>
              <w:t>nexa nr. 4 la prezenta hotărâre.</w:t>
            </w:r>
          </w:p>
        </w:tc>
      </w:tr>
      <w:tr w:rsidR="00A2585D" w:rsidRPr="00567F4C" w14:paraId="2D680863" w14:textId="77777777" w:rsidTr="00640D03">
        <w:trPr>
          <w:trHeight w:val="526"/>
        </w:trPr>
        <w:tc>
          <w:tcPr>
            <w:tcW w:w="1710" w:type="dxa"/>
            <w:tcBorders>
              <w:top w:val="single" w:sz="4" w:space="0" w:color="000000"/>
              <w:left w:val="single" w:sz="4" w:space="0" w:color="000000"/>
              <w:bottom w:val="single" w:sz="4" w:space="0" w:color="000000"/>
            </w:tcBorders>
            <w:shd w:val="clear" w:color="auto" w:fill="auto"/>
          </w:tcPr>
          <w:p w14:paraId="12EF1697" w14:textId="77777777" w:rsidR="00D6776F" w:rsidRPr="00567F4C" w:rsidRDefault="00D6776F" w:rsidP="000B2EF1">
            <w:pPr>
              <w:pStyle w:val="ListParagraph"/>
              <w:numPr>
                <w:ilvl w:val="1"/>
                <w:numId w:val="3"/>
              </w:numPr>
              <w:ind w:left="0" w:firstLine="0"/>
              <w:jc w:val="both"/>
            </w:pPr>
            <w:r w:rsidRPr="00567F4C">
              <w:lastRenderedPageBreak/>
              <w:t>Alte informații</w:t>
            </w:r>
          </w:p>
        </w:tc>
        <w:tc>
          <w:tcPr>
            <w:tcW w:w="8640" w:type="dxa"/>
            <w:tcBorders>
              <w:top w:val="single" w:sz="4" w:space="0" w:color="000000"/>
              <w:left w:val="single" w:sz="4" w:space="0" w:color="000000"/>
              <w:bottom w:val="single" w:sz="4" w:space="0" w:color="000000"/>
              <w:right w:val="single" w:sz="4" w:space="0" w:color="000000"/>
            </w:tcBorders>
            <w:shd w:val="clear" w:color="auto" w:fill="auto"/>
          </w:tcPr>
          <w:p w14:paraId="794248BD" w14:textId="77777777" w:rsidR="000D730B" w:rsidRPr="00567F4C" w:rsidRDefault="000D730B" w:rsidP="00D6776F">
            <w:pPr>
              <w:ind w:firstLine="459"/>
              <w:jc w:val="both"/>
            </w:pPr>
            <w:r w:rsidRPr="00567F4C">
              <w:t xml:space="preserve">Planurile cu amplasamentul lucrării au fost avizate de către Oficiul de Cadastru și Publicitate Imobiliară Ilfov, în conformitate cu prevederile Legii nr. 255/2010 privind exproprierea pentru cauză de utilitate publică, necesară realizării unor obiective de interes </w:t>
            </w:r>
            <w:proofErr w:type="spellStart"/>
            <w:r w:rsidRPr="00567F4C">
              <w:t>naţional</w:t>
            </w:r>
            <w:proofErr w:type="spellEnd"/>
            <w:r w:rsidRPr="00567F4C">
              <w:t xml:space="preserve">, </w:t>
            </w:r>
            <w:proofErr w:type="spellStart"/>
            <w:r w:rsidRPr="00567F4C">
              <w:t>judeţean</w:t>
            </w:r>
            <w:proofErr w:type="spellEnd"/>
            <w:r w:rsidRPr="00567F4C">
              <w:t xml:space="preserve"> </w:t>
            </w:r>
            <w:proofErr w:type="spellStart"/>
            <w:r w:rsidRPr="00567F4C">
              <w:t>şi</w:t>
            </w:r>
            <w:proofErr w:type="spellEnd"/>
            <w:r w:rsidRPr="00567F4C">
              <w:t xml:space="preserve"> local, cu modificările </w:t>
            </w:r>
            <w:proofErr w:type="spellStart"/>
            <w:r w:rsidRPr="00567F4C">
              <w:t>şi</w:t>
            </w:r>
            <w:proofErr w:type="spellEnd"/>
            <w:r w:rsidRPr="00567F4C">
              <w:t xml:space="preserve"> completările ulterioare și ale Hotărârii Guvernului nr. 53/2011 pentru aprobarea Normelor Metodologice de aplicare a acesteia.</w:t>
            </w:r>
          </w:p>
          <w:p w14:paraId="7EED691A" w14:textId="77777777" w:rsidR="00D55F60" w:rsidRPr="00567F4C" w:rsidRDefault="00D55F60" w:rsidP="00D6776F">
            <w:pPr>
              <w:ind w:firstLine="459"/>
              <w:jc w:val="both"/>
            </w:pPr>
          </w:p>
          <w:p w14:paraId="74E600C1" w14:textId="77777777" w:rsidR="00D6776F" w:rsidRPr="00567F4C" w:rsidRDefault="00D6776F" w:rsidP="00D6776F">
            <w:pPr>
              <w:ind w:firstLine="459"/>
              <w:jc w:val="both"/>
            </w:pPr>
            <w:r w:rsidRPr="00567F4C">
              <w:t>Lista proprietarilor/</w:t>
            </w:r>
            <w:proofErr w:type="spellStart"/>
            <w:r w:rsidRPr="00567F4C">
              <w:t>deţinătorilor</w:t>
            </w:r>
            <w:proofErr w:type="spellEnd"/>
            <w:r w:rsidRPr="00567F4C">
              <w:t xml:space="preserve"> imobilelor prevăzute în Anexa nr. 2, a fost elaborată pe baza informațiilor furnizate de către unitățile administrativ-teritoriale și confirmate de acestea cu </w:t>
            </w:r>
            <w:proofErr w:type="spellStart"/>
            <w:r w:rsidRPr="00567F4C">
              <w:t>ştampilă</w:t>
            </w:r>
            <w:proofErr w:type="spellEnd"/>
            <w:r w:rsidRPr="00567F4C">
              <w:t xml:space="preserve"> </w:t>
            </w:r>
            <w:proofErr w:type="spellStart"/>
            <w:r w:rsidRPr="00567F4C">
              <w:t>şi</w:t>
            </w:r>
            <w:proofErr w:type="spellEnd"/>
            <w:r w:rsidRPr="00567F4C">
              <w:t xml:space="preserve"> semnătură.</w:t>
            </w:r>
          </w:p>
          <w:p w14:paraId="36B7E520" w14:textId="77777777" w:rsidR="00D55F60" w:rsidRPr="00567F4C" w:rsidRDefault="00D55F60" w:rsidP="00D6776F">
            <w:pPr>
              <w:ind w:firstLine="459"/>
              <w:jc w:val="both"/>
            </w:pPr>
          </w:p>
          <w:p w14:paraId="47DDBD96" w14:textId="77777777" w:rsidR="00D6776F" w:rsidRPr="00567F4C" w:rsidRDefault="00D6776F" w:rsidP="00D6776F">
            <w:pPr>
              <w:ind w:firstLine="610"/>
              <w:jc w:val="both"/>
            </w:pPr>
            <w:r w:rsidRPr="00567F4C">
              <w:t>În situaţia în care în cadrul coridorului de expropriere, cu ocazia întocmirii documentaţiilor cadastrale de dezmembrare a imobilelor afectate, vor fi identificate imobile ce ar putea constitui monumente istorice/zone de protecţie, se vor respecta prevederile Legii nr. 422/2001 privind protejarea monumentelor istorice, republicată.</w:t>
            </w:r>
          </w:p>
          <w:p w14:paraId="20BF0FD7" w14:textId="77777777" w:rsidR="00D55F60" w:rsidRPr="00567F4C" w:rsidRDefault="00D55F60" w:rsidP="00D6776F">
            <w:pPr>
              <w:ind w:firstLine="610"/>
              <w:jc w:val="both"/>
            </w:pPr>
          </w:p>
          <w:p w14:paraId="5CCF779B" w14:textId="77777777" w:rsidR="00D6776F" w:rsidRPr="00567F4C" w:rsidRDefault="00D6776F" w:rsidP="00D6776F">
            <w:pPr>
              <w:ind w:firstLine="520"/>
              <w:jc w:val="both"/>
              <w:rPr>
                <w:bCs/>
              </w:rPr>
            </w:pPr>
            <w:r w:rsidRPr="00567F4C">
              <w:t xml:space="preserve">În măsura în care unele dintre construcţii au destinaţia de locuinţă se va proceda potrivit dispoziţiilor art. 29 alin. (2) din Legea nr. 33/1994 privind exproprierea pentru cauză de utilitate publică, republicată, şi ale Legii nr. 255/2010 </w:t>
            </w:r>
            <w:r w:rsidRPr="00567F4C">
              <w:rPr>
                <w:bCs/>
              </w:rPr>
              <w:t xml:space="preserve">privind exproprierea pentru cauză de utilitate publică,  necesară realizării unor obiective de interes naţional, judeţean şi local, cu modificările </w:t>
            </w:r>
            <w:proofErr w:type="spellStart"/>
            <w:r w:rsidRPr="00567F4C">
              <w:rPr>
                <w:bCs/>
              </w:rPr>
              <w:t>şi</w:t>
            </w:r>
            <w:proofErr w:type="spellEnd"/>
            <w:r w:rsidRPr="00567F4C">
              <w:rPr>
                <w:bCs/>
              </w:rPr>
              <w:t xml:space="preserve"> completările ulterioare.</w:t>
            </w:r>
          </w:p>
          <w:p w14:paraId="1E2C609C" w14:textId="77777777" w:rsidR="00D55F60" w:rsidRPr="00567F4C" w:rsidRDefault="00D55F60" w:rsidP="00D6776F">
            <w:pPr>
              <w:ind w:firstLine="520"/>
              <w:jc w:val="both"/>
              <w:rPr>
                <w:bCs/>
              </w:rPr>
            </w:pPr>
          </w:p>
          <w:p w14:paraId="2782F858" w14:textId="77777777" w:rsidR="0023523A" w:rsidRPr="00567F4C" w:rsidRDefault="00D6776F" w:rsidP="00D6776F">
            <w:pPr>
              <w:tabs>
                <w:tab w:val="left" w:pos="568"/>
              </w:tabs>
              <w:jc w:val="both"/>
              <w:rPr>
                <w:bCs/>
              </w:rPr>
            </w:pPr>
            <w:r w:rsidRPr="00567F4C">
              <w:rPr>
                <w:bCs/>
              </w:rPr>
              <w:t xml:space="preserve">        Pentru imobilele care au fost identificate ca fiind în proprietate privată a unităților administrativ – teritoriale, se vor aplica dispozițiile art. 3 din Legea nr. 255/2010, cu modificările și completările ulterioare, conform cărora: ”</w:t>
            </w:r>
            <w:bookmarkStart w:id="6" w:name="do|caI|ar3|pa1"/>
            <w:bookmarkEnd w:id="6"/>
            <w:r w:rsidRPr="00567F4C">
              <w:rPr>
                <w:bCs/>
                <w:i/>
              </w:rPr>
              <w:t xml:space="preserve">Potrivit prevederilor prezentei legi pot fi expropriate bunurile imobile proprietate a persoanelor fizice sau persoanelor juridice, cu sau fără scop lucrativ, şi a oricăror alte entităţi, precum şi cele aflate în proprietatea privată a comunelor, oraşelor, municipiilor şi judeţelor, pe care se realizează lucrările de utilitate publică de interes </w:t>
            </w:r>
            <w:proofErr w:type="spellStart"/>
            <w:r w:rsidRPr="00567F4C">
              <w:rPr>
                <w:bCs/>
                <w:i/>
              </w:rPr>
              <w:t>naţional</w:t>
            </w:r>
            <w:proofErr w:type="spellEnd"/>
            <w:r w:rsidRPr="00567F4C">
              <w:rPr>
                <w:bCs/>
                <w:i/>
              </w:rPr>
              <w:t xml:space="preserve">, </w:t>
            </w:r>
            <w:proofErr w:type="spellStart"/>
            <w:r w:rsidRPr="00567F4C">
              <w:rPr>
                <w:bCs/>
                <w:i/>
              </w:rPr>
              <w:t>judeţean</w:t>
            </w:r>
            <w:proofErr w:type="spellEnd"/>
            <w:r w:rsidRPr="00567F4C">
              <w:rPr>
                <w:bCs/>
                <w:i/>
              </w:rPr>
              <w:t xml:space="preserve"> </w:t>
            </w:r>
            <w:proofErr w:type="spellStart"/>
            <w:r w:rsidRPr="00567F4C">
              <w:rPr>
                <w:bCs/>
                <w:i/>
              </w:rPr>
              <w:t>şi</w:t>
            </w:r>
            <w:proofErr w:type="spellEnd"/>
            <w:r w:rsidRPr="00567F4C">
              <w:rPr>
                <w:bCs/>
                <w:i/>
              </w:rPr>
              <w:t xml:space="preserve"> local</w:t>
            </w:r>
            <w:r w:rsidRPr="00567F4C">
              <w:rPr>
                <w:bCs/>
              </w:rPr>
              <w:t>.”</w:t>
            </w:r>
          </w:p>
          <w:p w14:paraId="667E203B" w14:textId="77777777" w:rsidR="00D6776F" w:rsidRPr="00567F4C" w:rsidRDefault="00D6776F" w:rsidP="00D6776F">
            <w:pPr>
              <w:pStyle w:val="ListParagraph"/>
              <w:ind w:left="-20" w:firstLine="650"/>
              <w:jc w:val="both"/>
            </w:pPr>
            <w:r w:rsidRPr="00567F4C">
              <w:rPr>
                <w:bCs/>
              </w:rPr>
              <w:t>Pentru imobilele care fac obiectul prezentului proiect de act normativ și care au categoria de folosință ”</w:t>
            </w:r>
            <w:r w:rsidR="00FE07CB" w:rsidRPr="00567F4C">
              <w:rPr>
                <w:bCs/>
              </w:rPr>
              <w:t>păduri</w:t>
            </w:r>
            <w:r w:rsidRPr="00567F4C">
              <w:rPr>
                <w:bCs/>
              </w:rPr>
              <w:t xml:space="preserve">” se vor respecta prevederile Legii nr. 46/2008, privind </w:t>
            </w:r>
            <w:r w:rsidRPr="00567F4C">
              <w:rPr>
                <w:bCs/>
              </w:rPr>
              <w:lastRenderedPageBreak/>
              <w:t>Codul Silvic, cu modificările și completările ulterioare, iar pentru imobilele care au categorie de folosință ”arabil”, scoaterea din circuitul agricol se va realiza</w:t>
            </w:r>
            <w:r w:rsidRPr="00567F4C">
              <w:rPr>
                <w:lang w:val="en-US"/>
              </w:rPr>
              <w:t xml:space="preserve"> cu </w:t>
            </w:r>
            <w:proofErr w:type="spellStart"/>
            <w:r w:rsidRPr="00567F4C">
              <w:rPr>
                <w:lang w:val="en-US"/>
              </w:rPr>
              <w:t>respectarea</w:t>
            </w:r>
            <w:proofErr w:type="spellEnd"/>
            <w:r w:rsidRPr="00567F4C">
              <w:rPr>
                <w:lang w:val="en-US"/>
              </w:rPr>
              <w:t xml:space="preserve"> art. 11 </w:t>
            </w:r>
            <w:proofErr w:type="spellStart"/>
            <w:r w:rsidRPr="00567F4C">
              <w:rPr>
                <w:lang w:val="en-US"/>
              </w:rPr>
              <w:t>alin</w:t>
            </w:r>
            <w:proofErr w:type="spellEnd"/>
            <w:r w:rsidRPr="00567F4C">
              <w:rPr>
                <w:lang w:val="en-US"/>
              </w:rPr>
              <w:t>. (6</w:t>
            </w:r>
            <w:r w:rsidRPr="00567F4C">
              <w:rPr>
                <w:vertAlign w:val="superscript"/>
                <w:lang w:val="en-US"/>
              </w:rPr>
              <w:t>6</w:t>
            </w:r>
            <w:r w:rsidRPr="00567F4C">
              <w:rPr>
                <w:lang w:val="en-US"/>
              </w:rPr>
              <w:t xml:space="preserve">) din </w:t>
            </w:r>
            <w:proofErr w:type="spellStart"/>
            <w:r w:rsidRPr="00567F4C">
              <w:rPr>
                <w:lang w:val="en-US"/>
              </w:rPr>
              <w:t>Legea</w:t>
            </w:r>
            <w:proofErr w:type="spellEnd"/>
            <w:r w:rsidRPr="00567F4C">
              <w:rPr>
                <w:lang w:val="en-US"/>
              </w:rPr>
              <w:t xml:space="preserve"> nr. 255/2010 </w:t>
            </w:r>
            <w:r w:rsidRPr="00567F4C">
              <w:rPr>
                <w:bCs/>
              </w:rPr>
              <w:t>privind exproprierea pentru cauză de utilitate publică, necesară realizării unor obiective de interes naţional, judeţean şi local</w:t>
            </w:r>
            <w:r w:rsidRPr="00567F4C">
              <w:rPr>
                <w:lang w:val="en-US"/>
              </w:rPr>
              <w:t xml:space="preserve">, cu </w:t>
            </w:r>
            <w:proofErr w:type="spellStart"/>
            <w:r w:rsidRPr="00567F4C">
              <w:rPr>
                <w:lang w:val="en-US"/>
              </w:rPr>
              <w:t>modificările</w:t>
            </w:r>
            <w:proofErr w:type="spellEnd"/>
            <w:r w:rsidRPr="00567F4C">
              <w:rPr>
                <w:lang w:val="en-US"/>
              </w:rPr>
              <w:t xml:space="preserve"> </w:t>
            </w:r>
            <w:proofErr w:type="spellStart"/>
            <w:r w:rsidRPr="00567F4C">
              <w:rPr>
                <w:lang w:val="en-US"/>
              </w:rPr>
              <w:t>și</w:t>
            </w:r>
            <w:proofErr w:type="spellEnd"/>
            <w:r w:rsidRPr="00567F4C">
              <w:rPr>
                <w:lang w:val="en-US"/>
              </w:rPr>
              <w:t xml:space="preserve"> </w:t>
            </w:r>
            <w:proofErr w:type="spellStart"/>
            <w:r w:rsidRPr="00567F4C">
              <w:rPr>
                <w:lang w:val="en-US"/>
              </w:rPr>
              <w:t>completările</w:t>
            </w:r>
            <w:proofErr w:type="spellEnd"/>
            <w:r w:rsidRPr="00567F4C">
              <w:rPr>
                <w:lang w:val="en-US"/>
              </w:rPr>
              <w:t xml:space="preserve"> </w:t>
            </w:r>
            <w:proofErr w:type="spellStart"/>
            <w:r w:rsidRPr="00567F4C">
              <w:rPr>
                <w:lang w:val="en-US"/>
              </w:rPr>
              <w:t>ulterioare</w:t>
            </w:r>
            <w:proofErr w:type="spellEnd"/>
            <w:r w:rsidRPr="00567F4C">
              <w:rPr>
                <w:lang w:val="en-US"/>
              </w:rPr>
              <w:t xml:space="preserve">, </w:t>
            </w:r>
            <w:proofErr w:type="spellStart"/>
            <w:r w:rsidRPr="00567F4C">
              <w:rPr>
                <w:lang w:val="en-US"/>
              </w:rPr>
              <w:t>inclusiv</w:t>
            </w:r>
            <w:proofErr w:type="spellEnd"/>
            <w:r w:rsidRPr="00567F4C">
              <w:rPr>
                <w:lang w:val="en-US"/>
              </w:rPr>
              <w:t xml:space="preserve"> cu </w:t>
            </w:r>
            <w:proofErr w:type="spellStart"/>
            <w:r w:rsidRPr="00567F4C">
              <w:rPr>
                <w:lang w:val="en-US"/>
              </w:rPr>
              <w:t>avizul</w:t>
            </w:r>
            <w:proofErr w:type="spellEnd"/>
            <w:r w:rsidRPr="00567F4C">
              <w:rPr>
                <w:lang w:val="en-US"/>
              </w:rPr>
              <w:t xml:space="preserve"> </w:t>
            </w:r>
            <w:proofErr w:type="spellStart"/>
            <w:r w:rsidRPr="00567F4C">
              <w:rPr>
                <w:lang w:val="en-US"/>
              </w:rPr>
              <w:t>tehnic</w:t>
            </w:r>
            <w:proofErr w:type="spellEnd"/>
            <w:r w:rsidRPr="00567F4C">
              <w:rPr>
                <w:lang w:val="en-US"/>
              </w:rPr>
              <w:t xml:space="preserve"> </w:t>
            </w:r>
            <w:proofErr w:type="spellStart"/>
            <w:r w:rsidRPr="00567F4C">
              <w:rPr>
                <w:lang w:val="en-US"/>
              </w:rPr>
              <w:t>emis</w:t>
            </w:r>
            <w:proofErr w:type="spellEnd"/>
            <w:r w:rsidRPr="00567F4C">
              <w:rPr>
                <w:lang w:val="en-US"/>
              </w:rPr>
              <w:t xml:space="preserve"> de </w:t>
            </w:r>
            <w:proofErr w:type="spellStart"/>
            <w:r w:rsidRPr="00567F4C">
              <w:rPr>
                <w:lang w:val="en-US"/>
              </w:rPr>
              <w:t>Agenția</w:t>
            </w:r>
            <w:proofErr w:type="spellEnd"/>
            <w:r w:rsidRPr="00567F4C">
              <w:rPr>
                <w:lang w:val="en-US"/>
              </w:rPr>
              <w:t xml:space="preserve"> </w:t>
            </w:r>
            <w:proofErr w:type="spellStart"/>
            <w:r w:rsidRPr="00567F4C">
              <w:rPr>
                <w:lang w:val="en-US"/>
              </w:rPr>
              <w:t>Națională</w:t>
            </w:r>
            <w:proofErr w:type="spellEnd"/>
            <w:r w:rsidRPr="00567F4C">
              <w:rPr>
                <w:lang w:val="en-US"/>
              </w:rPr>
              <w:t xml:space="preserve"> de </w:t>
            </w:r>
            <w:proofErr w:type="spellStart"/>
            <w:r w:rsidRPr="00567F4C">
              <w:rPr>
                <w:lang w:val="en-US"/>
              </w:rPr>
              <w:t>Îmbunătățiri</w:t>
            </w:r>
            <w:proofErr w:type="spellEnd"/>
            <w:r w:rsidRPr="00567F4C">
              <w:rPr>
                <w:lang w:val="en-US"/>
              </w:rPr>
              <w:t xml:space="preserve"> </w:t>
            </w:r>
            <w:proofErr w:type="spellStart"/>
            <w:r w:rsidRPr="00567F4C">
              <w:rPr>
                <w:lang w:val="en-US"/>
              </w:rPr>
              <w:t>Funciare</w:t>
            </w:r>
            <w:proofErr w:type="spellEnd"/>
            <w:r w:rsidRPr="00567F4C">
              <w:rPr>
                <w:lang w:val="en-US"/>
              </w:rPr>
              <w:t>.</w:t>
            </w:r>
            <w:r w:rsidRPr="00567F4C">
              <w:t xml:space="preserve"> Totodată, după publicarea în Monitorul Oficial al României, Partea I, a prezentei hotărâri, în conformitate cu dispozițiile art. 11 alin. (6</w:t>
            </w:r>
            <w:r w:rsidRPr="00567F4C">
              <w:rPr>
                <w:vertAlign w:val="superscript"/>
              </w:rPr>
              <w:t>7</w:t>
            </w:r>
            <w:r w:rsidRPr="00567F4C">
              <w:t>), expropriatorul va transmite către Ministerul Agriculturii și Dezvoltării Rurale lista suprafețelor de teren situate pe amplasamentul coridorului de expropriere aprobat, precum și fișierele în format electronic vectorial în Sistem național de proiecție stereografic 1970.</w:t>
            </w:r>
          </w:p>
          <w:p w14:paraId="0FA77697" w14:textId="77777777" w:rsidR="00D55F60" w:rsidRPr="00567F4C" w:rsidRDefault="00D55F60" w:rsidP="00D6776F">
            <w:pPr>
              <w:pStyle w:val="ListParagraph"/>
              <w:ind w:left="-20" w:firstLine="650"/>
              <w:jc w:val="both"/>
            </w:pPr>
          </w:p>
          <w:p w14:paraId="267D3BB3" w14:textId="77777777" w:rsidR="00D55F60" w:rsidRPr="00567F4C" w:rsidRDefault="00D55F60" w:rsidP="00D55F60">
            <w:pPr>
              <w:ind w:firstLine="459"/>
              <w:jc w:val="both"/>
            </w:pPr>
            <w:r w:rsidRPr="00567F4C">
              <w:t>Suma de 5.</w:t>
            </w:r>
            <w:r w:rsidR="007E2B5B" w:rsidRPr="00567F4C">
              <w:t>612</w:t>
            </w:r>
            <w:r w:rsidRPr="00567F4C">
              <w:t xml:space="preserve"> mii lei</w:t>
            </w:r>
            <w:r w:rsidRPr="00567F4C">
              <w:rPr>
                <w:bCs/>
              </w:rPr>
              <w:t xml:space="preserve"> aferentă imobilelor prevăzute </w:t>
            </w:r>
            <w:r w:rsidRPr="00567F4C">
              <w:t>în anexa nr. 2 la proiectul de Hotărâre a Guvernului, rezultă din rapo</w:t>
            </w:r>
            <w:r w:rsidR="007E2B5B" w:rsidRPr="00567F4C">
              <w:t>rtul</w:t>
            </w:r>
            <w:r w:rsidRPr="00567F4C">
              <w:t xml:space="preserve"> de evaluare întocmite în luna </w:t>
            </w:r>
            <w:r w:rsidR="007E2B5B" w:rsidRPr="00567F4C">
              <w:t>februarie</w:t>
            </w:r>
            <w:r w:rsidRPr="00567F4C">
              <w:t xml:space="preserve"> 2024,</w:t>
            </w:r>
            <w:r w:rsidRPr="00567F4C">
              <w:rPr>
                <w:bCs/>
              </w:rPr>
              <w:t xml:space="preserve"> de către evaluatorul autorizat ANEVAR, domnul Chelaru Ștefan Dragoș</w:t>
            </w:r>
            <w:r w:rsidRPr="00567F4C">
              <w:t xml:space="preserve">, având legitimația nr. 11297, valabilă pe anul 2024, în conformitate cu dispozițiile Legii nr. 255/2010, cu modificările </w:t>
            </w:r>
            <w:proofErr w:type="spellStart"/>
            <w:r w:rsidRPr="00567F4C">
              <w:t>şi</w:t>
            </w:r>
            <w:proofErr w:type="spellEnd"/>
            <w:r w:rsidRPr="00567F4C">
              <w:t xml:space="preserve"> completările ulterioare </w:t>
            </w:r>
            <w:proofErr w:type="spellStart"/>
            <w:r w:rsidRPr="00567F4C">
              <w:t>şi</w:t>
            </w:r>
            <w:proofErr w:type="spellEnd"/>
            <w:r w:rsidRPr="00567F4C">
              <w:t xml:space="preserve"> ale Hotărârii Guvernului nr. 53/2011 pentru aprobarea Normelor Metodologice de aplicare a acesteia.</w:t>
            </w:r>
          </w:p>
        </w:tc>
      </w:tr>
    </w:tbl>
    <w:p w14:paraId="0B1686F3" w14:textId="77777777" w:rsidR="00CB1B01" w:rsidRPr="00567F4C" w:rsidRDefault="00CB1B01">
      <w:pPr>
        <w:jc w:val="both"/>
        <w:rPr>
          <w:b/>
          <w:bCs/>
        </w:rPr>
      </w:pPr>
    </w:p>
    <w:p w14:paraId="7A43C89A" w14:textId="77777777" w:rsidR="00E27EF7" w:rsidRPr="00567F4C" w:rsidRDefault="00C12B25">
      <w:pPr>
        <w:pStyle w:val="ListParagraph"/>
        <w:ind w:left="0"/>
        <w:jc w:val="center"/>
        <w:rPr>
          <w:b/>
          <w:bCs/>
        </w:rPr>
      </w:pPr>
      <w:r w:rsidRPr="00567F4C">
        <w:rPr>
          <w:b/>
        </w:rPr>
        <w:t>Secțiunea</w:t>
      </w:r>
      <w:r w:rsidR="00E27EF7" w:rsidRPr="00567F4C">
        <w:rPr>
          <w:b/>
        </w:rPr>
        <w:t xml:space="preserve"> 3.</w:t>
      </w:r>
    </w:p>
    <w:p w14:paraId="1573C238" w14:textId="77777777" w:rsidR="00E27EF7" w:rsidRPr="00567F4C" w:rsidRDefault="00E27EF7">
      <w:pPr>
        <w:jc w:val="center"/>
        <w:rPr>
          <w:b/>
          <w:bCs/>
        </w:rPr>
      </w:pPr>
      <w:r w:rsidRPr="00567F4C">
        <w:rPr>
          <w:b/>
          <w:bCs/>
        </w:rPr>
        <w:t xml:space="preserve">Impactul socio-economic </w:t>
      </w:r>
    </w:p>
    <w:p w14:paraId="14EEA501" w14:textId="77777777" w:rsidR="00CB1B01" w:rsidRPr="00567F4C" w:rsidRDefault="00CB1B01">
      <w:pPr>
        <w:jc w:val="both"/>
        <w:rPr>
          <w:b/>
          <w:bCs/>
        </w:rPr>
      </w:pPr>
    </w:p>
    <w:tbl>
      <w:tblPr>
        <w:tblW w:w="10350" w:type="dxa"/>
        <w:tblInd w:w="-185" w:type="dxa"/>
        <w:tblLayout w:type="fixed"/>
        <w:tblLook w:val="0000" w:firstRow="0" w:lastRow="0" w:firstColumn="0" w:lastColumn="0" w:noHBand="0" w:noVBand="0"/>
      </w:tblPr>
      <w:tblGrid>
        <w:gridCol w:w="5220"/>
        <w:gridCol w:w="5130"/>
      </w:tblGrid>
      <w:tr w:rsidR="00A2585D" w:rsidRPr="00567F4C" w14:paraId="7528589B" w14:textId="77777777" w:rsidTr="00640D03">
        <w:tc>
          <w:tcPr>
            <w:tcW w:w="5220" w:type="dxa"/>
            <w:tcBorders>
              <w:top w:val="single" w:sz="4" w:space="0" w:color="000000"/>
              <w:left w:val="single" w:sz="4" w:space="0" w:color="000000"/>
              <w:bottom w:val="single" w:sz="4" w:space="0" w:color="000000"/>
            </w:tcBorders>
            <w:shd w:val="clear" w:color="auto" w:fill="auto"/>
          </w:tcPr>
          <w:p w14:paraId="223CD5DB" w14:textId="77777777" w:rsidR="00E27EF7" w:rsidRPr="00567F4C" w:rsidRDefault="00F1509E" w:rsidP="000B2EF1">
            <w:pPr>
              <w:pStyle w:val="ListParagraph"/>
              <w:numPr>
                <w:ilvl w:val="1"/>
                <w:numId w:val="4"/>
              </w:numPr>
              <w:ind w:left="0" w:hanging="20"/>
              <w:jc w:val="both"/>
            </w:pPr>
            <w:r w:rsidRPr="00567F4C">
              <w:t>Descrierea generală a beneficiilor şi costurilor estimate ca urmare a intrării în vigoare a actului normativ</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14:paraId="12E4F8C5" w14:textId="77777777" w:rsidR="00E27EF7" w:rsidRPr="00567F4C" w:rsidRDefault="009A59F1">
            <w:pPr>
              <w:jc w:val="both"/>
            </w:pPr>
            <w:r w:rsidRPr="00567F4C">
              <w:t>Proiectul de hotărâre a Guvernului nu se referă la acest domeniu.</w:t>
            </w:r>
          </w:p>
        </w:tc>
      </w:tr>
      <w:tr w:rsidR="00A2585D" w:rsidRPr="00567F4C" w14:paraId="397547D7" w14:textId="77777777" w:rsidTr="00640D03">
        <w:tc>
          <w:tcPr>
            <w:tcW w:w="5220" w:type="dxa"/>
            <w:tcBorders>
              <w:top w:val="single" w:sz="4" w:space="0" w:color="000000"/>
              <w:left w:val="single" w:sz="4" w:space="0" w:color="000000"/>
              <w:bottom w:val="single" w:sz="4" w:space="0" w:color="000000"/>
            </w:tcBorders>
            <w:shd w:val="clear" w:color="auto" w:fill="auto"/>
          </w:tcPr>
          <w:p w14:paraId="27DC379C" w14:textId="77777777" w:rsidR="00D7095E" w:rsidRPr="00567F4C" w:rsidRDefault="00D7095E" w:rsidP="000B2EF1">
            <w:pPr>
              <w:pStyle w:val="ListParagraph"/>
              <w:numPr>
                <w:ilvl w:val="1"/>
                <w:numId w:val="4"/>
              </w:numPr>
              <w:ind w:left="0" w:firstLine="0"/>
            </w:pPr>
            <w:r w:rsidRPr="00567F4C">
              <w:t>Impactul social</w:t>
            </w:r>
          </w:p>
          <w:p w14:paraId="464E148B" w14:textId="77777777" w:rsidR="00D7095E" w:rsidRPr="00567F4C" w:rsidRDefault="00D7095E" w:rsidP="00D7095E">
            <w:pPr>
              <w:pStyle w:val="ListParagraph"/>
              <w:ind w:left="-20"/>
              <w:jc w:val="both"/>
            </w:pPr>
            <w:bookmarkStart w:id="7" w:name="do|ax1|pt3|sp3.2.|lia"/>
            <w:bookmarkEnd w:id="7"/>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14:paraId="3C76ED2A" w14:textId="77777777" w:rsidR="00D7095E" w:rsidRPr="00567F4C" w:rsidRDefault="00D7095E" w:rsidP="00D7095E">
            <w:pPr>
              <w:jc w:val="both"/>
            </w:pPr>
            <w:r w:rsidRPr="00567F4C">
              <w:t>Prezentul act normativ are ca scop implementarea unuia din proiectele de îmbunătăţire şi dezvoltare a infrastructurii de transporturi de interes naţional.</w:t>
            </w:r>
          </w:p>
        </w:tc>
      </w:tr>
      <w:tr w:rsidR="00A2585D" w:rsidRPr="00567F4C" w14:paraId="3A556E14" w14:textId="77777777" w:rsidTr="00640D03">
        <w:tc>
          <w:tcPr>
            <w:tcW w:w="5220" w:type="dxa"/>
            <w:tcBorders>
              <w:top w:val="single" w:sz="4" w:space="0" w:color="000000"/>
              <w:left w:val="single" w:sz="4" w:space="0" w:color="000000"/>
              <w:bottom w:val="single" w:sz="4" w:space="0" w:color="000000"/>
            </w:tcBorders>
            <w:shd w:val="clear" w:color="auto" w:fill="auto"/>
          </w:tcPr>
          <w:p w14:paraId="6351C5F1" w14:textId="77777777" w:rsidR="00D7095E" w:rsidRPr="00567F4C" w:rsidRDefault="00D7095E" w:rsidP="000B2EF1">
            <w:pPr>
              <w:pStyle w:val="ListParagraph"/>
              <w:numPr>
                <w:ilvl w:val="1"/>
                <w:numId w:val="4"/>
              </w:numPr>
              <w:ind w:left="-20" w:firstLine="0"/>
              <w:jc w:val="both"/>
            </w:pPr>
            <w:r w:rsidRPr="00567F4C">
              <w:t>Impactul asupra drepturilor şi libertăţilor fundamentale ale omului</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14:paraId="5323894A" w14:textId="77777777" w:rsidR="00D7095E" w:rsidRPr="00567F4C" w:rsidRDefault="00D7095E" w:rsidP="00D7095E">
            <w:pPr>
              <w:pStyle w:val="ListParagraph"/>
              <w:ind w:left="-20"/>
              <w:jc w:val="both"/>
            </w:pPr>
            <w:bookmarkStart w:id="8" w:name="do|ax1|pt3|sp3.3.|lia"/>
            <w:bookmarkEnd w:id="8"/>
          </w:p>
          <w:p w14:paraId="1556B473" w14:textId="77777777" w:rsidR="00D7095E" w:rsidRPr="00567F4C" w:rsidRDefault="00491630" w:rsidP="00D7095E">
            <w:pPr>
              <w:jc w:val="both"/>
            </w:pPr>
            <w:r w:rsidRPr="00567F4C">
              <w:t>Proiectul de hotărâre a Guvernului nu se referă la acest domeniu.</w:t>
            </w:r>
          </w:p>
        </w:tc>
      </w:tr>
      <w:tr w:rsidR="00A2585D" w:rsidRPr="00567F4C" w14:paraId="4BF3BE94" w14:textId="77777777" w:rsidTr="00640D03">
        <w:tc>
          <w:tcPr>
            <w:tcW w:w="5220" w:type="dxa"/>
            <w:tcBorders>
              <w:top w:val="single" w:sz="4" w:space="0" w:color="000000"/>
              <w:left w:val="single" w:sz="4" w:space="0" w:color="000000"/>
              <w:bottom w:val="single" w:sz="4" w:space="0" w:color="000000"/>
            </w:tcBorders>
            <w:shd w:val="clear" w:color="auto" w:fill="auto"/>
          </w:tcPr>
          <w:p w14:paraId="7A6CC7FC" w14:textId="77777777" w:rsidR="00D7095E" w:rsidRPr="00567F4C" w:rsidRDefault="00D7095E" w:rsidP="000B2EF1">
            <w:pPr>
              <w:pStyle w:val="ListParagraph"/>
              <w:numPr>
                <w:ilvl w:val="1"/>
                <w:numId w:val="4"/>
              </w:numPr>
              <w:ind w:left="0" w:firstLine="0"/>
              <w:jc w:val="both"/>
            </w:pPr>
            <w:r w:rsidRPr="00567F4C">
              <w:t>Impactul macroeconomic</w:t>
            </w:r>
          </w:p>
          <w:p w14:paraId="3A40FCC4" w14:textId="77777777" w:rsidR="00D7095E" w:rsidRPr="00567F4C" w:rsidRDefault="00D7095E" w:rsidP="000B2EF1">
            <w:pPr>
              <w:pStyle w:val="ListParagraph"/>
              <w:numPr>
                <w:ilvl w:val="2"/>
                <w:numId w:val="5"/>
              </w:numPr>
              <w:ind w:left="0" w:firstLine="0"/>
              <w:jc w:val="both"/>
            </w:pPr>
            <w:r w:rsidRPr="00567F4C">
              <w:t>Impactul asupra economiei şi asupra principalilor indicatori macroeconomici</w:t>
            </w:r>
          </w:p>
          <w:p w14:paraId="6A2DCC88" w14:textId="77777777" w:rsidR="00D7095E" w:rsidRPr="00567F4C" w:rsidRDefault="00D7095E" w:rsidP="00D7095E">
            <w:pPr>
              <w:pStyle w:val="ListParagraph"/>
              <w:ind w:left="0"/>
              <w:jc w:val="both"/>
            </w:pPr>
            <w:r w:rsidRPr="00567F4C">
              <w:t>3.4.2. Impactul asupra mediului concurenţial şi domeniului ajutoarelor de stat</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14:paraId="7A0C7BBB" w14:textId="77777777" w:rsidR="00D7095E" w:rsidRPr="00567F4C" w:rsidRDefault="00D7095E" w:rsidP="00D7095E">
            <w:pPr>
              <w:jc w:val="both"/>
            </w:pPr>
            <w:bookmarkStart w:id="9" w:name="do|ax1|pt3|sp3.4.|al1|lia"/>
            <w:bookmarkEnd w:id="9"/>
            <w:r w:rsidRPr="00567F4C">
              <w:t>Proiectul de hotărâre a Guvernului nu se referă la acest domeniu.</w:t>
            </w:r>
          </w:p>
        </w:tc>
      </w:tr>
      <w:tr w:rsidR="00A2585D" w:rsidRPr="00567F4C" w14:paraId="352200B9" w14:textId="77777777" w:rsidTr="00640D03">
        <w:tc>
          <w:tcPr>
            <w:tcW w:w="5220" w:type="dxa"/>
            <w:tcBorders>
              <w:top w:val="single" w:sz="4" w:space="0" w:color="000000"/>
              <w:left w:val="single" w:sz="4" w:space="0" w:color="000000"/>
              <w:bottom w:val="single" w:sz="4" w:space="0" w:color="000000"/>
            </w:tcBorders>
            <w:shd w:val="clear" w:color="auto" w:fill="auto"/>
          </w:tcPr>
          <w:p w14:paraId="60E3012A" w14:textId="77777777" w:rsidR="00D7095E" w:rsidRPr="00567F4C" w:rsidRDefault="00D7095E" w:rsidP="000B2EF1">
            <w:pPr>
              <w:pStyle w:val="ListParagraph"/>
              <w:numPr>
                <w:ilvl w:val="1"/>
                <w:numId w:val="4"/>
              </w:numPr>
              <w:ind w:left="0" w:firstLine="0"/>
              <w:jc w:val="both"/>
            </w:pPr>
            <w:r w:rsidRPr="00567F4C">
              <w:t>Impactul asupra mediului de afaceri</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14:paraId="7FB09A72" w14:textId="77777777" w:rsidR="00D7095E" w:rsidRPr="00567F4C" w:rsidRDefault="00D7095E" w:rsidP="00D7095E">
            <w:pPr>
              <w:shd w:val="clear" w:color="auto" w:fill="FFFFFF"/>
              <w:jc w:val="both"/>
              <w:rPr>
                <w:rFonts w:ascii="Verdana" w:hAnsi="Verdana"/>
                <w:b/>
                <w:bCs/>
                <w:sz w:val="22"/>
                <w:szCs w:val="22"/>
                <w:lang w:eastAsia="ro-RO"/>
              </w:rPr>
            </w:pPr>
            <w:bookmarkStart w:id="10" w:name="do|ax1|pt3|sp3.5.|lia"/>
            <w:bookmarkEnd w:id="10"/>
            <w:r w:rsidRPr="00567F4C">
              <w:t>Proiectul de act normativ nu se referă la acest domeniu.</w:t>
            </w:r>
            <w:bookmarkStart w:id="11" w:name="do|ax1|pt3|sp3.6.|lia"/>
            <w:bookmarkEnd w:id="11"/>
          </w:p>
        </w:tc>
      </w:tr>
      <w:tr w:rsidR="00A2585D" w:rsidRPr="00567F4C" w14:paraId="63DE6912" w14:textId="77777777" w:rsidTr="00640D03">
        <w:tc>
          <w:tcPr>
            <w:tcW w:w="5220" w:type="dxa"/>
            <w:tcBorders>
              <w:top w:val="single" w:sz="4" w:space="0" w:color="000000"/>
              <w:left w:val="single" w:sz="4" w:space="0" w:color="000000"/>
              <w:bottom w:val="single" w:sz="4" w:space="0" w:color="000000"/>
            </w:tcBorders>
            <w:shd w:val="clear" w:color="auto" w:fill="auto"/>
          </w:tcPr>
          <w:p w14:paraId="7482960A" w14:textId="77777777" w:rsidR="00D7095E" w:rsidRPr="00567F4C" w:rsidRDefault="00D7095E" w:rsidP="000B2EF1">
            <w:pPr>
              <w:pStyle w:val="ListParagraph"/>
              <w:numPr>
                <w:ilvl w:val="1"/>
                <w:numId w:val="4"/>
              </w:numPr>
              <w:ind w:left="0" w:firstLine="0"/>
              <w:jc w:val="both"/>
            </w:pPr>
            <w:r w:rsidRPr="00567F4C">
              <w:t>Impactul asupra mediului înconjurător</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14:paraId="50C2FFDC" w14:textId="77777777" w:rsidR="00D7095E" w:rsidRPr="00567F4C" w:rsidRDefault="00D757E0" w:rsidP="00D7095E">
            <w:pPr>
              <w:pStyle w:val="ListParagraph"/>
              <w:ind w:left="-20"/>
              <w:jc w:val="both"/>
              <w:rPr>
                <w:b/>
                <w:bCs/>
              </w:rPr>
            </w:pPr>
            <w:r w:rsidRPr="00567F4C">
              <w:t>Proiectul de hotărâre a Guvernului nu se referă la acest domeniu.</w:t>
            </w:r>
          </w:p>
        </w:tc>
      </w:tr>
      <w:tr w:rsidR="00A2585D" w:rsidRPr="00567F4C" w14:paraId="61C8D955" w14:textId="77777777" w:rsidTr="00640D03">
        <w:tc>
          <w:tcPr>
            <w:tcW w:w="5220" w:type="dxa"/>
            <w:tcBorders>
              <w:top w:val="single" w:sz="4" w:space="0" w:color="000000"/>
              <w:left w:val="single" w:sz="4" w:space="0" w:color="000000"/>
              <w:bottom w:val="single" w:sz="4" w:space="0" w:color="000000"/>
            </w:tcBorders>
            <w:shd w:val="clear" w:color="auto" w:fill="auto"/>
          </w:tcPr>
          <w:p w14:paraId="6671C2AF" w14:textId="77777777" w:rsidR="00D7095E" w:rsidRPr="00567F4C" w:rsidRDefault="00D7095E" w:rsidP="00D7095E">
            <w:pPr>
              <w:pStyle w:val="ListParagraph"/>
              <w:ind w:left="-20"/>
              <w:jc w:val="both"/>
            </w:pPr>
            <w:r w:rsidRPr="00567F4C">
              <w:t>3.7. Evaluarea costurilor şi beneficiilor din perspectiva inovării şi digitalizării</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14:paraId="3546AA09" w14:textId="77777777" w:rsidR="00D7095E" w:rsidRPr="00567F4C" w:rsidRDefault="00D757E0" w:rsidP="00D7095E">
            <w:pPr>
              <w:shd w:val="clear" w:color="auto" w:fill="FFFFFF"/>
              <w:suppressAutoHyphens w:val="0"/>
              <w:ind w:left="-20"/>
              <w:jc w:val="both"/>
            </w:pPr>
            <w:bookmarkStart w:id="12" w:name="do|ax1|pt3|sp3.7.|lia"/>
            <w:bookmarkEnd w:id="12"/>
            <w:r w:rsidRPr="00567F4C">
              <w:t>Proiectul de hotărâre a Guvernului nu se referă la acest domeniu.</w:t>
            </w:r>
          </w:p>
          <w:p w14:paraId="72F5FBC6" w14:textId="77777777" w:rsidR="00D7095E" w:rsidRPr="00567F4C" w:rsidRDefault="00D7095E" w:rsidP="00D7095E">
            <w:pPr>
              <w:pStyle w:val="ListParagraph"/>
              <w:ind w:left="-20"/>
              <w:jc w:val="both"/>
            </w:pPr>
          </w:p>
        </w:tc>
      </w:tr>
      <w:tr w:rsidR="00A2585D" w:rsidRPr="00567F4C" w14:paraId="4EF7C28B" w14:textId="77777777" w:rsidTr="00640D03">
        <w:tc>
          <w:tcPr>
            <w:tcW w:w="5220" w:type="dxa"/>
            <w:tcBorders>
              <w:top w:val="single" w:sz="4" w:space="0" w:color="000000"/>
              <w:left w:val="single" w:sz="4" w:space="0" w:color="000000"/>
              <w:bottom w:val="single" w:sz="4" w:space="0" w:color="000000"/>
            </w:tcBorders>
            <w:shd w:val="clear" w:color="auto" w:fill="auto"/>
          </w:tcPr>
          <w:p w14:paraId="71467C33" w14:textId="77777777" w:rsidR="00D7095E" w:rsidRPr="00567F4C" w:rsidRDefault="00D7095E" w:rsidP="00D7095E">
            <w:pPr>
              <w:shd w:val="clear" w:color="auto" w:fill="FFFFFF"/>
              <w:suppressAutoHyphens w:val="0"/>
              <w:ind w:left="-20"/>
              <w:jc w:val="both"/>
            </w:pPr>
            <w:r w:rsidRPr="00567F4C">
              <w:t>3.8. Evaluarea costurilor şi beneficiilor din perspectiva dezvoltării durabile</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14:paraId="3817A711" w14:textId="77777777" w:rsidR="00D7095E" w:rsidRPr="00567F4C" w:rsidRDefault="00D757E0" w:rsidP="00D7095E">
            <w:pPr>
              <w:shd w:val="clear" w:color="auto" w:fill="FFFFFF"/>
              <w:suppressAutoHyphens w:val="0"/>
              <w:ind w:left="-20"/>
              <w:jc w:val="both"/>
            </w:pPr>
            <w:bookmarkStart w:id="13" w:name="do|ax1|pt3|sp3.8.|lia"/>
            <w:bookmarkEnd w:id="13"/>
            <w:r w:rsidRPr="00567F4C">
              <w:t>Proiectul de hotărâre a Guvernului nu se referă la acest domeniu.</w:t>
            </w:r>
          </w:p>
          <w:p w14:paraId="7E70F86F" w14:textId="77777777" w:rsidR="00D7095E" w:rsidRPr="00567F4C" w:rsidRDefault="00D7095E" w:rsidP="00D7095E">
            <w:pPr>
              <w:shd w:val="clear" w:color="auto" w:fill="FFFFFF"/>
              <w:suppressAutoHyphens w:val="0"/>
              <w:ind w:left="-20"/>
              <w:jc w:val="both"/>
            </w:pPr>
          </w:p>
        </w:tc>
      </w:tr>
      <w:tr w:rsidR="00A2585D" w:rsidRPr="00567F4C" w14:paraId="3974B1B7" w14:textId="77777777" w:rsidTr="00640D03">
        <w:tc>
          <w:tcPr>
            <w:tcW w:w="5220" w:type="dxa"/>
            <w:tcBorders>
              <w:top w:val="single" w:sz="4" w:space="0" w:color="000000"/>
              <w:left w:val="single" w:sz="4" w:space="0" w:color="000000"/>
              <w:bottom w:val="single" w:sz="4" w:space="0" w:color="000000"/>
            </w:tcBorders>
            <w:shd w:val="clear" w:color="auto" w:fill="auto"/>
          </w:tcPr>
          <w:p w14:paraId="11EF3108" w14:textId="77777777" w:rsidR="00D7095E" w:rsidRPr="00567F4C" w:rsidRDefault="00D7095E" w:rsidP="00D7095E">
            <w:pPr>
              <w:shd w:val="clear" w:color="auto" w:fill="FFFFFF"/>
              <w:suppressAutoHyphens w:val="0"/>
              <w:ind w:left="-20"/>
              <w:jc w:val="both"/>
            </w:pPr>
            <w:r w:rsidRPr="00567F4C">
              <w:t>3.9.      Alte informații</w:t>
            </w:r>
          </w:p>
        </w:tc>
        <w:tc>
          <w:tcPr>
            <w:tcW w:w="5130" w:type="dxa"/>
            <w:tcBorders>
              <w:top w:val="single" w:sz="4" w:space="0" w:color="000000"/>
              <w:left w:val="single" w:sz="4" w:space="0" w:color="000000"/>
              <w:bottom w:val="single" w:sz="4" w:space="0" w:color="000000"/>
              <w:right w:val="single" w:sz="4" w:space="0" w:color="000000"/>
            </w:tcBorders>
            <w:shd w:val="clear" w:color="auto" w:fill="auto"/>
          </w:tcPr>
          <w:p w14:paraId="2038ADEA" w14:textId="77777777" w:rsidR="00D7095E" w:rsidRPr="00567F4C" w:rsidRDefault="00D7095E" w:rsidP="00D7095E">
            <w:pPr>
              <w:shd w:val="clear" w:color="auto" w:fill="FFFFFF"/>
              <w:suppressAutoHyphens w:val="0"/>
              <w:jc w:val="both"/>
              <w:rPr>
                <w:b/>
              </w:rPr>
            </w:pPr>
            <w:r w:rsidRPr="00567F4C">
              <w:t>Nu au fost identificate</w:t>
            </w:r>
            <w:r w:rsidR="00D757E0" w:rsidRPr="00567F4C">
              <w:t>.</w:t>
            </w:r>
          </w:p>
        </w:tc>
      </w:tr>
    </w:tbl>
    <w:p w14:paraId="4CD28CCD" w14:textId="77777777" w:rsidR="00CB1B01" w:rsidRPr="00567F4C" w:rsidRDefault="00CB1B01">
      <w:pPr>
        <w:jc w:val="both"/>
        <w:rPr>
          <w:b/>
          <w:bCs/>
        </w:rPr>
      </w:pPr>
    </w:p>
    <w:p w14:paraId="44706DB6" w14:textId="77777777" w:rsidR="00E27EF7" w:rsidRPr="00567F4C" w:rsidRDefault="00E27EF7">
      <w:pPr>
        <w:jc w:val="center"/>
        <w:rPr>
          <w:b/>
        </w:rPr>
      </w:pPr>
      <w:r w:rsidRPr="00567F4C">
        <w:rPr>
          <w:b/>
          <w:bCs/>
        </w:rPr>
        <w:t xml:space="preserve">  </w:t>
      </w:r>
      <w:r w:rsidR="00D62AE8" w:rsidRPr="00567F4C">
        <w:rPr>
          <w:b/>
        </w:rPr>
        <w:t>Secțiunea</w:t>
      </w:r>
      <w:r w:rsidRPr="00567F4C">
        <w:rPr>
          <w:b/>
        </w:rPr>
        <w:t xml:space="preserve"> 4.</w:t>
      </w:r>
    </w:p>
    <w:p w14:paraId="282DC5C5" w14:textId="77777777" w:rsidR="00E27EF7" w:rsidRPr="00567F4C" w:rsidRDefault="00D8410E" w:rsidP="00D8410E">
      <w:pPr>
        <w:jc w:val="center"/>
        <w:rPr>
          <w:b/>
        </w:rPr>
      </w:pPr>
      <w:r w:rsidRPr="00567F4C">
        <w:rPr>
          <w:b/>
        </w:rPr>
        <w:t>Impactul financiar asupra bugetului general consolidat atât pe termen scurt, pentru anul curent, cât şi pe termen lung, (pe 5 ani)</w:t>
      </w:r>
    </w:p>
    <w:p w14:paraId="7F08EA8F" w14:textId="77777777" w:rsidR="00CB1B01" w:rsidRPr="00567F4C" w:rsidRDefault="00CB1B01" w:rsidP="00D8410E">
      <w:pPr>
        <w:jc w:val="center"/>
        <w:rPr>
          <w:b/>
        </w:rPr>
      </w:pPr>
    </w:p>
    <w:tbl>
      <w:tblPr>
        <w:tblW w:w="10440" w:type="dxa"/>
        <w:tblInd w:w="-275" w:type="dxa"/>
        <w:tblLayout w:type="fixed"/>
        <w:tblLook w:val="0000" w:firstRow="0" w:lastRow="0" w:firstColumn="0" w:lastColumn="0" w:noHBand="0" w:noVBand="0"/>
      </w:tblPr>
      <w:tblGrid>
        <w:gridCol w:w="4140"/>
        <w:gridCol w:w="1244"/>
        <w:gridCol w:w="798"/>
        <w:gridCol w:w="969"/>
        <w:gridCol w:w="969"/>
        <w:gridCol w:w="912"/>
        <w:gridCol w:w="1408"/>
      </w:tblGrid>
      <w:tr w:rsidR="00A2585D" w:rsidRPr="00567F4C" w14:paraId="48BC4253" w14:textId="77777777" w:rsidTr="00CB1B01">
        <w:trPr>
          <w:cantSplit/>
        </w:trPr>
        <w:tc>
          <w:tcPr>
            <w:tcW w:w="4140" w:type="dxa"/>
            <w:tcBorders>
              <w:top w:val="single" w:sz="4" w:space="0" w:color="000000"/>
              <w:left w:val="single" w:sz="4" w:space="0" w:color="000000"/>
              <w:bottom w:val="single" w:sz="4" w:space="0" w:color="000000"/>
            </w:tcBorders>
            <w:shd w:val="clear" w:color="auto" w:fill="auto"/>
          </w:tcPr>
          <w:p w14:paraId="141B618B" w14:textId="77777777" w:rsidR="00E27EF7" w:rsidRPr="00567F4C" w:rsidRDefault="00E27EF7">
            <w:pPr>
              <w:jc w:val="center"/>
            </w:pPr>
            <w:r w:rsidRPr="00567F4C">
              <w:t>Indicatori</w:t>
            </w:r>
          </w:p>
        </w:tc>
        <w:tc>
          <w:tcPr>
            <w:tcW w:w="1244" w:type="dxa"/>
            <w:tcBorders>
              <w:top w:val="single" w:sz="4" w:space="0" w:color="000000"/>
              <w:left w:val="single" w:sz="4" w:space="0" w:color="000000"/>
              <w:bottom w:val="single" w:sz="4" w:space="0" w:color="000000"/>
            </w:tcBorders>
            <w:shd w:val="clear" w:color="auto" w:fill="auto"/>
          </w:tcPr>
          <w:p w14:paraId="7979D30E" w14:textId="77777777" w:rsidR="00E27EF7" w:rsidRPr="00567F4C" w:rsidRDefault="00E27EF7">
            <w:pPr>
              <w:jc w:val="center"/>
            </w:pPr>
            <w:r w:rsidRPr="00567F4C">
              <w:t>Anul curent</w:t>
            </w:r>
          </w:p>
        </w:tc>
        <w:tc>
          <w:tcPr>
            <w:tcW w:w="3648" w:type="dxa"/>
            <w:gridSpan w:val="4"/>
            <w:tcBorders>
              <w:top w:val="single" w:sz="4" w:space="0" w:color="000000"/>
              <w:left w:val="single" w:sz="4" w:space="0" w:color="000000"/>
              <w:bottom w:val="single" w:sz="4" w:space="0" w:color="000000"/>
            </w:tcBorders>
            <w:shd w:val="clear" w:color="auto" w:fill="auto"/>
          </w:tcPr>
          <w:p w14:paraId="51A2BDD1" w14:textId="77777777" w:rsidR="00E27EF7" w:rsidRPr="00567F4C" w:rsidRDefault="00E27EF7">
            <w:pPr>
              <w:jc w:val="center"/>
            </w:pPr>
            <w:r w:rsidRPr="00567F4C">
              <w:t xml:space="preserve">Următorii 4 ani </w:t>
            </w: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6B58CCF8" w14:textId="77777777" w:rsidR="00E27EF7" w:rsidRPr="00567F4C" w:rsidRDefault="00E27EF7">
            <w:pPr>
              <w:jc w:val="center"/>
            </w:pPr>
            <w:r w:rsidRPr="00567F4C">
              <w:t>Media pe cinci ani</w:t>
            </w:r>
          </w:p>
        </w:tc>
      </w:tr>
      <w:tr w:rsidR="00A2585D" w:rsidRPr="00567F4C" w14:paraId="0BB3AE16" w14:textId="77777777" w:rsidTr="00CB1B01">
        <w:trPr>
          <w:cantSplit/>
        </w:trPr>
        <w:tc>
          <w:tcPr>
            <w:tcW w:w="10440" w:type="dxa"/>
            <w:gridSpan w:val="7"/>
            <w:tcBorders>
              <w:top w:val="single" w:sz="4" w:space="0" w:color="000000"/>
              <w:left w:val="single" w:sz="4" w:space="0" w:color="000000"/>
              <w:bottom w:val="single" w:sz="4" w:space="0" w:color="000000"/>
              <w:right w:val="single" w:sz="4" w:space="0" w:color="000000"/>
            </w:tcBorders>
            <w:shd w:val="clear" w:color="auto" w:fill="auto"/>
          </w:tcPr>
          <w:p w14:paraId="79494A48" w14:textId="77777777" w:rsidR="00E27EF7" w:rsidRPr="00567F4C" w:rsidRDefault="00E27EF7">
            <w:pPr>
              <w:jc w:val="center"/>
            </w:pPr>
            <w:r w:rsidRPr="00567F4C">
              <w:t>- mii lei -</w:t>
            </w:r>
          </w:p>
        </w:tc>
      </w:tr>
      <w:tr w:rsidR="00A2585D" w:rsidRPr="00567F4C" w14:paraId="321F5AF2" w14:textId="77777777" w:rsidTr="00CB1B01">
        <w:tc>
          <w:tcPr>
            <w:tcW w:w="4140" w:type="dxa"/>
            <w:tcBorders>
              <w:top w:val="single" w:sz="4" w:space="0" w:color="000000"/>
              <w:left w:val="single" w:sz="4" w:space="0" w:color="000000"/>
              <w:bottom w:val="single" w:sz="4" w:space="0" w:color="000000"/>
            </w:tcBorders>
            <w:shd w:val="clear" w:color="auto" w:fill="auto"/>
          </w:tcPr>
          <w:p w14:paraId="072A3446" w14:textId="77777777" w:rsidR="00E27EF7" w:rsidRPr="00567F4C" w:rsidRDefault="00E27EF7">
            <w:pPr>
              <w:jc w:val="center"/>
            </w:pPr>
            <w:r w:rsidRPr="00567F4C">
              <w:t>1</w:t>
            </w:r>
          </w:p>
        </w:tc>
        <w:tc>
          <w:tcPr>
            <w:tcW w:w="1244" w:type="dxa"/>
            <w:tcBorders>
              <w:top w:val="single" w:sz="4" w:space="0" w:color="000000"/>
              <w:left w:val="single" w:sz="4" w:space="0" w:color="000000"/>
              <w:bottom w:val="single" w:sz="4" w:space="0" w:color="000000"/>
            </w:tcBorders>
            <w:shd w:val="clear" w:color="auto" w:fill="auto"/>
          </w:tcPr>
          <w:p w14:paraId="79241055" w14:textId="77777777" w:rsidR="00E27EF7" w:rsidRPr="00567F4C" w:rsidRDefault="00E27EF7">
            <w:pPr>
              <w:jc w:val="center"/>
            </w:pPr>
            <w:r w:rsidRPr="00567F4C">
              <w:t>2</w:t>
            </w:r>
          </w:p>
        </w:tc>
        <w:tc>
          <w:tcPr>
            <w:tcW w:w="798" w:type="dxa"/>
            <w:tcBorders>
              <w:top w:val="single" w:sz="4" w:space="0" w:color="000000"/>
              <w:left w:val="single" w:sz="4" w:space="0" w:color="000000"/>
              <w:bottom w:val="single" w:sz="4" w:space="0" w:color="000000"/>
            </w:tcBorders>
            <w:shd w:val="clear" w:color="auto" w:fill="auto"/>
          </w:tcPr>
          <w:p w14:paraId="779381D7" w14:textId="77777777" w:rsidR="00E27EF7" w:rsidRPr="00567F4C" w:rsidRDefault="00E27EF7">
            <w:pPr>
              <w:jc w:val="center"/>
            </w:pPr>
            <w:r w:rsidRPr="00567F4C">
              <w:t>3</w:t>
            </w:r>
          </w:p>
        </w:tc>
        <w:tc>
          <w:tcPr>
            <w:tcW w:w="969" w:type="dxa"/>
            <w:tcBorders>
              <w:top w:val="single" w:sz="4" w:space="0" w:color="000000"/>
              <w:left w:val="single" w:sz="4" w:space="0" w:color="000000"/>
              <w:bottom w:val="single" w:sz="4" w:space="0" w:color="000000"/>
            </w:tcBorders>
            <w:shd w:val="clear" w:color="auto" w:fill="auto"/>
          </w:tcPr>
          <w:p w14:paraId="70E903C6" w14:textId="77777777" w:rsidR="00E27EF7" w:rsidRPr="00567F4C" w:rsidRDefault="00E27EF7">
            <w:pPr>
              <w:jc w:val="center"/>
            </w:pPr>
            <w:r w:rsidRPr="00567F4C">
              <w:t>4</w:t>
            </w:r>
          </w:p>
        </w:tc>
        <w:tc>
          <w:tcPr>
            <w:tcW w:w="969" w:type="dxa"/>
            <w:tcBorders>
              <w:top w:val="single" w:sz="4" w:space="0" w:color="000000"/>
              <w:left w:val="single" w:sz="4" w:space="0" w:color="000000"/>
              <w:bottom w:val="single" w:sz="4" w:space="0" w:color="000000"/>
            </w:tcBorders>
            <w:shd w:val="clear" w:color="auto" w:fill="auto"/>
          </w:tcPr>
          <w:p w14:paraId="3642A7B6" w14:textId="77777777" w:rsidR="00E27EF7" w:rsidRPr="00567F4C" w:rsidRDefault="00E27EF7">
            <w:pPr>
              <w:jc w:val="center"/>
            </w:pPr>
            <w:r w:rsidRPr="00567F4C">
              <w:t>5</w:t>
            </w:r>
          </w:p>
        </w:tc>
        <w:tc>
          <w:tcPr>
            <w:tcW w:w="912" w:type="dxa"/>
            <w:tcBorders>
              <w:top w:val="single" w:sz="4" w:space="0" w:color="000000"/>
              <w:left w:val="single" w:sz="4" w:space="0" w:color="000000"/>
              <w:bottom w:val="single" w:sz="4" w:space="0" w:color="000000"/>
            </w:tcBorders>
            <w:shd w:val="clear" w:color="auto" w:fill="auto"/>
          </w:tcPr>
          <w:p w14:paraId="3628B06F" w14:textId="77777777" w:rsidR="00E27EF7" w:rsidRPr="00567F4C" w:rsidRDefault="00E27EF7">
            <w:pPr>
              <w:jc w:val="center"/>
            </w:pPr>
            <w:r w:rsidRPr="00567F4C">
              <w:t>6</w:t>
            </w: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52055875" w14:textId="77777777" w:rsidR="00E27EF7" w:rsidRPr="00567F4C" w:rsidRDefault="00E27EF7">
            <w:pPr>
              <w:jc w:val="center"/>
            </w:pPr>
            <w:r w:rsidRPr="00567F4C">
              <w:t>7</w:t>
            </w:r>
          </w:p>
        </w:tc>
      </w:tr>
      <w:tr w:rsidR="00A2585D" w:rsidRPr="00567F4C" w14:paraId="1D20CFB6" w14:textId="77777777" w:rsidTr="00CB1B01">
        <w:tc>
          <w:tcPr>
            <w:tcW w:w="4140" w:type="dxa"/>
            <w:tcBorders>
              <w:top w:val="single" w:sz="4" w:space="0" w:color="000000"/>
              <w:left w:val="single" w:sz="4" w:space="0" w:color="000000"/>
              <w:bottom w:val="single" w:sz="4" w:space="0" w:color="000000"/>
            </w:tcBorders>
            <w:shd w:val="clear" w:color="auto" w:fill="auto"/>
          </w:tcPr>
          <w:p w14:paraId="77F0B29A" w14:textId="77777777" w:rsidR="00E27EF7" w:rsidRPr="00567F4C" w:rsidRDefault="00754798">
            <w:pPr>
              <w:jc w:val="both"/>
            </w:pPr>
            <w:r w:rsidRPr="00567F4C">
              <w:lastRenderedPageBreak/>
              <w:t>4.</w:t>
            </w:r>
            <w:r w:rsidR="00E27EF7" w:rsidRPr="00567F4C">
              <w:t>1. Modificări ale veniturilor bugetare, plus/minus, din care:</w:t>
            </w:r>
          </w:p>
        </w:tc>
        <w:tc>
          <w:tcPr>
            <w:tcW w:w="1244" w:type="dxa"/>
            <w:tcBorders>
              <w:top w:val="single" w:sz="4" w:space="0" w:color="000000"/>
              <w:left w:val="single" w:sz="4" w:space="0" w:color="000000"/>
              <w:bottom w:val="single" w:sz="4" w:space="0" w:color="000000"/>
            </w:tcBorders>
            <w:shd w:val="clear" w:color="auto" w:fill="auto"/>
          </w:tcPr>
          <w:p w14:paraId="6800C317" w14:textId="77777777" w:rsidR="00E27EF7" w:rsidRPr="00567F4C" w:rsidRDefault="00E27EF7">
            <w:pPr>
              <w:snapToGrid w:val="0"/>
              <w:jc w:val="center"/>
            </w:pPr>
          </w:p>
        </w:tc>
        <w:tc>
          <w:tcPr>
            <w:tcW w:w="798" w:type="dxa"/>
            <w:tcBorders>
              <w:top w:val="single" w:sz="4" w:space="0" w:color="000000"/>
              <w:left w:val="single" w:sz="4" w:space="0" w:color="000000"/>
              <w:bottom w:val="single" w:sz="4" w:space="0" w:color="000000"/>
            </w:tcBorders>
            <w:shd w:val="clear" w:color="auto" w:fill="auto"/>
          </w:tcPr>
          <w:p w14:paraId="00494105" w14:textId="77777777" w:rsidR="00E27EF7" w:rsidRPr="00567F4C"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1550135E" w14:textId="77777777" w:rsidR="00E27EF7" w:rsidRPr="00567F4C"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3C03B99E" w14:textId="77777777" w:rsidR="00E27EF7" w:rsidRPr="00567F4C" w:rsidRDefault="00E27EF7">
            <w:pPr>
              <w:snapToGrid w:val="0"/>
              <w:jc w:val="both"/>
            </w:pPr>
          </w:p>
        </w:tc>
        <w:tc>
          <w:tcPr>
            <w:tcW w:w="912" w:type="dxa"/>
            <w:tcBorders>
              <w:top w:val="single" w:sz="4" w:space="0" w:color="000000"/>
              <w:left w:val="single" w:sz="4" w:space="0" w:color="000000"/>
              <w:bottom w:val="single" w:sz="4" w:space="0" w:color="000000"/>
            </w:tcBorders>
            <w:shd w:val="clear" w:color="auto" w:fill="auto"/>
          </w:tcPr>
          <w:p w14:paraId="75F4BAA4" w14:textId="77777777" w:rsidR="00E27EF7" w:rsidRPr="00567F4C" w:rsidRDefault="00E27EF7">
            <w:pPr>
              <w:snapToGrid w:val="0"/>
              <w:jc w:val="both"/>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48A92C99" w14:textId="77777777" w:rsidR="00E27EF7" w:rsidRPr="00567F4C" w:rsidRDefault="00E27EF7">
            <w:pPr>
              <w:snapToGrid w:val="0"/>
              <w:jc w:val="center"/>
            </w:pPr>
          </w:p>
        </w:tc>
      </w:tr>
      <w:tr w:rsidR="00A2585D" w:rsidRPr="00567F4C" w14:paraId="04980232" w14:textId="77777777" w:rsidTr="00CB1B01">
        <w:tc>
          <w:tcPr>
            <w:tcW w:w="4140" w:type="dxa"/>
            <w:tcBorders>
              <w:top w:val="single" w:sz="4" w:space="0" w:color="000000"/>
              <w:left w:val="single" w:sz="4" w:space="0" w:color="000000"/>
              <w:bottom w:val="single" w:sz="4" w:space="0" w:color="000000"/>
            </w:tcBorders>
            <w:shd w:val="clear" w:color="auto" w:fill="auto"/>
          </w:tcPr>
          <w:p w14:paraId="0ECD42B3" w14:textId="77777777" w:rsidR="00E27EF7" w:rsidRPr="00567F4C" w:rsidRDefault="00E27EF7">
            <w:pPr>
              <w:jc w:val="both"/>
            </w:pPr>
            <w:r w:rsidRPr="00567F4C">
              <w:t>a) buget de stat, din acesta:</w:t>
            </w:r>
          </w:p>
        </w:tc>
        <w:tc>
          <w:tcPr>
            <w:tcW w:w="1244" w:type="dxa"/>
            <w:tcBorders>
              <w:top w:val="single" w:sz="4" w:space="0" w:color="000000"/>
              <w:left w:val="single" w:sz="4" w:space="0" w:color="000000"/>
              <w:bottom w:val="single" w:sz="4" w:space="0" w:color="000000"/>
            </w:tcBorders>
            <w:shd w:val="clear" w:color="auto" w:fill="auto"/>
          </w:tcPr>
          <w:p w14:paraId="73848EBD" w14:textId="77777777" w:rsidR="00E27EF7" w:rsidRPr="00567F4C" w:rsidRDefault="00E27EF7">
            <w:pPr>
              <w:snapToGrid w:val="0"/>
              <w:jc w:val="both"/>
            </w:pPr>
          </w:p>
        </w:tc>
        <w:tc>
          <w:tcPr>
            <w:tcW w:w="798" w:type="dxa"/>
            <w:tcBorders>
              <w:top w:val="single" w:sz="4" w:space="0" w:color="000000"/>
              <w:left w:val="single" w:sz="4" w:space="0" w:color="000000"/>
              <w:bottom w:val="single" w:sz="4" w:space="0" w:color="000000"/>
            </w:tcBorders>
            <w:shd w:val="clear" w:color="auto" w:fill="auto"/>
          </w:tcPr>
          <w:p w14:paraId="3F64CDF7" w14:textId="77777777" w:rsidR="00E27EF7" w:rsidRPr="00567F4C"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193E4663" w14:textId="77777777" w:rsidR="00E27EF7" w:rsidRPr="00567F4C"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051F0CA6" w14:textId="77777777" w:rsidR="00E27EF7" w:rsidRPr="00567F4C" w:rsidRDefault="00E27EF7">
            <w:pPr>
              <w:snapToGrid w:val="0"/>
              <w:jc w:val="both"/>
            </w:pPr>
          </w:p>
        </w:tc>
        <w:tc>
          <w:tcPr>
            <w:tcW w:w="912" w:type="dxa"/>
            <w:tcBorders>
              <w:top w:val="single" w:sz="4" w:space="0" w:color="000000"/>
              <w:left w:val="single" w:sz="4" w:space="0" w:color="000000"/>
              <w:bottom w:val="single" w:sz="4" w:space="0" w:color="000000"/>
            </w:tcBorders>
            <w:shd w:val="clear" w:color="auto" w:fill="auto"/>
          </w:tcPr>
          <w:p w14:paraId="1334F720" w14:textId="77777777" w:rsidR="00E27EF7" w:rsidRPr="00567F4C" w:rsidRDefault="00E27EF7">
            <w:pPr>
              <w:snapToGrid w:val="0"/>
              <w:jc w:val="both"/>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71F950A7" w14:textId="77777777" w:rsidR="00E27EF7" w:rsidRPr="00567F4C" w:rsidRDefault="00E27EF7">
            <w:pPr>
              <w:snapToGrid w:val="0"/>
              <w:jc w:val="both"/>
            </w:pPr>
          </w:p>
        </w:tc>
      </w:tr>
      <w:tr w:rsidR="00A2585D" w:rsidRPr="00567F4C" w14:paraId="2071FB23" w14:textId="77777777" w:rsidTr="00CB1B01">
        <w:tc>
          <w:tcPr>
            <w:tcW w:w="4140" w:type="dxa"/>
            <w:tcBorders>
              <w:top w:val="single" w:sz="4" w:space="0" w:color="000000"/>
              <w:left w:val="single" w:sz="4" w:space="0" w:color="000000"/>
              <w:bottom w:val="single" w:sz="4" w:space="0" w:color="000000"/>
            </w:tcBorders>
            <w:shd w:val="clear" w:color="auto" w:fill="auto"/>
          </w:tcPr>
          <w:p w14:paraId="5698DE74" w14:textId="77777777" w:rsidR="00E27EF7" w:rsidRPr="00567F4C" w:rsidRDefault="00E27EF7">
            <w:pPr>
              <w:jc w:val="both"/>
            </w:pPr>
            <w:r w:rsidRPr="00567F4C">
              <w:t xml:space="preserve">(i) impozit pe profit </w:t>
            </w:r>
          </w:p>
        </w:tc>
        <w:tc>
          <w:tcPr>
            <w:tcW w:w="1244" w:type="dxa"/>
            <w:tcBorders>
              <w:top w:val="single" w:sz="4" w:space="0" w:color="000000"/>
              <w:left w:val="single" w:sz="4" w:space="0" w:color="000000"/>
              <w:bottom w:val="single" w:sz="4" w:space="0" w:color="000000"/>
            </w:tcBorders>
            <w:shd w:val="clear" w:color="auto" w:fill="auto"/>
          </w:tcPr>
          <w:p w14:paraId="419ADB03" w14:textId="77777777" w:rsidR="00E27EF7" w:rsidRPr="00567F4C" w:rsidRDefault="00E27EF7">
            <w:pPr>
              <w:snapToGrid w:val="0"/>
              <w:jc w:val="both"/>
            </w:pPr>
          </w:p>
        </w:tc>
        <w:tc>
          <w:tcPr>
            <w:tcW w:w="798" w:type="dxa"/>
            <w:tcBorders>
              <w:top w:val="single" w:sz="4" w:space="0" w:color="000000"/>
              <w:left w:val="single" w:sz="4" w:space="0" w:color="000000"/>
              <w:bottom w:val="single" w:sz="4" w:space="0" w:color="000000"/>
            </w:tcBorders>
            <w:shd w:val="clear" w:color="auto" w:fill="auto"/>
          </w:tcPr>
          <w:p w14:paraId="6CD0D7E1" w14:textId="77777777" w:rsidR="00E27EF7" w:rsidRPr="00567F4C"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22F6D21E" w14:textId="77777777" w:rsidR="00E27EF7" w:rsidRPr="00567F4C"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71E79AA4" w14:textId="77777777" w:rsidR="00E27EF7" w:rsidRPr="00567F4C" w:rsidRDefault="00E27EF7">
            <w:pPr>
              <w:snapToGrid w:val="0"/>
              <w:jc w:val="both"/>
            </w:pPr>
          </w:p>
        </w:tc>
        <w:tc>
          <w:tcPr>
            <w:tcW w:w="912" w:type="dxa"/>
            <w:tcBorders>
              <w:top w:val="single" w:sz="4" w:space="0" w:color="000000"/>
              <w:left w:val="single" w:sz="4" w:space="0" w:color="000000"/>
              <w:bottom w:val="single" w:sz="4" w:space="0" w:color="000000"/>
            </w:tcBorders>
            <w:shd w:val="clear" w:color="auto" w:fill="auto"/>
          </w:tcPr>
          <w:p w14:paraId="5D248C4C" w14:textId="77777777" w:rsidR="00E27EF7" w:rsidRPr="00567F4C" w:rsidRDefault="00E27EF7">
            <w:pPr>
              <w:snapToGrid w:val="0"/>
              <w:jc w:val="both"/>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5E27303A" w14:textId="77777777" w:rsidR="00E27EF7" w:rsidRPr="00567F4C" w:rsidRDefault="00E27EF7">
            <w:pPr>
              <w:snapToGrid w:val="0"/>
              <w:jc w:val="both"/>
            </w:pPr>
          </w:p>
        </w:tc>
      </w:tr>
      <w:tr w:rsidR="00A2585D" w:rsidRPr="00567F4C" w14:paraId="3521C961" w14:textId="77777777" w:rsidTr="00CB1B01">
        <w:tc>
          <w:tcPr>
            <w:tcW w:w="4140" w:type="dxa"/>
            <w:tcBorders>
              <w:top w:val="single" w:sz="4" w:space="0" w:color="000000"/>
              <w:left w:val="single" w:sz="4" w:space="0" w:color="000000"/>
              <w:bottom w:val="single" w:sz="4" w:space="0" w:color="000000"/>
            </w:tcBorders>
            <w:shd w:val="clear" w:color="auto" w:fill="auto"/>
          </w:tcPr>
          <w:p w14:paraId="4FBC2DEE" w14:textId="77777777" w:rsidR="00E27EF7" w:rsidRPr="00567F4C" w:rsidRDefault="00E27EF7">
            <w:pPr>
              <w:jc w:val="both"/>
            </w:pPr>
            <w:r w:rsidRPr="00567F4C">
              <w:t xml:space="preserve">(ii) impozit pe venit </w:t>
            </w:r>
          </w:p>
        </w:tc>
        <w:tc>
          <w:tcPr>
            <w:tcW w:w="1244" w:type="dxa"/>
            <w:tcBorders>
              <w:top w:val="single" w:sz="4" w:space="0" w:color="000000"/>
              <w:left w:val="single" w:sz="4" w:space="0" w:color="000000"/>
              <w:bottom w:val="single" w:sz="4" w:space="0" w:color="000000"/>
            </w:tcBorders>
            <w:shd w:val="clear" w:color="auto" w:fill="auto"/>
          </w:tcPr>
          <w:p w14:paraId="013AD07E" w14:textId="77777777" w:rsidR="00E27EF7" w:rsidRPr="00567F4C" w:rsidRDefault="00E27EF7">
            <w:pPr>
              <w:snapToGrid w:val="0"/>
              <w:jc w:val="both"/>
            </w:pPr>
          </w:p>
        </w:tc>
        <w:tc>
          <w:tcPr>
            <w:tcW w:w="798" w:type="dxa"/>
            <w:tcBorders>
              <w:top w:val="single" w:sz="4" w:space="0" w:color="000000"/>
              <w:left w:val="single" w:sz="4" w:space="0" w:color="000000"/>
              <w:bottom w:val="single" w:sz="4" w:space="0" w:color="000000"/>
            </w:tcBorders>
            <w:shd w:val="clear" w:color="auto" w:fill="auto"/>
          </w:tcPr>
          <w:p w14:paraId="485D1AC2" w14:textId="77777777" w:rsidR="00E27EF7" w:rsidRPr="00567F4C"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36D86C08" w14:textId="77777777" w:rsidR="00E27EF7" w:rsidRPr="00567F4C"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27B52EE6" w14:textId="77777777" w:rsidR="00E27EF7" w:rsidRPr="00567F4C" w:rsidRDefault="00E27EF7">
            <w:pPr>
              <w:snapToGrid w:val="0"/>
              <w:jc w:val="both"/>
            </w:pPr>
          </w:p>
        </w:tc>
        <w:tc>
          <w:tcPr>
            <w:tcW w:w="912" w:type="dxa"/>
            <w:tcBorders>
              <w:top w:val="single" w:sz="4" w:space="0" w:color="000000"/>
              <w:left w:val="single" w:sz="4" w:space="0" w:color="000000"/>
              <w:bottom w:val="single" w:sz="4" w:space="0" w:color="000000"/>
            </w:tcBorders>
            <w:shd w:val="clear" w:color="auto" w:fill="auto"/>
          </w:tcPr>
          <w:p w14:paraId="6CD4E5AC" w14:textId="77777777" w:rsidR="00E27EF7" w:rsidRPr="00567F4C" w:rsidRDefault="00E27EF7">
            <w:pPr>
              <w:snapToGrid w:val="0"/>
              <w:jc w:val="both"/>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3E7BF98F" w14:textId="77777777" w:rsidR="00E27EF7" w:rsidRPr="00567F4C" w:rsidRDefault="00E27EF7">
            <w:pPr>
              <w:snapToGrid w:val="0"/>
              <w:jc w:val="both"/>
            </w:pPr>
          </w:p>
        </w:tc>
      </w:tr>
      <w:tr w:rsidR="00A2585D" w:rsidRPr="00567F4C" w14:paraId="2D240068" w14:textId="77777777" w:rsidTr="00CB1B01">
        <w:tc>
          <w:tcPr>
            <w:tcW w:w="4140" w:type="dxa"/>
            <w:tcBorders>
              <w:top w:val="single" w:sz="4" w:space="0" w:color="000000"/>
              <w:left w:val="single" w:sz="4" w:space="0" w:color="000000"/>
              <w:bottom w:val="single" w:sz="4" w:space="0" w:color="000000"/>
            </w:tcBorders>
            <w:shd w:val="clear" w:color="auto" w:fill="auto"/>
          </w:tcPr>
          <w:p w14:paraId="6C374D53" w14:textId="77777777" w:rsidR="00E27EF7" w:rsidRPr="00567F4C" w:rsidRDefault="00E27EF7">
            <w:pPr>
              <w:jc w:val="both"/>
            </w:pPr>
            <w:r w:rsidRPr="00567F4C">
              <w:t>b) bugete locale</w:t>
            </w:r>
          </w:p>
        </w:tc>
        <w:tc>
          <w:tcPr>
            <w:tcW w:w="1244" w:type="dxa"/>
            <w:tcBorders>
              <w:top w:val="single" w:sz="4" w:space="0" w:color="000000"/>
              <w:left w:val="single" w:sz="4" w:space="0" w:color="000000"/>
              <w:bottom w:val="single" w:sz="4" w:space="0" w:color="000000"/>
            </w:tcBorders>
            <w:shd w:val="clear" w:color="auto" w:fill="auto"/>
          </w:tcPr>
          <w:p w14:paraId="209E671C" w14:textId="77777777" w:rsidR="00E27EF7" w:rsidRPr="00567F4C" w:rsidRDefault="00E27EF7">
            <w:pPr>
              <w:snapToGrid w:val="0"/>
              <w:jc w:val="both"/>
            </w:pPr>
          </w:p>
        </w:tc>
        <w:tc>
          <w:tcPr>
            <w:tcW w:w="798" w:type="dxa"/>
            <w:tcBorders>
              <w:top w:val="single" w:sz="4" w:space="0" w:color="000000"/>
              <w:left w:val="single" w:sz="4" w:space="0" w:color="000000"/>
              <w:bottom w:val="single" w:sz="4" w:space="0" w:color="000000"/>
            </w:tcBorders>
            <w:shd w:val="clear" w:color="auto" w:fill="auto"/>
          </w:tcPr>
          <w:p w14:paraId="77E65DAF" w14:textId="77777777" w:rsidR="00E27EF7" w:rsidRPr="00567F4C"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5BA4EB79" w14:textId="77777777" w:rsidR="00E27EF7" w:rsidRPr="00567F4C"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60EA662F" w14:textId="77777777" w:rsidR="00E27EF7" w:rsidRPr="00567F4C" w:rsidRDefault="00E27EF7">
            <w:pPr>
              <w:snapToGrid w:val="0"/>
              <w:jc w:val="both"/>
            </w:pPr>
          </w:p>
        </w:tc>
        <w:tc>
          <w:tcPr>
            <w:tcW w:w="912" w:type="dxa"/>
            <w:tcBorders>
              <w:top w:val="single" w:sz="4" w:space="0" w:color="000000"/>
              <w:left w:val="single" w:sz="4" w:space="0" w:color="000000"/>
              <w:bottom w:val="single" w:sz="4" w:space="0" w:color="000000"/>
            </w:tcBorders>
            <w:shd w:val="clear" w:color="auto" w:fill="auto"/>
          </w:tcPr>
          <w:p w14:paraId="1B5F0220" w14:textId="77777777" w:rsidR="00E27EF7" w:rsidRPr="00567F4C" w:rsidRDefault="00E27EF7">
            <w:pPr>
              <w:snapToGrid w:val="0"/>
              <w:jc w:val="both"/>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26E1526E" w14:textId="77777777" w:rsidR="00E27EF7" w:rsidRPr="00567F4C" w:rsidRDefault="00E27EF7">
            <w:pPr>
              <w:snapToGrid w:val="0"/>
              <w:jc w:val="both"/>
            </w:pPr>
          </w:p>
        </w:tc>
      </w:tr>
      <w:tr w:rsidR="00A2585D" w:rsidRPr="00567F4C" w14:paraId="4DD09F0F" w14:textId="77777777" w:rsidTr="00CB1B01">
        <w:tc>
          <w:tcPr>
            <w:tcW w:w="4140" w:type="dxa"/>
            <w:tcBorders>
              <w:top w:val="single" w:sz="4" w:space="0" w:color="000000"/>
              <w:left w:val="single" w:sz="4" w:space="0" w:color="000000"/>
              <w:bottom w:val="single" w:sz="4" w:space="0" w:color="000000"/>
            </w:tcBorders>
            <w:shd w:val="clear" w:color="auto" w:fill="auto"/>
          </w:tcPr>
          <w:p w14:paraId="59306355" w14:textId="77777777" w:rsidR="00E27EF7" w:rsidRPr="00567F4C" w:rsidRDefault="00E27EF7">
            <w:pPr>
              <w:jc w:val="both"/>
            </w:pPr>
            <w:r w:rsidRPr="00567F4C">
              <w:t>(i) impozit pe profit</w:t>
            </w:r>
          </w:p>
        </w:tc>
        <w:tc>
          <w:tcPr>
            <w:tcW w:w="1244" w:type="dxa"/>
            <w:tcBorders>
              <w:top w:val="single" w:sz="4" w:space="0" w:color="000000"/>
              <w:left w:val="single" w:sz="4" w:space="0" w:color="000000"/>
              <w:bottom w:val="single" w:sz="4" w:space="0" w:color="000000"/>
            </w:tcBorders>
            <w:shd w:val="clear" w:color="auto" w:fill="auto"/>
          </w:tcPr>
          <w:p w14:paraId="305F8DA5" w14:textId="77777777" w:rsidR="00E27EF7" w:rsidRPr="00567F4C" w:rsidRDefault="00E27EF7">
            <w:pPr>
              <w:snapToGrid w:val="0"/>
              <w:jc w:val="both"/>
            </w:pPr>
          </w:p>
        </w:tc>
        <w:tc>
          <w:tcPr>
            <w:tcW w:w="798" w:type="dxa"/>
            <w:tcBorders>
              <w:top w:val="single" w:sz="4" w:space="0" w:color="000000"/>
              <w:left w:val="single" w:sz="4" w:space="0" w:color="000000"/>
              <w:bottom w:val="single" w:sz="4" w:space="0" w:color="000000"/>
            </w:tcBorders>
            <w:shd w:val="clear" w:color="auto" w:fill="auto"/>
          </w:tcPr>
          <w:p w14:paraId="5CC9BDA5" w14:textId="77777777" w:rsidR="00E27EF7" w:rsidRPr="00567F4C"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427D4074" w14:textId="77777777" w:rsidR="00E27EF7" w:rsidRPr="00567F4C"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5A1E6FFD" w14:textId="77777777" w:rsidR="00E27EF7" w:rsidRPr="00567F4C" w:rsidRDefault="00E27EF7">
            <w:pPr>
              <w:snapToGrid w:val="0"/>
              <w:jc w:val="both"/>
            </w:pPr>
          </w:p>
        </w:tc>
        <w:tc>
          <w:tcPr>
            <w:tcW w:w="912" w:type="dxa"/>
            <w:tcBorders>
              <w:top w:val="single" w:sz="4" w:space="0" w:color="000000"/>
              <w:left w:val="single" w:sz="4" w:space="0" w:color="000000"/>
              <w:bottom w:val="single" w:sz="4" w:space="0" w:color="000000"/>
            </w:tcBorders>
            <w:shd w:val="clear" w:color="auto" w:fill="auto"/>
          </w:tcPr>
          <w:p w14:paraId="5CBB328C" w14:textId="77777777" w:rsidR="00E27EF7" w:rsidRPr="00567F4C" w:rsidRDefault="00E27EF7">
            <w:pPr>
              <w:snapToGrid w:val="0"/>
              <w:jc w:val="both"/>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148F0572" w14:textId="77777777" w:rsidR="00E27EF7" w:rsidRPr="00567F4C" w:rsidRDefault="00E27EF7">
            <w:pPr>
              <w:snapToGrid w:val="0"/>
              <w:jc w:val="both"/>
            </w:pPr>
          </w:p>
        </w:tc>
      </w:tr>
      <w:tr w:rsidR="00A2585D" w:rsidRPr="00567F4C" w14:paraId="1402B43D" w14:textId="77777777" w:rsidTr="00CB1B01">
        <w:tc>
          <w:tcPr>
            <w:tcW w:w="4140" w:type="dxa"/>
            <w:tcBorders>
              <w:top w:val="single" w:sz="4" w:space="0" w:color="000000"/>
              <w:left w:val="single" w:sz="4" w:space="0" w:color="000000"/>
              <w:bottom w:val="single" w:sz="4" w:space="0" w:color="000000"/>
            </w:tcBorders>
            <w:shd w:val="clear" w:color="auto" w:fill="auto"/>
          </w:tcPr>
          <w:p w14:paraId="5772E893" w14:textId="77777777" w:rsidR="00E27EF7" w:rsidRPr="00567F4C" w:rsidRDefault="00E27EF7">
            <w:pPr>
              <w:jc w:val="both"/>
            </w:pPr>
            <w:r w:rsidRPr="00567F4C">
              <w:t xml:space="preserve">c) bugetul asigurărilor </w:t>
            </w:r>
            <w:r w:rsidR="00843B69" w:rsidRPr="00567F4C">
              <w:rPr>
                <w:b/>
              </w:rPr>
              <w:t>sociale</w:t>
            </w:r>
            <w:r w:rsidR="00843B69" w:rsidRPr="00567F4C">
              <w:t xml:space="preserve"> </w:t>
            </w:r>
            <w:r w:rsidRPr="00567F4C">
              <w:t xml:space="preserve">de stat: </w:t>
            </w:r>
          </w:p>
        </w:tc>
        <w:tc>
          <w:tcPr>
            <w:tcW w:w="1244" w:type="dxa"/>
            <w:tcBorders>
              <w:top w:val="single" w:sz="4" w:space="0" w:color="000000"/>
              <w:left w:val="single" w:sz="4" w:space="0" w:color="000000"/>
              <w:bottom w:val="single" w:sz="4" w:space="0" w:color="000000"/>
            </w:tcBorders>
            <w:shd w:val="clear" w:color="auto" w:fill="auto"/>
          </w:tcPr>
          <w:p w14:paraId="6E513F58" w14:textId="77777777" w:rsidR="00E27EF7" w:rsidRPr="00567F4C" w:rsidRDefault="00E27EF7">
            <w:pPr>
              <w:snapToGrid w:val="0"/>
              <w:jc w:val="both"/>
            </w:pPr>
          </w:p>
        </w:tc>
        <w:tc>
          <w:tcPr>
            <w:tcW w:w="798" w:type="dxa"/>
            <w:tcBorders>
              <w:top w:val="single" w:sz="4" w:space="0" w:color="000000"/>
              <w:left w:val="single" w:sz="4" w:space="0" w:color="000000"/>
              <w:bottom w:val="single" w:sz="4" w:space="0" w:color="000000"/>
            </w:tcBorders>
            <w:shd w:val="clear" w:color="auto" w:fill="auto"/>
          </w:tcPr>
          <w:p w14:paraId="3DF7FB0B" w14:textId="77777777" w:rsidR="00E27EF7" w:rsidRPr="00567F4C"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6D66BA5F" w14:textId="77777777" w:rsidR="00E27EF7" w:rsidRPr="00567F4C"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1908C580" w14:textId="77777777" w:rsidR="00E27EF7" w:rsidRPr="00567F4C" w:rsidRDefault="00E27EF7">
            <w:pPr>
              <w:snapToGrid w:val="0"/>
              <w:jc w:val="both"/>
            </w:pPr>
          </w:p>
        </w:tc>
        <w:tc>
          <w:tcPr>
            <w:tcW w:w="912" w:type="dxa"/>
            <w:tcBorders>
              <w:top w:val="single" w:sz="4" w:space="0" w:color="000000"/>
              <w:left w:val="single" w:sz="4" w:space="0" w:color="000000"/>
              <w:bottom w:val="single" w:sz="4" w:space="0" w:color="000000"/>
            </w:tcBorders>
            <w:shd w:val="clear" w:color="auto" w:fill="auto"/>
          </w:tcPr>
          <w:p w14:paraId="008D8410" w14:textId="77777777" w:rsidR="00E27EF7" w:rsidRPr="00567F4C" w:rsidRDefault="00E27EF7">
            <w:pPr>
              <w:snapToGrid w:val="0"/>
              <w:jc w:val="both"/>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50101501" w14:textId="77777777" w:rsidR="00E27EF7" w:rsidRPr="00567F4C" w:rsidRDefault="00E27EF7">
            <w:pPr>
              <w:snapToGrid w:val="0"/>
              <w:jc w:val="both"/>
            </w:pPr>
          </w:p>
        </w:tc>
      </w:tr>
      <w:tr w:rsidR="00A2585D" w:rsidRPr="00567F4C" w14:paraId="1B546003" w14:textId="77777777" w:rsidTr="00CB1B01">
        <w:tc>
          <w:tcPr>
            <w:tcW w:w="4140" w:type="dxa"/>
            <w:tcBorders>
              <w:top w:val="single" w:sz="4" w:space="0" w:color="000000"/>
              <w:left w:val="single" w:sz="4" w:space="0" w:color="000000"/>
              <w:bottom w:val="single" w:sz="4" w:space="0" w:color="000000"/>
            </w:tcBorders>
            <w:shd w:val="clear" w:color="auto" w:fill="auto"/>
          </w:tcPr>
          <w:p w14:paraId="46C9442D" w14:textId="77777777" w:rsidR="00E27EF7" w:rsidRPr="00567F4C" w:rsidRDefault="00E27EF7">
            <w:pPr>
              <w:jc w:val="both"/>
            </w:pPr>
            <w:r w:rsidRPr="00567F4C">
              <w:t xml:space="preserve">(i) contribuţii de asigurări </w:t>
            </w:r>
          </w:p>
        </w:tc>
        <w:tc>
          <w:tcPr>
            <w:tcW w:w="1244" w:type="dxa"/>
            <w:tcBorders>
              <w:top w:val="single" w:sz="4" w:space="0" w:color="000000"/>
              <w:left w:val="single" w:sz="4" w:space="0" w:color="000000"/>
              <w:bottom w:val="single" w:sz="4" w:space="0" w:color="000000"/>
            </w:tcBorders>
            <w:shd w:val="clear" w:color="auto" w:fill="auto"/>
          </w:tcPr>
          <w:p w14:paraId="32495F25" w14:textId="77777777" w:rsidR="00E27EF7" w:rsidRPr="00567F4C" w:rsidRDefault="00E27EF7">
            <w:pPr>
              <w:snapToGrid w:val="0"/>
              <w:jc w:val="both"/>
            </w:pPr>
          </w:p>
        </w:tc>
        <w:tc>
          <w:tcPr>
            <w:tcW w:w="798" w:type="dxa"/>
            <w:tcBorders>
              <w:top w:val="single" w:sz="4" w:space="0" w:color="000000"/>
              <w:left w:val="single" w:sz="4" w:space="0" w:color="000000"/>
              <w:bottom w:val="single" w:sz="4" w:space="0" w:color="000000"/>
            </w:tcBorders>
            <w:shd w:val="clear" w:color="auto" w:fill="auto"/>
          </w:tcPr>
          <w:p w14:paraId="43D3DE64" w14:textId="77777777" w:rsidR="00E27EF7" w:rsidRPr="00567F4C"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320774E6" w14:textId="77777777" w:rsidR="00E27EF7" w:rsidRPr="00567F4C"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631C7BD6" w14:textId="77777777" w:rsidR="00E27EF7" w:rsidRPr="00567F4C" w:rsidRDefault="00E27EF7">
            <w:pPr>
              <w:snapToGrid w:val="0"/>
              <w:jc w:val="both"/>
            </w:pPr>
          </w:p>
        </w:tc>
        <w:tc>
          <w:tcPr>
            <w:tcW w:w="912" w:type="dxa"/>
            <w:tcBorders>
              <w:top w:val="single" w:sz="4" w:space="0" w:color="000000"/>
              <w:left w:val="single" w:sz="4" w:space="0" w:color="000000"/>
              <w:bottom w:val="single" w:sz="4" w:space="0" w:color="000000"/>
            </w:tcBorders>
            <w:shd w:val="clear" w:color="auto" w:fill="auto"/>
          </w:tcPr>
          <w:p w14:paraId="56C7AA3D" w14:textId="77777777" w:rsidR="00E27EF7" w:rsidRPr="00567F4C" w:rsidRDefault="00E27EF7">
            <w:pPr>
              <w:snapToGrid w:val="0"/>
              <w:jc w:val="both"/>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44DADCC6" w14:textId="77777777" w:rsidR="00E27EF7" w:rsidRPr="00567F4C" w:rsidRDefault="00E27EF7">
            <w:pPr>
              <w:snapToGrid w:val="0"/>
              <w:jc w:val="both"/>
            </w:pPr>
          </w:p>
        </w:tc>
      </w:tr>
      <w:tr w:rsidR="00A2585D" w:rsidRPr="00567F4C" w14:paraId="38A0D99A" w14:textId="77777777" w:rsidTr="00CB1B01">
        <w:tc>
          <w:tcPr>
            <w:tcW w:w="4140" w:type="dxa"/>
            <w:tcBorders>
              <w:top w:val="single" w:sz="4" w:space="0" w:color="000000"/>
              <w:left w:val="single" w:sz="4" w:space="0" w:color="000000"/>
              <w:bottom w:val="single" w:sz="4" w:space="0" w:color="000000"/>
            </w:tcBorders>
            <w:shd w:val="clear" w:color="auto" w:fill="auto"/>
          </w:tcPr>
          <w:p w14:paraId="0EF422E4" w14:textId="77777777" w:rsidR="004A77A8" w:rsidRPr="00567F4C" w:rsidRDefault="004A77A8">
            <w:pPr>
              <w:jc w:val="both"/>
            </w:pPr>
            <w:r w:rsidRPr="00567F4C">
              <w:t xml:space="preserve">d) </w:t>
            </w:r>
            <w:r w:rsidR="00A52611" w:rsidRPr="00567F4C">
              <w:t xml:space="preserve">alte tipuri de venituri </w:t>
            </w:r>
            <w:r w:rsidRPr="00567F4C">
              <w:t xml:space="preserve"> </w:t>
            </w:r>
          </w:p>
        </w:tc>
        <w:tc>
          <w:tcPr>
            <w:tcW w:w="1244" w:type="dxa"/>
            <w:tcBorders>
              <w:top w:val="single" w:sz="4" w:space="0" w:color="000000"/>
              <w:left w:val="single" w:sz="4" w:space="0" w:color="000000"/>
              <w:bottom w:val="single" w:sz="4" w:space="0" w:color="000000"/>
            </w:tcBorders>
            <w:shd w:val="clear" w:color="auto" w:fill="auto"/>
          </w:tcPr>
          <w:p w14:paraId="46EB4976" w14:textId="77777777" w:rsidR="004A77A8" w:rsidRPr="00567F4C" w:rsidRDefault="004A77A8">
            <w:pPr>
              <w:snapToGrid w:val="0"/>
              <w:jc w:val="both"/>
            </w:pPr>
          </w:p>
        </w:tc>
        <w:tc>
          <w:tcPr>
            <w:tcW w:w="798" w:type="dxa"/>
            <w:tcBorders>
              <w:top w:val="single" w:sz="4" w:space="0" w:color="000000"/>
              <w:left w:val="single" w:sz="4" w:space="0" w:color="000000"/>
              <w:bottom w:val="single" w:sz="4" w:space="0" w:color="000000"/>
            </w:tcBorders>
            <w:shd w:val="clear" w:color="auto" w:fill="auto"/>
          </w:tcPr>
          <w:p w14:paraId="4B6E1C64" w14:textId="77777777" w:rsidR="004A77A8" w:rsidRPr="00567F4C" w:rsidRDefault="004A77A8">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5A441114" w14:textId="77777777" w:rsidR="004A77A8" w:rsidRPr="00567F4C" w:rsidRDefault="004A77A8">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00500390" w14:textId="77777777" w:rsidR="004A77A8" w:rsidRPr="00567F4C" w:rsidRDefault="004A77A8">
            <w:pPr>
              <w:snapToGrid w:val="0"/>
              <w:jc w:val="both"/>
            </w:pPr>
          </w:p>
        </w:tc>
        <w:tc>
          <w:tcPr>
            <w:tcW w:w="912" w:type="dxa"/>
            <w:tcBorders>
              <w:top w:val="single" w:sz="4" w:space="0" w:color="000000"/>
              <w:left w:val="single" w:sz="4" w:space="0" w:color="000000"/>
              <w:bottom w:val="single" w:sz="4" w:space="0" w:color="000000"/>
            </w:tcBorders>
            <w:shd w:val="clear" w:color="auto" w:fill="auto"/>
          </w:tcPr>
          <w:p w14:paraId="18A54FE1" w14:textId="77777777" w:rsidR="004A77A8" w:rsidRPr="00567F4C" w:rsidRDefault="004A77A8">
            <w:pPr>
              <w:snapToGrid w:val="0"/>
              <w:jc w:val="both"/>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18F636CB" w14:textId="77777777" w:rsidR="004A77A8" w:rsidRPr="00567F4C" w:rsidRDefault="004A77A8">
            <w:pPr>
              <w:snapToGrid w:val="0"/>
              <w:jc w:val="both"/>
            </w:pPr>
          </w:p>
        </w:tc>
      </w:tr>
      <w:tr w:rsidR="00A2585D" w:rsidRPr="00567F4C" w14:paraId="44D1093D" w14:textId="77777777" w:rsidTr="00CB1B01">
        <w:tc>
          <w:tcPr>
            <w:tcW w:w="4140" w:type="dxa"/>
            <w:tcBorders>
              <w:top w:val="single" w:sz="4" w:space="0" w:color="000000"/>
              <w:left w:val="single" w:sz="4" w:space="0" w:color="000000"/>
              <w:bottom w:val="single" w:sz="4" w:space="0" w:color="000000"/>
            </w:tcBorders>
            <w:shd w:val="clear" w:color="auto" w:fill="auto"/>
          </w:tcPr>
          <w:p w14:paraId="0DC8BC66" w14:textId="77777777" w:rsidR="00E27EF7" w:rsidRPr="00567F4C" w:rsidRDefault="00754798">
            <w:pPr>
              <w:jc w:val="both"/>
            </w:pPr>
            <w:r w:rsidRPr="00567F4C">
              <w:t>4.</w:t>
            </w:r>
            <w:r w:rsidR="00E27EF7" w:rsidRPr="00567F4C">
              <w:t>2. Modificări ale cheltuielilor bugetare, plus/minus, din care:</w:t>
            </w:r>
          </w:p>
        </w:tc>
        <w:tc>
          <w:tcPr>
            <w:tcW w:w="1244" w:type="dxa"/>
            <w:tcBorders>
              <w:top w:val="single" w:sz="4" w:space="0" w:color="000000"/>
              <w:left w:val="single" w:sz="4" w:space="0" w:color="000000"/>
              <w:bottom w:val="single" w:sz="4" w:space="0" w:color="000000"/>
            </w:tcBorders>
            <w:shd w:val="clear" w:color="auto" w:fill="auto"/>
          </w:tcPr>
          <w:p w14:paraId="68F05DBC" w14:textId="77777777" w:rsidR="00E27EF7" w:rsidRPr="00567F4C" w:rsidRDefault="00E27EF7">
            <w:pPr>
              <w:snapToGrid w:val="0"/>
              <w:jc w:val="both"/>
            </w:pPr>
          </w:p>
        </w:tc>
        <w:tc>
          <w:tcPr>
            <w:tcW w:w="798" w:type="dxa"/>
            <w:tcBorders>
              <w:top w:val="single" w:sz="4" w:space="0" w:color="000000"/>
              <w:left w:val="single" w:sz="4" w:space="0" w:color="000000"/>
              <w:bottom w:val="single" w:sz="4" w:space="0" w:color="000000"/>
            </w:tcBorders>
            <w:shd w:val="clear" w:color="auto" w:fill="auto"/>
          </w:tcPr>
          <w:p w14:paraId="6848D67A" w14:textId="77777777" w:rsidR="00E27EF7" w:rsidRPr="00567F4C"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4D58F6B6" w14:textId="77777777" w:rsidR="00E27EF7" w:rsidRPr="00567F4C"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68FD8FA3" w14:textId="77777777" w:rsidR="00E27EF7" w:rsidRPr="00567F4C" w:rsidRDefault="00E27EF7">
            <w:pPr>
              <w:snapToGrid w:val="0"/>
              <w:jc w:val="both"/>
            </w:pPr>
          </w:p>
        </w:tc>
        <w:tc>
          <w:tcPr>
            <w:tcW w:w="912" w:type="dxa"/>
            <w:tcBorders>
              <w:top w:val="single" w:sz="4" w:space="0" w:color="000000"/>
              <w:left w:val="single" w:sz="4" w:space="0" w:color="000000"/>
              <w:bottom w:val="single" w:sz="4" w:space="0" w:color="000000"/>
            </w:tcBorders>
            <w:shd w:val="clear" w:color="auto" w:fill="auto"/>
          </w:tcPr>
          <w:p w14:paraId="627C5327" w14:textId="77777777" w:rsidR="00E27EF7" w:rsidRPr="00567F4C" w:rsidRDefault="00E27EF7">
            <w:pPr>
              <w:snapToGrid w:val="0"/>
              <w:jc w:val="both"/>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568EF16F" w14:textId="77777777" w:rsidR="00E27EF7" w:rsidRPr="00567F4C" w:rsidRDefault="00E27EF7">
            <w:pPr>
              <w:snapToGrid w:val="0"/>
              <w:jc w:val="both"/>
            </w:pPr>
          </w:p>
        </w:tc>
      </w:tr>
      <w:tr w:rsidR="00A2585D" w:rsidRPr="00567F4C" w14:paraId="7333DDB5" w14:textId="77777777" w:rsidTr="00CB1B01">
        <w:tc>
          <w:tcPr>
            <w:tcW w:w="4140" w:type="dxa"/>
            <w:tcBorders>
              <w:top w:val="single" w:sz="4" w:space="0" w:color="000000"/>
              <w:left w:val="single" w:sz="4" w:space="0" w:color="000000"/>
              <w:bottom w:val="single" w:sz="4" w:space="0" w:color="000000"/>
            </w:tcBorders>
            <w:shd w:val="clear" w:color="auto" w:fill="auto"/>
          </w:tcPr>
          <w:p w14:paraId="225C41CD" w14:textId="77777777" w:rsidR="00E27EF7" w:rsidRPr="00567F4C" w:rsidRDefault="00E27EF7">
            <w:pPr>
              <w:jc w:val="both"/>
            </w:pPr>
            <w:r w:rsidRPr="00567F4C">
              <w:t>a) buget de stat, din acesta:</w:t>
            </w:r>
          </w:p>
        </w:tc>
        <w:tc>
          <w:tcPr>
            <w:tcW w:w="1244" w:type="dxa"/>
            <w:tcBorders>
              <w:top w:val="single" w:sz="4" w:space="0" w:color="000000"/>
              <w:left w:val="single" w:sz="4" w:space="0" w:color="000000"/>
              <w:bottom w:val="single" w:sz="4" w:space="0" w:color="000000"/>
            </w:tcBorders>
            <w:shd w:val="clear" w:color="auto" w:fill="auto"/>
          </w:tcPr>
          <w:p w14:paraId="48552ABE" w14:textId="77777777" w:rsidR="00E27EF7" w:rsidRPr="00567F4C" w:rsidRDefault="00E27EF7">
            <w:pPr>
              <w:snapToGrid w:val="0"/>
              <w:jc w:val="both"/>
            </w:pPr>
          </w:p>
        </w:tc>
        <w:tc>
          <w:tcPr>
            <w:tcW w:w="798" w:type="dxa"/>
            <w:tcBorders>
              <w:top w:val="single" w:sz="4" w:space="0" w:color="000000"/>
              <w:left w:val="single" w:sz="4" w:space="0" w:color="000000"/>
              <w:bottom w:val="single" w:sz="4" w:space="0" w:color="000000"/>
            </w:tcBorders>
            <w:shd w:val="clear" w:color="auto" w:fill="auto"/>
          </w:tcPr>
          <w:p w14:paraId="065589A1" w14:textId="77777777" w:rsidR="00E27EF7" w:rsidRPr="00567F4C"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1A8D875C" w14:textId="77777777" w:rsidR="00E27EF7" w:rsidRPr="00567F4C"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428E8BCB" w14:textId="77777777" w:rsidR="00E27EF7" w:rsidRPr="00567F4C" w:rsidRDefault="00E27EF7">
            <w:pPr>
              <w:snapToGrid w:val="0"/>
              <w:jc w:val="both"/>
            </w:pPr>
          </w:p>
        </w:tc>
        <w:tc>
          <w:tcPr>
            <w:tcW w:w="912" w:type="dxa"/>
            <w:tcBorders>
              <w:top w:val="single" w:sz="4" w:space="0" w:color="000000"/>
              <w:left w:val="single" w:sz="4" w:space="0" w:color="000000"/>
              <w:bottom w:val="single" w:sz="4" w:space="0" w:color="000000"/>
            </w:tcBorders>
            <w:shd w:val="clear" w:color="auto" w:fill="auto"/>
          </w:tcPr>
          <w:p w14:paraId="7195CD80" w14:textId="77777777" w:rsidR="00E27EF7" w:rsidRPr="00567F4C" w:rsidRDefault="00E27EF7">
            <w:pPr>
              <w:snapToGrid w:val="0"/>
              <w:jc w:val="both"/>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1AF990C7" w14:textId="77777777" w:rsidR="00E27EF7" w:rsidRPr="00567F4C" w:rsidRDefault="00E27EF7">
            <w:pPr>
              <w:snapToGrid w:val="0"/>
              <w:jc w:val="both"/>
            </w:pPr>
          </w:p>
        </w:tc>
      </w:tr>
      <w:tr w:rsidR="00A2585D" w:rsidRPr="00567F4C" w14:paraId="60F693E3" w14:textId="77777777" w:rsidTr="00CB1B01">
        <w:tc>
          <w:tcPr>
            <w:tcW w:w="4140" w:type="dxa"/>
            <w:tcBorders>
              <w:top w:val="single" w:sz="4" w:space="0" w:color="000000"/>
              <w:left w:val="single" w:sz="4" w:space="0" w:color="000000"/>
              <w:bottom w:val="single" w:sz="4" w:space="0" w:color="000000"/>
            </w:tcBorders>
            <w:shd w:val="clear" w:color="auto" w:fill="auto"/>
          </w:tcPr>
          <w:p w14:paraId="27CD6A88" w14:textId="77777777" w:rsidR="00E27EF7" w:rsidRPr="00567F4C" w:rsidRDefault="00E27EF7">
            <w:pPr>
              <w:jc w:val="both"/>
            </w:pPr>
            <w:r w:rsidRPr="00567F4C">
              <w:t>(i) cheltuieli de personal</w:t>
            </w:r>
          </w:p>
        </w:tc>
        <w:tc>
          <w:tcPr>
            <w:tcW w:w="1244" w:type="dxa"/>
            <w:tcBorders>
              <w:top w:val="single" w:sz="4" w:space="0" w:color="000000"/>
              <w:left w:val="single" w:sz="4" w:space="0" w:color="000000"/>
              <w:bottom w:val="single" w:sz="4" w:space="0" w:color="000000"/>
            </w:tcBorders>
            <w:shd w:val="clear" w:color="auto" w:fill="auto"/>
          </w:tcPr>
          <w:p w14:paraId="0E7CADF7" w14:textId="77777777" w:rsidR="00E27EF7" w:rsidRPr="00567F4C" w:rsidRDefault="00E27EF7">
            <w:pPr>
              <w:snapToGrid w:val="0"/>
              <w:jc w:val="both"/>
            </w:pPr>
          </w:p>
        </w:tc>
        <w:tc>
          <w:tcPr>
            <w:tcW w:w="798" w:type="dxa"/>
            <w:tcBorders>
              <w:top w:val="single" w:sz="4" w:space="0" w:color="000000"/>
              <w:left w:val="single" w:sz="4" w:space="0" w:color="000000"/>
              <w:bottom w:val="single" w:sz="4" w:space="0" w:color="000000"/>
            </w:tcBorders>
            <w:shd w:val="clear" w:color="auto" w:fill="auto"/>
          </w:tcPr>
          <w:p w14:paraId="602A85F0" w14:textId="77777777" w:rsidR="00E27EF7" w:rsidRPr="00567F4C"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5A6144A4" w14:textId="77777777" w:rsidR="00E27EF7" w:rsidRPr="00567F4C"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60933C77" w14:textId="77777777" w:rsidR="00E27EF7" w:rsidRPr="00567F4C" w:rsidRDefault="00E27EF7">
            <w:pPr>
              <w:snapToGrid w:val="0"/>
              <w:jc w:val="both"/>
            </w:pPr>
          </w:p>
        </w:tc>
        <w:tc>
          <w:tcPr>
            <w:tcW w:w="912" w:type="dxa"/>
            <w:tcBorders>
              <w:top w:val="single" w:sz="4" w:space="0" w:color="000000"/>
              <w:left w:val="single" w:sz="4" w:space="0" w:color="000000"/>
              <w:bottom w:val="single" w:sz="4" w:space="0" w:color="000000"/>
            </w:tcBorders>
            <w:shd w:val="clear" w:color="auto" w:fill="auto"/>
          </w:tcPr>
          <w:p w14:paraId="0B8388DC" w14:textId="77777777" w:rsidR="00E27EF7" w:rsidRPr="00567F4C" w:rsidRDefault="00E27EF7">
            <w:pPr>
              <w:snapToGrid w:val="0"/>
              <w:jc w:val="both"/>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50261B6A" w14:textId="77777777" w:rsidR="00E27EF7" w:rsidRPr="00567F4C" w:rsidRDefault="00E27EF7">
            <w:pPr>
              <w:snapToGrid w:val="0"/>
              <w:jc w:val="both"/>
            </w:pPr>
          </w:p>
        </w:tc>
      </w:tr>
      <w:tr w:rsidR="00A2585D" w:rsidRPr="00567F4C" w14:paraId="49611741" w14:textId="77777777" w:rsidTr="00CB1B01">
        <w:tc>
          <w:tcPr>
            <w:tcW w:w="4140" w:type="dxa"/>
            <w:tcBorders>
              <w:top w:val="single" w:sz="4" w:space="0" w:color="000000"/>
              <w:left w:val="single" w:sz="4" w:space="0" w:color="000000"/>
              <w:bottom w:val="single" w:sz="4" w:space="0" w:color="000000"/>
            </w:tcBorders>
            <w:shd w:val="clear" w:color="auto" w:fill="auto"/>
          </w:tcPr>
          <w:p w14:paraId="6E945842" w14:textId="77777777" w:rsidR="00E27EF7" w:rsidRPr="00567F4C" w:rsidRDefault="00E27EF7">
            <w:pPr>
              <w:jc w:val="both"/>
            </w:pPr>
            <w:r w:rsidRPr="00567F4C">
              <w:t>(ii) bunuri şi servicii</w:t>
            </w:r>
          </w:p>
        </w:tc>
        <w:tc>
          <w:tcPr>
            <w:tcW w:w="1244" w:type="dxa"/>
            <w:tcBorders>
              <w:top w:val="single" w:sz="4" w:space="0" w:color="000000"/>
              <w:left w:val="single" w:sz="4" w:space="0" w:color="000000"/>
              <w:bottom w:val="single" w:sz="4" w:space="0" w:color="000000"/>
            </w:tcBorders>
            <w:shd w:val="clear" w:color="auto" w:fill="auto"/>
          </w:tcPr>
          <w:p w14:paraId="4C0AD24A" w14:textId="77777777" w:rsidR="00E27EF7" w:rsidRPr="00567F4C" w:rsidRDefault="00E27EF7">
            <w:pPr>
              <w:snapToGrid w:val="0"/>
              <w:jc w:val="center"/>
            </w:pPr>
          </w:p>
        </w:tc>
        <w:tc>
          <w:tcPr>
            <w:tcW w:w="798" w:type="dxa"/>
            <w:tcBorders>
              <w:top w:val="single" w:sz="4" w:space="0" w:color="000000"/>
              <w:left w:val="single" w:sz="4" w:space="0" w:color="000000"/>
              <w:bottom w:val="single" w:sz="4" w:space="0" w:color="000000"/>
            </w:tcBorders>
            <w:shd w:val="clear" w:color="auto" w:fill="auto"/>
          </w:tcPr>
          <w:p w14:paraId="56323387" w14:textId="77777777" w:rsidR="00E27EF7" w:rsidRPr="00567F4C"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5EEFA94B" w14:textId="77777777" w:rsidR="00E27EF7" w:rsidRPr="00567F4C"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2B3E87A0" w14:textId="77777777" w:rsidR="00E27EF7" w:rsidRPr="00567F4C" w:rsidRDefault="00E27EF7">
            <w:pPr>
              <w:snapToGrid w:val="0"/>
              <w:jc w:val="both"/>
            </w:pPr>
          </w:p>
        </w:tc>
        <w:tc>
          <w:tcPr>
            <w:tcW w:w="912" w:type="dxa"/>
            <w:tcBorders>
              <w:top w:val="single" w:sz="4" w:space="0" w:color="000000"/>
              <w:left w:val="single" w:sz="4" w:space="0" w:color="000000"/>
              <w:bottom w:val="single" w:sz="4" w:space="0" w:color="000000"/>
            </w:tcBorders>
            <w:shd w:val="clear" w:color="auto" w:fill="auto"/>
          </w:tcPr>
          <w:p w14:paraId="18E5D5C0" w14:textId="77777777" w:rsidR="00E27EF7" w:rsidRPr="00567F4C" w:rsidRDefault="00E27EF7">
            <w:pPr>
              <w:snapToGrid w:val="0"/>
              <w:jc w:val="both"/>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4445EB4F" w14:textId="77777777" w:rsidR="00E27EF7" w:rsidRPr="00567F4C" w:rsidRDefault="00E27EF7">
            <w:pPr>
              <w:snapToGrid w:val="0"/>
              <w:jc w:val="center"/>
            </w:pPr>
          </w:p>
        </w:tc>
      </w:tr>
      <w:tr w:rsidR="00A2585D" w:rsidRPr="00567F4C" w14:paraId="638C6F63" w14:textId="77777777" w:rsidTr="00CB1B01">
        <w:tc>
          <w:tcPr>
            <w:tcW w:w="4140" w:type="dxa"/>
            <w:tcBorders>
              <w:top w:val="single" w:sz="4" w:space="0" w:color="000000"/>
              <w:left w:val="single" w:sz="4" w:space="0" w:color="000000"/>
              <w:bottom w:val="single" w:sz="4" w:space="0" w:color="000000"/>
            </w:tcBorders>
            <w:shd w:val="clear" w:color="auto" w:fill="auto"/>
          </w:tcPr>
          <w:p w14:paraId="2CC6057C" w14:textId="77777777" w:rsidR="00E27EF7" w:rsidRPr="00567F4C" w:rsidRDefault="00E27EF7">
            <w:pPr>
              <w:jc w:val="both"/>
            </w:pPr>
            <w:r w:rsidRPr="00567F4C">
              <w:t>b) bugete locale:</w:t>
            </w:r>
          </w:p>
        </w:tc>
        <w:tc>
          <w:tcPr>
            <w:tcW w:w="1244" w:type="dxa"/>
            <w:tcBorders>
              <w:top w:val="single" w:sz="4" w:space="0" w:color="000000"/>
              <w:left w:val="single" w:sz="4" w:space="0" w:color="000000"/>
              <w:bottom w:val="single" w:sz="4" w:space="0" w:color="000000"/>
            </w:tcBorders>
            <w:shd w:val="clear" w:color="auto" w:fill="auto"/>
          </w:tcPr>
          <w:p w14:paraId="43CD3CF7" w14:textId="77777777" w:rsidR="00E27EF7" w:rsidRPr="00567F4C" w:rsidRDefault="00E27EF7">
            <w:pPr>
              <w:snapToGrid w:val="0"/>
              <w:jc w:val="both"/>
            </w:pPr>
          </w:p>
        </w:tc>
        <w:tc>
          <w:tcPr>
            <w:tcW w:w="798" w:type="dxa"/>
            <w:tcBorders>
              <w:top w:val="single" w:sz="4" w:space="0" w:color="000000"/>
              <w:left w:val="single" w:sz="4" w:space="0" w:color="000000"/>
              <w:bottom w:val="single" w:sz="4" w:space="0" w:color="000000"/>
            </w:tcBorders>
            <w:shd w:val="clear" w:color="auto" w:fill="auto"/>
          </w:tcPr>
          <w:p w14:paraId="33A89E2E" w14:textId="77777777" w:rsidR="00E27EF7" w:rsidRPr="00567F4C"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66C92B5E" w14:textId="77777777" w:rsidR="00E27EF7" w:rsidRPr="00567F4C"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4E919B20" w14:textId="77777777" w:rsidR="00E27EF7" w:rsidRPr="00567F4C" w:rsidRDefault="00E27EF7">
            <w:pPr>
              <w:snapToGrid w:val="0"/>
              <w:jc w:val="both"/>
            </w:pPr>
          </w:p>
        </w:tc>
        <w:tc>
          <w:tcPr>
            <w:tcW w:w="912" w:type="dxa"/>
            <w:tcBorders>
              <w:top w:val="single" w:sz="4" w:space="0" w:color="000000"/>
              <w:left w:val="single" w:sz="4" w:space="0" w:color="000000"/>
              <w:bottom w:val="single" w:sz="4" w:space="0" w:color="000000"/>
            </w:tcBorders>
            <w:shd w:val="clear" w:color="auto" w:fill="auto"/>
          </w:tcPr>
          <w:p w14:paraId="42F8FCA2" w14:textId="77777777" w:rsidR="00E27EF7" w:rsidRPr="00567F4C" w:rsidRDefault="00E27EF7">
            <w:pPr>
              <w:snapToGrid w:val="0"/>
              <w:jc w:val="both"/>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65009CCE" w14:textId="77777777" w:rsidR="00E27EF7" w:rsidRPr="00567F4C" w:rsidRDefault="00E27EF7">
            <w:pPr>
              <w:snapToGrid w:val="0"/>
              <w:jc w:val="both"/>
            </w:pPr>
          </w:p>
        </w:tc>
      </w:tr>
      <w:tr w:rsidR="00A2585D" w:rsidRPr="00567F4C" w14:paraId="0D516A51" w14:textId="77777777" w:rsidTr="00CB1B01">
        <w:tc>
          <w:tcPr>
            <w:tcW w:w="4140" w:type="dxa"/>
            <w:tcBorders>
              <w:top w:val="single" w:sz="4" w:space="0" w:color="000000"/>
              <w:left w:val="single" w:sz="4" w:space="0" w:color="000000"/>
              <w:bottom w:val="single" w:sz="4" w:space="0" w:color="000000"/>
            </w:tcBorders>
            <w:shd w:val="clear" w:color="auto" w:fill="auto"/>
          </w:tcPr>
          <w:p w14:paraId="1D9A2007" w14:textId="77777777" w:rsidR="00E27EF7" w:rsidRPr="00567F4C" w:rsidRDefault="00E27EF7">
            <w:pPr>
              <w:jc w:val="both"/>
            </w:pPr>
            <w:r w:rsidRPr="00567F4C">
              <w:t>(i) cheltuieli de personal</w:t>
            </w:r>
          </w:p>
        </w:tc>
        <w:tc>
          <w:tcPr>
            <w:tcW w:w="1244" w:type="dxa"/>
            <w:tcBorders>
              <w:top w:val="single" w:sz="4" w:space="0" w:color="000000"/>
              <w:left w:val="single" w:sz="4" w:space="0" w:color="000000"/>
              <w:bottom w:val="single" w:sz="4" w:space="0" w:color="000000"/>
            </w:tcBorders>
            <w:shd w:val="clear" w:color="auto" w:fill="auto"/>
          </w:tcPr>
          <w:p w14:paraId="3CCB7812" w14:textId="77777777" w:rsidR="00E27EF7" w:rsidRPr="00567F4C" w:rsidRDefault="00E27EF7">
            <w:pPr>
              <w:snapToGrid w:val="0"/>
              <w:jc w:val="both"/>
            </w:pPr>
          </w:p>
        </w:tc>
        <w:tc>
          <w:tcPr>
            <w:tcW w:w="798" w:type="dxa"/>
            <w:tcBorders>
              <w:top w:val="single" w:sz="4" w:space="0" w:color="000000"/>
              <w:left w:val="single" w:sz="4" w:space="0" w:color="000000"/>
              <w:bottom w:val="single" w:sz="4" w:space="0" w:color="000000"/>
            </w:tcBorders>
            <w:shd w:val="clear" w:color="auto" w:fill="auto"/>
          </w:tcPr>
          <w:p w14:paraId="64CA27F9" w14:textId="77777777" w:rsidR="00E27EF7" w:rsidRPr="00567F4C"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3A6C68B4" w14:textId="77777777" w:rsidR="00E27EF7" w:rsidRPr="00567F4C"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6BF994C9" w14:textId="77777777" w:rsidR="00E27EF7" w:rsidRPr="00567F4C" w:rsidRDefault="00E27EF7">
            <w:pPr>
              <w:snapToGrid w:val="0"/>
              <w:jc w:val="both"/>
            </w:pPr>
          </w:p>
        </w:tc>
        <w:tc>
          <w:tcPr>
            <w:tcW w:w="912" w:type="dxa"/>
            <w:tcBorders>
              <w:top w:val="single" w:sz="4" w:space="0" w:color="000000"/>
              <w:left w:val="single" w:sz="4" w:space="0" w:color="000000"/>
              <w:bottom w:val="single" w:sz="4" w:space="0" w:color="000000"/>
            </w:tcBorders>
            <w:shd w:val="clear" w:color="auto" w:fill="auto"/>
          </w:tcPr>
          <w:p w14:paraId="60CDC33A" w14:textId="77777777" w:rsidR="00E27EF7" w:rsidRPr="00567F4C" w:rsidRDefault="00E27EF7">
            <w:pPr>
              <w:snapToGrid w:val="0"/>
              <w:jc w:val="both"/>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50C76A9A" w14:textId="77777777" w:rsidR="00E27EF7" w:rsidRPr="00567F4C" w:rsidRDefault="00E27EF7">
            <w:pPr>
              <w:snapToGrid w:val="0"/>
              <w:jc w:val="both"/>
            </w:pPr>
          </w:p>
        </w:tc>
      </w:tr>
      <w:tr w:rsidR="00A2585D" w:rsidRPr="00567F4C" w14:paraId="45F72298" w14:textId="77777777" w:rsidTr="00CB1B01">
        <w:tc>
          <w:tcPr>
            <w:tcW w:w="4140" w:type="dxa"/>
            <w:tcBorders>
              <w:top w:val="single" w:sz="4" w:space="0" w:color="000000"/>
              <w:left w:val="single" w:sz="4" w:space="0" w:color="000000"/>
              <w:bottom w:val="single" w:sz="4" w:space="0" w:color="000000"/>
            </w:tcBorders>
            <w:shd w:val="clear" w:color="auto" w:fill="auto"/>
          </w:tcPr>
          <w:p w14:paraId="07686D23" w14:textId="77777777" w:rsidR="00E27EF7" w:rsidRPr="00567F4C" w:rsidRDefault="00E27EF7">
            <w:pPr>
              <w:jc w:val="both"/>
            </w:pPr>
            <w:r w:rsidRPr="00567F4C">
              <w:t>(ii) bunuri şi servicii</w:t>
            </w:r>
          </w:p>
        </w:tc>
        <w:tc>
          <w:tcPr>
            <w:tcW w:w="1244" w:type="dxa"/>
            <w:tcBorders>
              <w:top w:val="single" w:sz="4" w:space="0" w:color="000000"/>
              <w:left w:val="single" w:sz="4" w:space="0" w:color="000000"/>
              <w:bottom w:val="single" w:sz="4" w:space="0" w:color="000000"/>
            </w:tcBorders>
            <w:shd w:val="clear" w:color="auto" w:fill="auto"/>
          </w:tcPr>
          <w:p w14:paraId="4C2F84AC" w14:textId="77777777" w:rsidR="00E27EF7" w:rsidRPr="00567F4C" w:rsidRDefault="00E27EF7">
            <w:pPr>
              <w:snapToGrid w:val="0"/>
              <w:jc w:val="both"/>
            </w:pPr>
          </w:p>
        </w:tc>
        <w:tc>
          <w:tcPr>
            <w:tcW w:w="798" w:type="dxa"/>
            <w:tcBorders>
              <w:top w:val="single" w:sz="4" w:space="0" w:color="000000"/>
              <w:left w:val="single" w:sz="4" w:space="0" w:color="000000"/>
              <w:bottom w:val="single" w:sz="4" w:space="0" w:color="000000"/>
            </w:tcBorders>
            <w:shd w:val="clear" w:color="auto" w:fill="auto"/>
          </w:tcPr>
          <w:p w14:paraId="560193B9" w14:textId="77777777" w:rsidR="00E27EF7" w:rsidRPr="00567F4C"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158D06DD" w14:textId="77777777" w:rsidR="00E27EF7" w:rsidRPr="00567F4C"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5E4CF9EA" w14:textId="77777777" w:rsidR="00E27EF7" w:rsidRPr="00567F4C" w:rsidRDefault="00E27EF7">
            <w:pPr>
              <w:snapToGrid w:val="0"/>
              <w:jc w:val="both"/>
            </w:pPr>
          </w:p>
        </w:tc>
        <w:tc>
          <w:tcPr>
            <w:tcW w:w="912" w:type="dxa"/>
            <w:tcBorders>
              <w:top w:val="single" w:sz="4" w:space="0" w:color="000000"/>
              <w:left w:val="single" w:sz="4" w:space="0" w:color="000000"/>
              <w:bottom w:val="single" w:sz="4" w:space="0" w:color="000000"/>
            </w:tcBorders>
            <w:shd w:val="clear" w:color="auto" w:fill="auto"/>
          </w:tcPr>
          <w:p w14:paraId="4A1C7799" w14:textId="77777777" w:rsidR="00E27EF7" w:rsidRPr="00567F4C" w:rsidRDefault="00E27EF7">
            <w:pPr>
              <w:snapToGrid w:val="0"/>
              <w:jc w:val="both"/>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41251082" w14:textId="77777777" w:rsidR="00E27EF7" w:rsidRPr="00567F4C" w:rsidRDefault="00E27EF7">
            <w:pPr>
              <w:snapToGrid w:val="0"/>
              <w:jc w:val="both"/>
            </w:pPr>
          </w:p>
        </w:tc>
      </w:tr>
      <w:tr w:rsidR="00A2585D" w:rsidRPr="00567F4C" w14:paraId="7DEF73F9" w14:textId="77777777" w:rsidTr="00CB1B01">
        <w:tc>
          <w:tcPr>
            <w:tcW w:w="4140" w:type="dxa"/>
            <w:tcBorders>
              <w:top w:val="single" w:sz="4" w:space="0" w:color="000000"/>
              <w:left w:val="single" w:sz="4" w:space="0" w:color="000000"/>
              <w:bottom w:val="single" w:sz="4" w:space="0" w:color="000000"/>
            </w:tcBorders>
            <w:shd w:val="clear" w:color="auto" w:fill="auto"/>
          </w:tcPr>
          <w:p w14:paraId="34F6F31E" w14:textId="77777777" w:rsidR="00E27EF7" w:rsidRPr="00567F4C" w:rsidRDefault="00E27EF7">
            <w:pPr>
              <w:jc w:val="both"/>
            </w:pPr>
            <w:r w:rsidRPr="00567F4C">
              <w:t xml:space="preserve">c) bugetul asigurărilor sociale de stat: </w:t>
            </w:r>
          </w:p>
        </w:tc>
        <w:tc>
          <w:tcPr>
            <w:tcW w:w="1244" w:type="dxa"/>
            <w:tcBorders>
              <w:top w:val="single" w:sz="4" w:space="0" w:color="000000"/>
              <w:left w:val="single" w:sz="4" w:space="0" w:color="000000"/>
              <w:bottom w:val="single" w:sz="4" w:space="0" w:color="000000"/>
            </w:tcBorders>
            <w:shd w:val="clear" w:color="auto" w:fill="auto"/>
          </w:tcPr>
          <w:p w14:paraId="00D98DD5" w14:textId="77777777" w:rsidR="00E27EF7" w:rsidRPr="00567F4C" w:rsidRDefault="00E27EF7">
            <w:pPr>
              <w:snapToGrid w:val="0"/>
              <w:jc w:val="both"/>
            </w:pPr>
          </w:p>
        </w:tc>
        <w:tc>
          <w:tcPr>
            <w:tcW w:w="798" w:type="dxa"/>
            <w:tcBorders>
              <w:top w:val="single" w:sz="4" w:space="0" w:color="000000"/>
              <w:left w:val="single" w:sz="4" w:space="0" w:color="000000"/>
              <w:bottom w:val="single" w:sz="4" w:space="0" w:color="000000"/>
            </w:tcBorders>
            <w:shd w:val="clear" w:color="auto" w:fill="auto"/>
          </w:tcPr>
          <w:p w14:paraId="3522E63E" w14:textId="77777777" w:rsidR="00E27EF7" w:rsidRPr="00567F4C"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16E7A567" w14:textId="77777777" w:rsidR="00E27EF7" w:rsidRPr="00567F4C"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4FC12D55" w14:textId="77777777" w:rsidR="00E27EF7" w:rsidRPr="00567F4C" w:rsidRDefault="00E27EF7">
            <w:pPr>
              <w:snapToGrid w:val="0"/>
              <w:jc w:val="both"/>
            </w:pPr>
          </w:p>
        </w:tc>
        <w:tc>
          <w:tcPr>
            <w:tcW w:w="912" w:type="dxa"/>
            <w:tcBorders>
              <w:top w:val="single" w:sz="4" w:space="0" w:color="000000"/>
              <w:left w:val="single" w:sz="4" w:space="0" w:color="000000"/>
              <w:bottom w:val="single" w:sz="4" w:space="0" w:color="000000"/>
            </w:tcBorders>
            <w:shd w:val="clear" w:color="auto" w:fill="auto"/>
          </w:tcPr>
          <w:p w14:paraId="40F4EDF5" w14:textId="77777777" w:rsidR="00E27EF7" w:rsidRPr="00567F4C" w:rsidRDefault="00E27EF7">
            <w:pPr>
              <w:snapToGrid w:val="0"/>
              <w:jc w:val="both"/>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0F59AA85" w14:textId="77777777" w:rsidR="00E27EF7" w:rsidRPr="00567F4C" w:rsidRDefault="00E27EF7">
            <w:pPr>
              <w:snapToGrid w:val="0"/>
              <w:jc w:val="both"/>
            </w:pPr>
          </w:p>
        </w:tc>
      </w:tr>
      <w:tr w:rsidR="00A2585D" w:rsidRPr="00567F4C" w14:paraId="68EA33E1" w14:textId="77777777" w:rsidTr="00CB1B01">
        <w:tc>
          <w:tcPr>
            <w:tcW w:w="4140" w:type="dxa"/>
            <w:tcBorders>
              <w:top w:val="single" w:sz="4" w:space="0" w:color="000000"/>
              <w:left w:val="single" w:sz="4" w:space="0" w:color="000000"/>
              <w:bottom w:val="single" w:sz="4" w:space="0" w:color="000000"/>
            </w:tcBorders>
            <w:shd w:val="clear" w:color="auto" w:fill="auto"/>
          </w:tcPr>
          <w:p w14:paraId="6641187B" w14:textId="77777777" w:rsidR="00E27EF7" w:rsidRPr="00567F4C" w:rsidRDefault="00E27EF7">
            <w:pPr>
              <w:jc w:val="both"/>
            </w:pPr>
            <w:r w:rsidRPr="00567F4C">
              <w:t>(i) cheltuieli de personal</w:t>
            </w:r>
          </w:p>
        </w:tc>
        <w:tc>
          <w:tcPr>
            <w:tcW w:w="1244" w:type="dxa"/>
            <w:tcBorders>
              <w:top w:val="single" w:sz="4" w:space="0" w:color="000000"/>
              <w:left w:val="single" w:sz="4" w:space="0" w:color="000000"/>
              <w:bottom w:val="single" w:sz="4" w:space="0" w:color="000000"/>
            </w:tcBorders>
            <w:shd w:val="clear" w:color="auto" w:fill="auto"/>
          </w:tcPr>
          <w:p w14:paraId="6A551ECB" w14:textId="77777777" w:rsidR="00E27EF7" w:rsidRPr="00567F4C" w:rsidRDefault="00E27EF7">
            <w:pPr>
              <w:snapToGrid w:val="0"/>
              <w:jc w:val="both"/>
            </w:pPr>
          </w:p>
        </w:tc>
        <w:tc>
          <w:tcPr>
            <w:tcW w:w="798" w:type="dxa"/>
            <w:tcBorders>
              <w:top w:val="single" w:sz="4" w:space="0" w:color="000000"/>
              <w:left w:val="single" w:sz="4" w:space="0" w:color="000000"/>
              <w:bottom w:val="single" w:sz="4" w:space="0" w:color="000000"/>
            </w:tcBorders>
            <w:shd w:val="clear" w:color="auto" w:fill="auto"/>
          </w:tcPr>
          <w:p w14:paraId="5E8B321A" w14:textId="77777777" w:rsidR="00E27EF7" w:rsidRPr="00567F4C"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1D0DFFEA" w14:textId="77777777" w:rsidR="00E27EF7" w:rsidRPr="00567F4C"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3D1F8023" w14:textId="77777777" w:rsidR="00E27EF7" w:rsidRPr="00567F4C" w:rsidRDefault="00E27EF7">
            <w:pPr>
              <w:snapToGrid w:val="0"/>
              <w:jc w:val="both"/>
            </w:pPr>
          </w:p>
        </w:tc>
        <w:tc>
          <w:tcPr>
            <w:tcW w:w="912" w:type="dxa"/>
            <w:tcBorders>
              <w:top w:val="single" w:sz="4" w:space="0" w:color="000000"/>
              <w:left w:val="single" w:sz="4" w:space="0" w:color="000000"/>
              <w:bottom w:val="single" w:sz="4" w:space="0" w:color="000000"/>
            </w:tcBorders>
            <w:shd w:val="clear" w:color="auto" w:fill="auto"/>
          </w:tcPr>
          <w:p w14:paraId="7C83872B" w14:textId="77777777" w:rsidR="00E27EF7" w:rsidRPr="00567F4C" w:rsidRDefault="00E27EF7">
            <w:pPr>
              <w:snapToGrid w:val="0"/>
              <w:jc w:val="both"/>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5CE56F43" w14:textId="77777777" w:rsidR="00E27EF7" w:rsidRPr="00567F4C" w:rsidRDefault="00E27EF7">
            <w:pPr>
              <w:snapToGrid w:val="0"/>
              <w:jc w:val="both"/>
            </w:pPr>
          </w:p>
        </w:tc>
      </w:tr>
      <w:tr w:rsidR="00A2585D" w:rsidRPr="00567F4C" w14:paraId="61530C27" w14:textId="77777777" w:rsidTr="00CB1B01">
        <w:tc>
          <w:tcPr>
            <w:tcW w:w="4140" w:type="dxa"/>
            <w:tcBorders>
              <w:top w:val="single" w:sz="4" w:space="0" w:color="000000"/>
              <w:left w:val="single" w:sz="4" w:space="0" w:color="000000"/>
              <w:bottom w:val="single" w:sz="4" w:space="0" w:color="000000"/>
            </w:tcBorders>
            <w:shd w:val="clear" w:color="auto" w:fill="auto"/>
          </w:tcPr>
          <w:p w14:paraId="7BD53712" w14:textId="77777777" w:rsidR="00E27EF7" w:rsidRPr="00567F4C" w:rsidRDefault="00E27EF7">
            <w:pPr>
              <w:jc w:val="both"/>
            </w:pPr>
            <w:r w:rsidRPr="00567F4C">
              <w:t>(ii) bunuri şi servicii</w:t>
            </w:r>
          </w:p>
        </w:tc>
        <w:tc>
          <w:tcPr>
            <w:tcW w:w="1244" w:type="dxa"/>
            <w:tcBorders>
              <w:top w:val="single" w:sz="4" w:space="0" w:color="000000"/>
              <w:left w:val="single" w:sz="4" w:space="0" w:color="000000"/>
              <w:bottom w:val="single" w:sz="4" w:space="0" w:color="000000"/>
            </w:tcBorders>
            <w:shd w:val="clear" w:color="auto" w:fill="auto"/>
          </w:tcPr>
          <w:p w14:paraId="3DAEA2CD" w14:textId="77777777" w:rsidR="00E27EF7" w:rsidRPr="00567F4C" w:rsidRDefault="00E27EF7">
            <w:pPr>
              <w:snapToGrid w:val="0"/>
              <w:jc w:val="both"/>
            </w:pPr>
          </w:p>
        </w:tc>
        <w:tc>
          <w:tcPr>
            <w:tcW w:w="798" w:type="dxa"/>
            <w:tcBorders>
              <w:top w:val="single" w:sz="4" w:space="0" w:color="000000"/>
              <w:left w:val="single" w:sz="4" w:space="0" w:color="000000"/>
              <w:bottom w:val="single" w:sz="4" w:space="0" w:color="000000"/>
            </w:tcBorders>
            <w:shd w:val="clear" w:color="auto" w:fill="auto"/>
          </w:tcPr>
          <w:p w14:paraId="6FA876A6" w14:textId="77777777" w:rsidR="00E27EF7" w:rsidRPr="00567F4C"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2CDCB8E4" w14:textId="77777777" w:rsidR="00E27EF7" w:rsidRPr="00567F4C"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2AADBC99" w14:textId="77777777" w:rsidR="00E27EF7" w:rsidRPr="00567F4C" w:rsidRDefault="00E27EF7">
            <w:pPr>
              <w:snapToGrid w:val="0"/>
              <w:jc w:val="both"/>
            </w:pPr>
          </w:p>
        </w:tc>
        <w:tc>
          <w:tcPr>
            <w:tcW w:w="912" w:type="dxa"/>
            <w:tcBorders>
              <w:top w:val="single" w:sz="4" w:space="0" w:color="000000"/>
              <w:left w:val="single" w:sz="4" w:space="0" w:color="000000"/>
              <w:bottom w:val="single" w:sz="4" w:space="0" w:color="000000"/>
            </w:tcBorders>
            <w:shd w:val="clear" w:color="auto" w:fill="auto"/>
          </w:tcPr>
          <w:p w14:paraId="66291524" w14:textId="77777777" w:rsidR="00E27EF7" w:rsidRPr="00567F4C" w:rsidRDefault="00E27EF7">
            <w:pPr>
              <w:snapToGrid w:val="0"/>
              <w:jc w:val="both"/>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511D04EE" w14:textId="77777777" w:rsidR="00E27EF7" w:rsidRPr="00567F4C" w:rsidRDefault="00E27EF7">
            <w:pPr>
              <w:snapToGrid w:val="0"/>
              <w:jc w:val="both"/>
            </w:pPr>
          </w:p>
        </w:tc>
      </w:tr>
      <w:tr w:rsidR="00A2585D" w:rsidRPr="00567F4C" w14:paraId="02A8C547" w14:textId="77777777" w:rsidTr="00CB1B01">
        <w:tc>
          <w:tcPr>
            <w:tcW w:w="4140" w:type="dxa"/>
            <w:tcBorders>
              <w:top w:val="single" w:sz="4" w:space="0" w:color="000000"/>
              <w:left w:val="single" w:sz="4" w:space="0" w:color="000000"/>
              <w:bottom w:val="single" w:sz="4" w:space="0" w:color="000000"/>
            </w:tcBorders>
            <w:shd w:val="clear" w:color="auto" w:fill="auto"/>
          </w:tcPr>
          <w:p w14:paraId="4A06315F" w14:textId="77777777" w:rsidR="00843B69" w:rsidRPr="00567F4C" w:rsidRDefault="00843B69">
            <w:pPr>
              <w:jc w:val="both"/>
            </w:pPr>
            <w:r w:rsidRPr="00567F4C">
              <w:t xml:space="preserve">d) alte tipuri de venituri  </w:t>
            </w:r>
          </w:p>
        </w:tc>
        <w:tc>
          <w:tcPr>
            <w:tcW w:w="1244" w:type="dxa"/>
            <w:tcBorders>
              <w:top w:val="single" w:sz="4" w:space="0" w:color="000000"/>
              <w:left w:val="single" w:sz="4" w:space="0" w:color="000000"/>
              <w:bottom w:val="single" w:sz="4" w:space="0" w:color="000000"/>
            </w:tcBorders>
            <w:shd w:val="clear" w:color="auto" w:fill="auto"/>
          </w:tcPr>
          <w:p w14:paraId="6AA0F75B" w14:textId="77777777" w:rsidR="00843B69" w:rsidRPr="00567F4C" w:rsidRDefault="00843B69">
            <w:pPr>
              <w:snapToGrid w:val="0"/>
              <w:jc w:val="center"/>
            </w:pPr>
          </w:p>
        </w:tc>
        <w:tc>
          <w:tcPr>
            <w:tcW w:w="798" w:type="dxa"/>
            <w:tcBorders>
              <w:top w:val="single" w:sz="4" w:space="0" w:color="000000"/>
              <w:left w:val="single" w:sz="4" w:space="0" w:color="000000"/>
              <w:bottom w:val="single" w:sz="4" w:space="0" w:color="000000"/>
            </w:tcBorders>
            <w:shd w:val="clear" w:color="auto" w:fill="auto"/>
          </w:tcPr>
          <w:p w14:paraId="3C3E42D6" w14:textId="77777777" w:rsidR="00843B69" w:rsidRPr="00567F4C" w:rsidRDefault="00843B69">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3B96F158" w14:textId="77777777" w:rsidR="00843B69" w:rsidRPr="00567F4C" w:rsidRDefault="00843B69">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28B5A280" w14:textId="77777777" w:rsidR="00843B69" w:rsidRPr="00567F4C" w:rsidRDefault="00843B69">
            <w:pPr>
              <w:snapToGrid w:val="0"/>
              <w:jc w:val="both"/>
            </w:pPr>
          </w:p>
        </w:tc>
        <w:tc>
          <w:tcPr>
            <w:tcW w:w="912" w:type="dxa"/>
            <w:tcBorders>
              <w:top w:val="single" w:sz="4" w:space="0" w:color="000000"/>
              <w:left w:val="single" w:sz="4" w:space="0" w:color="000000"/>
              <w:bottom w:val="single" w:sz="4" w:space="0" w:color="000000"/>
            </w:tcBorders>
            <w:shd w:val="clear" w:color="auto" w:fill="auto"/>
          </w:tcPr>
          <w:p w14:paraId="5B27C0B2" w14:textId="77777777" w:rsidR="00843B69" w:rsidRPr="00567F4C" w:rsidRDefault="00843B69">
            <w:pPr>
              <w:snapToGrid w:val="0"/>
              <w:jc w:val="both"/>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1F184F59" w14:textId="77777777" w:rsidR="00843B69" w:rsidRPr="00567F4C" w:rsidRDefault="00843B69">
            <w:pPr>
              <w:snapToGrid w:val="0"/>
              <w:jc w:val="center"/>
            </w:pPr>
          </w:p>
        </w:tc>
      </w:tr>
      <w:tr w:rsidR="00A2585D" w:rsidRPr="00567F4C" w14:paraId="455F263E" w14:textId="77777777" w:rsidTr="00CB1B01">
        <w:tc>
          <w:tcPr>
            <w:tcW w:w="4140" w:type="dxa"/>
            <w:tcBorders>
              <w:top w:val="single" w:sz="4" w:space="0" w:color="000000"/>
              <w:left w:val="single" w:sz="4" w:space="0" w:color="000000"/>
              <w:bottom w:val="single" w:sz="4" w:space="0" w:color="000000"/>
            </w:tcBorders>
            <w:shd w:val="clear" w:color="auto" w:fill="auto"/>
          </w:tcPr>
          <w:p w14:paraId="1FA4F442" w14:textId="77777777" w:rsidR="00E27EF7" w:rsidRPr="00567F4C" w:rsidRDefault="00754798">
            <w:pPr>
              <w:jc w:val="both"/>
            </w:pPr>
            <w:r w:rsidRPr="00567F4C">
              <w:t>4.</w:t>
            </w:r>
            <w:r w:rsidR="00E27EF7" w:rsidRPr="00567F4C">
              <w:t xml:space="preserve">3. Impact financiar, plus/minus, din care: </w:t>
            </w:r>
          </w:p>
        </w:tc>
        <w:tc>
          <w:tcPr>
            <w:tcW w:w="1244" w:type="dxa"/>
            <w:tcBorders>
              <w:top w:val="single" w:sz="4" w:space="0" w:color="000000"/>
              <w:left w:val="single" w:sz="4" w:space="0" w:color="000000"/>
              <w:bottom w:val="single" w:sz="4" w:space="0" w:color="000000"/>
            </w:tcBorders>
            <w:shd w:val="clear" w:color="auto" w:fill="auto"/>
          </w:tcPr>
          <w:p w14:paraId="163B5C0D" w14:textId="77777777" w:rsidR="00E27EF7" w:rsidRPr="00567F4C" w:rsidRDefault="00E27EF7">
            <w:pPr>
              <w:snapToGrid w:val="0"/>
              <w:jc w:val="center"/>
            </w:pPr>
          </w:p>
        </w:tc>
        <w:tc>
          <w:tcPr>
            <w:tcW w:w="798" w:type="dxa"/>
            <w:tcBorders>
              <w:top w:val="single" w:sz="4" w:space="0" w:color="000000"/>
              <w:left w:val="single" w:sz="4" w:space="0" w:color="000000"/>
              <w:bottom w:val="single" w:sz="4" w:space="0" w:color="000000"/>
            </w:tcBorders>
            <w:shd w:val="clear" w:color="auto" w:fill="auto"/>
          </w:tcPr>
          <w:p w14:paraId="7E47218E" w14:textId="77777777" w:rsidR="00E27EF7" w:rsidRPr="00567F4C"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09DF45B1" w14:textId="77777777" w:rsidR="00E27EF7" w:rsidRPr="00567F4C"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55814994" w14:textId="77777777" w:rsidR="00E27EF7" w:rsidRPr="00567F4C" w:rsidRDefault="00E27EF7">
            <w:pPr>
              <w:snapToGrid w:val="0"/>
              <w:jc w:val="both"/>
            </w:pPr>
          </w:p>
        </w:tc>
        <w:tc>
          <w:tcPr>
            <w:tcW w:w="912" w:type="dxa"/>
            <w:tcBorders>
              <w:top w:val="single" w:sz="4" w:space="0" w:color="000000"/>
              <w:left w:val="single" w:sz="4" w:space="0" w:color="000000"/>
              <w:bottom w:val="single" w:sz="4" w:space="0" w:color="000000"/>
            </w:tcBorders>
            <w:shd w:val="clear" w:color="auto" w:fill="auto"/>
          </w:tcPr>
          <w:p w14:paraId="5BF08808" w14:textId="77777777" w:rsidR="00E27EF7" w:rsidRPr="00567F4C" w:rsidRDefault="00E27EF7">
            <w:pPr>
              <w:snapToGrid w:val="0"/>
              <w:jc w:val="both"/>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359F8FDF" w14:textId="77777777" w:rsidR="00E27EF7" w:rsidRPr="00567F4C" w:rsidRDefault="00E27EF7">
            <w:pPr>
              <w:snapToGrid w:val="0"/>
              <w:jc w:val="center"/>
            </w:pPr>
          </w:p>
        </w:tc>
      </w:tr>
      <w:tr w:rsidR="00A2585D" w:rsidRPr="00567F4C" w14:paraId="6A5C67D9" w14:textId="77777777" w:rsidTr="00CB1B01">
        <w:tc>
          <w:tcPr>
            <w:tcW w:w="4140" w:type="dxa"/>
            <w:tcBorders>
              <w:top w:val="single" w:sz="4" w:space="0" w:color="000000"/>
              <w:left w:val="single" w:sz="4" w:space="0" w:color="000000"/>
              <w:bottom w:val="single" w:sz="4" w:space="0" w:color="000000"/>
            </w:tcBorders>
            <w:shd w:val="clear" w:color="auto" w:fill="auto"/>
          </w:tcPr>
          <w:p w14:paraId="6E4AF642" w14:textId="77777777" w:rsidR="00E27EF7" w:rsidRPr="00567F4C" w:rsidRDefault="00E27EF7">
            <w:pPr>
              <w:jc w:val="both"/>
            </w:pPr>
            <w:r w:rsidRPr="00567F4C">
              <w:t xml:space="preserve">a) buget de stat </w:t>
            </w:r>
          </w:p>
        </w:tc>
        <w:tc>
          <w:tcPr>
            <w:tcW w:w="1244" w:type="dxa"/>
            <w:tcBorders>
              <w:top w:val="single" w:sz="4" w:space="0" w:color="000000"/>
              <w:left w:val="single" w:sz="4" w:space="0" w:color="000000"/>
              <w:bottom w:val="single" w:sz="4" w:space="0" w:color="000000"/>
            </w:tcBorders>
            <w:shd w:val="clear" w:color="auto" w:fill="auto"/>
          </w:tcPr>
          <w:p w14:paraId="4CD624BB" w14:textId="77777777" w:rsidR="00E27EF7" w:rsidRPr="00567F4C" w:rsidRDefault="00E27EF7">
            <w:pPr>
              <w:snapToGrid w:val="0"/>
              <w:jc w:val="center"/>
            </w:pPr>
          </w:p>
        </w:tc>
        <w:tc>
          <w:tcPr>
            <w:tcW w:w="798" w:type="dxa"/>
            <w:tcBorders>
              <w:top w:val="single" w:sz="4" w:space="0" w:color="000000"/>
              <w:left w:val="single" w:sz="4" w:space="0" w:color="000000"/>
              <w:bottom w:val="single" w:sz="4" w:space="0" w:color="000000"/>
            </w:tcBorders>
            <w:shd w:val="clear" w:color="auto" w:fill="auto"/>
          </w:tcPr>
          <w:p w14:paraId="4E4C035B" w14:textId="77777777" w:rsidR="00E27EF7" w:rsidRPr="00567F4C" w:rsidRDefault="00E27EF7">
            <w:pPr>
              <w:snapToGrid w:val="0"/>
              <w:jc w:val="center"/>
            </w:pPr>
          </w:p>
        </w:tc>
        <w:tc>
          <w:tcPr>
            <w:tcW w:w="969" w:type="dxa"/>
            <w:tcBorders>
              <w:top w:val="single" w:sz="4" w:space="0" w:color="000000"/>
              <w:left w:val="single" w:sz="4" w:space="0" w:color="000000"/>
              <w:bottom w:val="single" w:sz="4" w:space="0" w:color="000000"/>
            </w:tcBorders>
            <w:shd w:val="clear" w:color="auto" w:fill="auto"/>
          </w:tcPr>
          <w:p w14:paraId="5529A9B3" w14:textId="77777777" w:rsidR="00E27EF7" w:rsidRPr="00567F4C" w:rsidRDefault="00E27EF7">
            <w:pPr>
              <w:snapToGrid w:val="0"/>
              <w:jc w:val="center"/>
            </w:pPr>
          </w:p>
        </w:tc>
        <w:tc>
          <w:tcPr>
            <w:tcW w:w="969" w:type="dxa"/>
            <w:tcBorders>
              <w:top w:val="single" w:sz="4" w:space="0" w:color="000000"/>
              <w:left w:val="single" w:sz="4" w:space="0" w:color="000000"/>
              <w:bottom w:val="single" w:sz="4" w:space="0" w:color="000000"/>
            </w:tcBorders>
            <w:shd w:val="clear" w:color="auto" w:fill="auto"/>
          </w:tcPr>
          <w:p w14:paraId="3A602A98" w14:textId="77777777" w:rsidR="00E27EF7" w:rsidRPr="00567F4C" w:rsidRDefault="00E27EF7">
            <w:pPr>
              <w:snapToGrid w:val="0"/>
              <w:jc w:val="center"/>
            </w:pPr>
          </w:p>
        </w:tc>
        <w:tc>
          <w:tcPr>
            <w:tcW w:w="912" w:type="dxa"/>
            <w:tcBorders>
              <w:top w:val="single" w:sz="4" w:space="0" w:color="000000"/>
              <w:left w:val="single" w:sz="4" w:space="0" w:color="000000"/>
              <w:bottom w:val="single" w:sz="4" w:space="0" w:color="000000"/>
            </w:tcBorders>
            <w:shd w:val="clear" w:color="auto" w:fill="auto"/>
          </w:tcPr>
          <w:p w14:paraId="164ED8A5" w14:textId="77777777" w:rsidR="00E27EF7" w:rsidRPr="00567F4C" w:rsidRDefault="00E27EF7">
            <w:pPr>
              <w:snapToGrid w:val="0"/>
              <w:jc w:val="center"/>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69D9FA18" w14:textId="77777777" w:rsidR="00E27EF7" w:rsidRPr="00567F4C" w:rsidRDefault="00E27EF7">
            <w:pPr>
              <w:snapToGrid w:val="0"/>
              <w:jc w:val="center"/>
            </w:pPr>
          </w:p>
        </w:tc>
      </w:tr>
      <w:tr w:rsidR="00A2585D" w:rsidRPr="00567F4C" w14:paraId="258C5523" w14:textId="77777777" w:rsidTr="00CB1B01">
        <w:tc>
          <w:tcPr>
            <w:tcW w:w="4140" w:type="dxa"/>
            <w:tcBorders>
              <w:top w:val="single" w:sz="4" w:space="0" w:color="000000"/>
              <w:left w:val="single" w:sz="4" w:space="0" w:color="000000"/>
              <w:bottom w:val="single" w:sz="4" w:space="0" w:color="000000"/>
            </w:tcBorders>
            <w:shd w:val="clear" w:color="auto" w:fill="auto"/>
          </w:tcPr>
          <w:p w14:paraId="7608D6B5" w14:textId="77777777" w:rsidR="00E27EF7" w:rsidRPr="00567F4C" w:rsidRDefault="00E27EF7">
            <w:pPr>
              <w:jc w:val="both"/>
            </w:pPr>
            <w:r w:rsidRPr="00567F4C">
              <w:t xml:space="preserve">b) bugete locale </w:t>
            </w:r>
          </w:p>
        </w:tc>
        <w:tc>
          <w:tcPr>
            <w:tcW w:w="1244" w:type="dxa"/>
            <w:tcBorders>
              <w:top w:val="single" w:sz="4" w:space="0" w:color="000000"/>
              <w:left w:val="single" w:sz="4" w:space="0" w:color="000000"/>
              <w:bottom w:val="single" w:sz="4" w:space="0" w:color="000000"/>
            </w:tcBorders>
            <w:shd w:val="clear" w:color="auto" w:fill="auto"/>
          </w:tcPr>
          <w:p w14:paraId="4C21C6A7" w14:textId="77777777" w:rsidR="00E27EF7" w:rsidRPr="00567F4C" w:rsidRDefault="00E27EF7">
            <w:pPr>
              <w:snapToGrid w:val="0"/>
              <w:jc w:val="both"/>
            </w:pPr>
          </w:p>
        </w:tc>
        <w:tc>
          <w:tcPr>
            <w:tcW w:w="798" w:type="dxa"/>
            <w:tcBorders>
              <w:top w:val="single" w:sz="4" w:space="0" w:color="000000"/>
              <w:left w:val="single" w:sz="4" w:space="0" w:color="000000"/>
              <w:bottom w:val="single" w:sz="4" w:space="0" w:color="000000"/>
            </w:tcBorders>
            <w:shd w:val="clear" w:color="auto" w:fill="auto"/>
          </w:tcPr>
          <w:p w14:paraId="46CED9E5" w14:textId="77777777" w:rsidR="00E27EF7" w:rsidRPr="00567F4C"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088A0F3F" w14:textId="77777777" w:rsidR="00E27EF7" w:rsidRPr="00567F4C"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33778A53" w14:textId="77777777" w:rsidR="00E27EF7" w:rsidRPr="00567F4C" w:rsidRDefault="00E27EF7">
            <w:pPr>
              <w:snapToGrid w:val="0"/>
              <w:jc w:val="both"/>
            </w:pPr>
          </w:p>
        </w:tc>
        <w:tc>
          <w:tcPr>
            <w:tcW w:w="912" w:type="dxa"/>
            <w:tcBorders>
              <w:top w:val="single" w:sz="4" w:space="0" w:color="000000"/>
              <w:left w:val="single" w:sz="4" w:space="0" w:color="000000"/>
              <w:bottom w:val="single" w:sz="4" w:space="0" w:color="000000"/>
            </w:tcBorders>
            <w:shd w:val="clear" w:color="auto" w:fill="auto"/>
          </w:tcPr>
          <w:p w14:paraId="0C0272F7" w14:textId="77777777" w:rsidR="00E27EF7" w:rsidRPr="00567F4C" w:rsidRDefault="00E27EF7">
            <w:pPr>
              <w:snapToGrid w:val="0"/>
              <w:jc w:val="both"/>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550114EB" w14:textId="77777777" w:rsidR="00E27EF7" w:rsidRPr="00567F4C" w:rsidRDefault="00E27EF7">
            <w:pPr>
              <w:snapToGrid w:val="0"/>
              <w:jc w:val="both"/>
            </w:pPr>
          </w:p>
        </w:tc>
      </w:tr>
      <w:tr w:rsidR="00A2585D" w:rsidRPr="00567F4C" w14:paraId="0B33A5FF" w14:textId="77777777" w:rsidTr="00CB1B01">
        <w:tc>
          <w:tcPr>
            <w:tcW w:w="4140" w:type="dxa"/>
            <w:tcBorders>
              <w:top w:val="single" w:sz="4" w:space="0" w:color="000000"/>
              <w:left w:val="single" w:sz="4" w:space="0" w:color="000000"/>
              <w:bottom w:val="single" w:sz="4" w:space="0" w:color="000000"/>
            </w:tcBorders>
            <w:shd w:val="clear" w:color="auto" w:fill="auto"/>
          </w:tcPr>
          <w:p w14:paraId="13AAEA6C" w14:textId="77777777" w:rsidR="00E27EF7" w:rsidRPr="00567F4C" w:rsidRDefault="00754798">
            <w:pPr>
              <w:jc w:val="both"/>
            </w:pPr>
            <w:r w:rsidRPr="00567F4C">
              <w:t>4.</w:t>
            </w:r>
            <w:r w:rsidR="00E27EF7" w:rsidRPr="00567F4C">
              <w:t xml:space="preserve">4. Propuneri pentru acoperirea creşterii cheltuielilor bugetare </w:t>
            </w:r>
          </w:p>
        </w:tc>
        <w:tc>
          <w:tcPr>
            <w:tcW w:w="1244" w:type="dxa"/>
            <w:tcBorders>
              <w:top w:val="single" w:sz="4" w:space="0" w:color="000000"/>
              <w:left w:val="single" w:sz="4" w:space="0" w:color="000000"/>
              <w:bottom w:val="single" w:sz="4" w:space="0" w:color="000000"/>
            </w:tcBorders>
            <w:shd w:val="clear" w:color="auto" w:fill="auto"/>
          </w:tcPr>
          <w:p w14:paraId="1EEFE862" w14:textId="77777777" w:rsidR="00E27EF7" w:rsidRPr="00567F4C" w:rsidRDefault="00E27EF7">
            <w:pPr>
              <w:snapToGrid w:val="0"/>
              <w:jc w:val="both"/>
            </w:pPr>
          </w:p>
        </w:tc>
        <w:tc>
          <w:tcPr>
            <w:tcW w:w="798" w:type="dxa"/>
            <w:tcBorders>
              <w:top w:val="single" w:sz="4" w:space="0" w:color="000000"/>
              <w:left w:val="single" w:sz="4" w:space="0" w:color="000000"/>
              <w:bottom w:val="single" w:sz="4" w:space="0" w:color="000000"/>
            </w:tcBorders>
            <w:shd w:val="clear" w:color="auto" w:fill="auto"/>
          </w:tcPr>
          <w:p w14:paraId="74B2C573" w14:textId="77777777" w:rsidR="00E27EF7" w:rsidRPr="00567F4C"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094DC26B" w14:textId="77777777" w:rsidR="00E27EF7" w:rsidRPr="00567F4C"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07283D3E" w14:textId="77777777" w:rsidR="00E27EF7" w:rsidRPr="00567F4C" w:rsidRDefault="00E27EF7">
            <w:pPr>
              <w:snapToGrid w:val="0"/>
              <w:jc w:val="both"/>
            </w:pPr>
          </w:p>
        </w:tc>
        <w:tc>
          <w:tcPr>
            <w:tcW w:w="912" w:type="dxa"/>
            <w:tcBorders>
              <w:top w:val="single" w:sz="4" w:space="0" w:color="000000"/>
              <w:left w:val="single" w:sz="4" w:space="0" w:color="000000"/>
              <w:bottom w:val="single" w:sz="4" w:space="0" w:color="000000"/>
            </w:tcBorders>
            <w:shd w:val="clear" w:color="auto" w:fill="auto"/>
          </w:tcPr>
          <w:p w14:paraId="2DC23A1B" w14:textId="77777777" w:rsidR="00E27EF7" w:rsidRPr="00567F4C" w:rsidRDefault="00E27EF7">
            <w:pPr>
              <w:snapToGrid w:val="0"/>
              <w:jc w:val="both"/>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0F3BFBB2" w14:textId="77777777" w:rsidR="00E27EF7" w:rsidRPr="00567F4C" w:rsidRDefault="00E27EF7">
            <w:pPr>
              <w:snapToGrid w:val="0"/>
              <w:jc w:val="both"/>
            </w:pPr>
          </w:p>
        </w:tc>
      </w:tr>
      <w:tr w:rsidR="00A2585D" w:rsidRPr="00567F4C" w14:paraId="206FF268" w14:textId="77777777" w:rsidTr="00CB1B01">
        <w:tc>
          <w:tcPr>
            <w:tcW w:w="4140" w:type="dxa"/>
            <w:tcBorders>
              <w:top w:val="single" w:sz="4" w:space="0" w:color="000000"/>
              <w:left w:val="single" w:sz="4" w:space="0" w:color="000000"/>
              <w:bottom w:val="single" w:sz="4" w:space="0" w:color="000000"/>
            </w:tcBorders>
            <w:shd w:val="clear" w:color="auto" w:fill="auto"/>
          </w:tcPr>
          <w:p w14:paraId="5773E24E" w14:textId="77777777" w:rsidR="00E27EF7" w:rsidRPr="00567F4C" w:rsidRDefault="00754798">
            <w:pPr>
              <w:jc w:val="both"/>
            </w:pPr>
            <w:r w:rsidRPr="00567F4C">
              <w:t>4.</w:t>
            </w:r>
            <w:r w:rsidR="00E27EF7" w:rsidRPr="00567F4C">
              <w:t>5. Propuneri pentru a compensa reducerea veniturilor bugetare</w:t>
            </w:r>
          </w:p>
        </w:tc>
        <w:tc>
          <w:tcPr>
            <w:tcW w:w="1244" w:type="dxa"/>
            <w:tcBorders>
              <w:top w:val="single" w:sz="4" w:space="0" w:color="000000"/>
              <w:left w:val="single" w:sz="4" w:space="0" w:color="000000"/>
              <w:bottom w:val="single" w:sz="4" w:space="0" w:color="000000"/>
            </w:tcBorders>
            <w:shd w:val="clear" w:color="auto" w:fill="auto"/>
          </w:tcPr>
          <w:p w14:paraId="13BDACCB" w14:textId="77777777" w:rsidR="00E27EF7" w:rsidRPr="00567F4C" w:rsidRDefault="00E27EF7">
            <w:pPr>
              <w:snapToGrid w:val="0"/>
              <w:jc w:val="both"/>
            </w:pPr>
          </w:p>
        </w:tc>
        <w:tc>
          <w:tcPr>
            <w:tcW w:w="798" w:type="dxa"/>
            <w:tcBorders>
              <w:top w:val="single" w:sz="4" w:space="0" w:color="000000"/>
              <w:left w:val="single" w:sz="4" w:space="0" w:color="000000"/>
              <w:bottom w:val="single" w:sz="4" w:space="0" w:color="000000"/>
            </w:tcBorders>
            <w:shd w:val="clear" w:color="auto" w:fill="auto"/>
          </w:tcPr>
          <w:p w14:paraId="6E9AB525" w14:textId="77777777" w:rsidR="00E27EF7" w:rsidRPr="00567F4C"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40243EA2" w14:textId="77777777" w:rsidR="00E27EF7" w:rsidRPr="00567F4C"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49839FCC" w14:textId="77777777" w:rsidR="00E27EF7" w:rsidRPr="00567F4C" w:rsidRDefault="00E27EF7">
            <w:pPr>
              <w:snapToGrid w:val="0"/>
              <w:jc w:val="both"/>
            </w:pPr>
          </w:p>
        </w:tc>
        <w:tc>
          <w:tcPr>
            <w:tcW w:w="912" w:type="dxa"/>
            <w:tcBorders>
              <w:top w:val="single" w:sz="4" w:space="0" w:color="000000"/>
              <w:left w:val="single" w:sz="4" w:space="0" w:color="000000"/>
              <w:bottom w:val="single" w:sz="4" w:space="0" w:color="000000"/>
            </w:tcBorders>
            <w:shd w:val="clear" w:color="auto" w:fill="auto"/>
          </w:tcPr>
          <w:p w14:paraId="599631DF" w14:textId="77777777" w:rsidR="00E27EF7" w:rsidRPr="00567F4C" w:rsidRDefault="00E27EF7">
            <w:pPr>
              <w:snapToGrid w:val="0"/>
              <w:jc w:val="both"/>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72040CE7" w14:textId="77777777" w:rsidR="00E27EF7" w:rsidRPr="00567F4C" w:rsidRDefault="00E27EF7">
            <w:pPr>
              <w:snapToGrid w:val="0"/>
              <w:jc w:val="both"/>
            </w:pPr>
          </w:p>
        </w:tc>
      </w:tr>
      <w:tr w:rsidR="00A2585D" w:rsidRPr="00567F4C" w14:paraId="2ACA0B07" w14:textId="77777777" w:rsidTr="00CB1B01">
        <w:tc>
          <w:tcPr>
            <w:tcW w:w="4140" w:type="dxa"/>
            <w:tcBorders>
              <w:top w:val="single" w:sz="4" w:space="0" w:color="000000"/>
              <w:left w:val="single" w:sz="4" w:space="0" w:color="000000"/>
              <w:bottom w:val="single" w:sz="4" w:space="0" w:color="000000"/>
            </w:tcBorders>
            <w:shd w:val="clear" w:color="auto" w:fill="auto"/>
          </w:tcPr>
          <w:p w14:paraId="01B33642" w14:textId="77777777" w:rsidR="00E27EF7" w:rsidRPr="00567F4C" w:rsidRDefault="00754798">
            <w:pPr>
              <w:jc w:val="both"/>
            </w:pPr>
            <w:r w:rsidRPr="00567F4C">
              <w:t>4.</w:t>
            </w:r>
            <w:r w:rsidR="00E27EF7" w:rsidRPr="00567F4C">
              <w:t xml:space="preserve">6. Calcule detaliate privind fundamentarea modificărilor veniturilor şi/sau cheltuielilor bugetare </w:t>
            </w:r>
          </w:p>
        </w:tc>
        <w:tc>
          <w:tcPr>
            <w:tcW w:w="1244" w:type="dxa"/>
            <w:tcBorders>
              <w:top w:val="single" w:sz="4" w:space="0" w:color="000000"/>
              <w:left w:val="single" w:sz="4" w:space="0" w:color="000000"/>
              <w:bottom w:val="single" w:sz="4" w:space="0" w:color="000000"/>
            </w:tcBorders>
            <w:shd w:val="clear" w:color="auto" w:fill="auto"/>
          </w:tcPr>
          <w:p w14:paraId="53353779" w14:textId="77777777" w:rsidR="00E27EF7" w:rsidRPr="00567F4C" w:rsidRDefault="00E27EF7">
            <w:pPr>
              <w:snapToGrid w:val="0"/>
              <w:jc w:val="both"/>
            </w:pPr>
          </w:p>
        </w:tc>
        <w:tc>
          <w:tcPr>
            <w:tcW w:w="798" w:type="dxa"/>
            <w:tcBorders>
              <w:top w:val="single" w:sz="4" w:space="0" w:color="000000"/>
              <w:left w:val="single" w:sz="4" w:space="0" w:color="000000"/>
              <w:bottom w:val="single" w:sz="4" w:space="0" w:color="000000"/>
            </w:tcBorders>
            <w:shd w:val="clear" w:color="auto" w:fill="auto"/>
          </w:tcPr>
          <w:p w14:paraId="3B9E1153" w14:textId="77777777" w:rsidR="00E27EF7" w:rsidRPr="00567F4C"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3A0B6B01" w14:textId="77777777" w:rsidR="00E27EF7" w:rsidRPr="00567F4C" w:rsidRDefault="00E27EF7">
            <w:pPr>
              <w:snapToGrid w:val="0"/>
              <w:jc w:val="both"/>
            </w:pPr>
          </w:p>
        </w:tc>
        <w:tc>
          <w:tcPr>
            <w:tcW w:w="969" w:type="dxa"/>
            <w:tcBorders>
              <w:top w:val="single" w:sz="4" w:space="0" w:color="000000"/>
              <w:left w:val="single" w:sz="4" w:space="0" w:color="000000"/>
              <w:bottom w:val="single" w:sz="4" w:space="0" w:color="000000"/>
            </w:tcBorders>
            <w:shd w:val="clear" w:color="auto" w:fill="auto"/>
          </w:tcPr>
          <w:p w14:paraId="6314D4A3" w14:textId="77777777" w:rsidR="00E27EF7" w:rsidRPr="00567F4C" w:rsidRDefault="00E27EF7">
            <w:pPr>
              <w:snapToGrid w:val="0"/>
              <w:jc w:val="both"/>
            </w:pPr>
          </w:p>
        </w:tc>
        <w:tc>
          <w:tcPr>
            <w:tcW w:w="912" w:type="dxa"/>
            <w:tcBorders>
              <w:top w:val="single" w:sz="4" w:space="0" w:color="000000"/>
              <w:left w:val="single" w:sz="4" w:space="0" w:color="000000"/>
              <w:bottom w:val="single" w:sz="4" w:space="0" w:color="000000"/>
            </w:tcBorders>
            <w:shd w:val="clear" w:color="auto" w:fill="auto"/>
          </w:tcPr>
          <w:p w14:paraId="312E51CC" w14:textId="77777777" w:rsidR="00E27EF7" w:rsidRPr="00567F4C" w:rsidRDefault="00E27EF7">
            <w:pPr>
              <w:snapToGrid w:val="0"/>
              <w:jc w:val="both"/>
            </w:pPr>
          </w:p>
        </w:tc>
        <w:tc>
          <w:tcPr>
            <w:tcW w:w="1408" w:type="dxa"/>
            <w:tcBorders>
              <w:top w:val="single" w:sz="4" w:space="0" w:color="000000"/>
              <w:left w:val="single" w:sz="4" w:space="0" w:color="000000"/>
              <w:bottom w:val="single" w:sz="4" w:space="0" w:color="000000"/>
              <w:right w:val="single" w:sz="4" w:space="0" w:color="000000"/>
            </w:tcBorders>
            <w:shd w:val="clear" w:color="auto" w:fill="auto"/>
          </w:tcPr>
          <w:p w14:paraId="5904DE1E" w14:textId="77777777" w:rsidR="00E27EF7" w:rsidRPr="00567F4C" w:rsidRDefault="00E27EF7">
            <w:pPr>
              <w:snapToGrid w:val="0"/>
              <w:jc w:val="both"/>
            </w:pPr>
          </w:p>
        </w:tc>
      </w:tr>
      <w:tr w:rsidR="00A2585D" w:rsidRPr="00567F4C" w14:paraId="6BA9444D" w14:textId="77777777" w:rsidTr="00CB1B01">
        <w:trPr>
          <w:cantSplit/>
        </w:trPr>
        <w:tc>
          <w:tcPr>
            <w:tcW w:w="4140" w:type="dxa"/>
            <w:tcBorders>
              <w:top w:val="single" w:sz="4" w:space="0" w:color="000000"/>
              <w:left w:val="single" w:sz="4" w:space="0" w:color="000000"/>
              <w:bottom w:val="single" w:sz="4" w:space="0" w:color="000000"/>
              <w:right w:val="single" w:sz="4" w:space="0" w:color="auto"/>
            </w:tcBorders>
            <w:shd w:val="clear" w:color="auto" w:fill="auto"/>
          </w:tcPr>
          <w:p w14:paraId="2415D520" w14:textId="77777777" w:rsidR="00CD1A80" w:rsidRPr="00567F4C" w:rsidRDefault="00CD1A80" w:rsidP="00CD1A80">
            <w:r w:rsidRPr="00567F4C">
              <w:t>4.7. Prezentarea, în cazul proiectelor de acte normative a căror adoptare atrage majorarea cheltuielilor bugetare, a următoarelor documente:</w:t>
            </w:r>
          </w:p>
          <w:p w14:paraId="749DEE56" w14:textId="77777777" w:rsidR="00CD1A80" w:rsidRPr="00567F4C" w:rsidRDefault="00CD1A80" w:rsidP="00CD1A80">
            <w:r w:rsidRPr="00567F4C">
              <w:t xml:space="preserve">a) fişa financiară prevăzută la art. 15 din Legea nr. </w:t>
            </w:r>
            <w:hyperlink r:id="rId9" w:history="1">
              <w:r w:rsidRPr="00567F4C">
                <w:t>500/2002</w:t>
              </w:r>
            </w:hyperlink>
            <w:r w:rsidRPr="00567F4C">
              <w:t xml:space="preserve"> privind finanţele publice, cu modificările şi completările ulterioare, însoţită de ipotezele şi metodologia de calcul utilizată;</w:t>
            </w:r>
          </w:p>
          <w:p w14:paraId="69CD3E8B" w14:textId="77777777" w:rsidR="00CD1A80" w:rsidRPr="00567F4C" w:rsidRDefault="00CD1A80" w:rsidP="00623863">
            <w:pPr>
              <w:jc w:val="both"/>
            </w:pPr>
            <w:r w:rsidRPr="00567F4C">
              <w:t>b) declaraţie conform căreia majorarea de cheltuială respectivă este compatibilă cu obiectivele şi priorităţile strategice specificate în strategia fiscal-bugetară, cu legea bugetară anuală şi cu plafoanele de cheltuieli prezentate în strategia fiscal-bugetară.</w:t>
            </w:r>
          </w:p>
        </w:tc>
        <w:tc>
          <w:tcPr>
            <w:tcW w:w="6300" w:type="dxa"/>
            <w:gridSpan w:val="6"/>
            <w:tcBorders>
              <w:top w:val="single" w:sz="4" w:space="0" w:color="000000"/>
              <w:left w:val="single" w:sz="4" w:space="0" w:color="auto"/>
              <w:bottom w:val="single" w:sz="4" w:space="0" w:color="000000"/>
              <w:right w:val="single" w:sz="4" w:space="0" w:color="000000"/>
            </w:tcBorders>
            <w:shd w:val="clear" w:color="auto" w:fill="auto"/>
          </w:tcPr>
          <w:p w14:paraId="01E54A85" w14:textId="77777777" w:rsidR="00CD1A80" w:rsidRPr="00567F4C" w:rsidRDefault="00623863">
            <w:pPr>
              <w:suppressAutoHyphens w:val="0"/>
            </w:pPr>
            <w:r w:rsidRPr="00567F4C">
              <w:t>Proiectul de hotărâre a Guvernului nu se referă la acest domeniu.</w:t>
            </w:r>
          </w:p>
          <w:p w14:paraId="546872A2" w14:textId="77777777" w:rsidR="00CD1A80" w:rsidRPr="00567F4C" w:rsidRDefault="00CD1A80">
            <w:pPr>
              <w:suppressAutoHyphens w:val="0"/>
            </w:pPr>
          </w:p>
          <w:p w14:paraId="46029209" w14:textId="77777777" w:rsidR="00CD1A80" w:rsidRPr="00567F4C" w:rsidRDefault="00CD1A80" w:rsidP="00CD1A80"/>
        </w:tc>
      </w:tr>
      <w:tr w:rsidR="00A2585D" w:rsidRPr="00567F4C" w14:paraId="12F1205B" w14:textId="77777777" w:rsidTr="00CB1B01">
        <w:trPr>
          <w:cantSplit/>
        </w:trPr>
        <w:tc>
          <w:tcPr>
            <w:tcW w:w="4140" w:type="dxa"/>
            <w:tcBorders>
              <w:top w:val="single" w:sz="4" w:space="0" w:color="000000"/>
              <w:left w:val="single" w:sz="4" w:space="0" w:color="000000"/>
              <w:bottom w:val="single" w:sz="4" w:space="0" w:color="000000"/>
              <w:right w:val="single" w:sz="4" w:space="0" w:color="auto"/>
            </w:tcBorders>
            <w:shd w:val="clear" w:color="auto" w:fill="auto"/>
          </w:tcPr>
          <w:p w14:paraId="57AE206D" w14:textId="77777777" w:rsidR="00D6776F" w:rsidRPr="00567F4C" w:rsidRDefault="00D6776F" w:rsidP="00D6776F">
            <w:pPr>
              <w:jc w:val="both"/>
            </w:pPr>
            <w:r w:rsidRPr="00567F4C">
              <w:lastRenderedPageBreak/>
              <w:t>4.8. Alte informaţii</w:t>
            </w:r>
          </w:p>
        </w:tc>
        <w:tc>
          <w:tcPr>
            <w:tcW w:w="6300" w:type="dxa"/>
            <w:gridSpan w:val="6"/>
            <w:tcBorders>
              <w:top w:val="single" w:sz="4" w:space="0" w:color="000000"/>
              <w:left w:val="single" w:sz="4" w:space="0" w:color="auto"/>
              <w:bottom w:val="single" w:sz="4" w:space="0" w:color="000000"/>
              <w:right w:val="single" w:sz="4" w:space="0" w:color="000000"/>
            </w:tcBorders>
            <w:shd w:val="clear" w:color="auto" w:fill="auto"/>
          </w:tcPr>
          <w:p w14:paraId="4E1EE983" w14:textId="77777777" w:rsidR="00D6776F" w:rsidRPr="00567F4C" w:rsidRDefault="00D6776F" w:rsidP="00833569">
            <w:pPr>
              <w:jc w:val="both"/>
            </w:pPr>
            <w:r w:rsidRPr="00567F4C">
              <w:t xml:space="preserve">Sumele individuale estimate de către expropriator, aferente justelor despăgubiri pentru imobilele proprietate privată, situate pe amplasamentul suplimentar, care fac parte din coridorul de expropriere al lucrării de utilitate publică de interes național </w:t>
            </w:r>
            <w:r w:rsidR="00B861DC" w:rsidRPr="00567F4C">
              <w:t>"Autostrada de centură București km 0+000 - km 100+900", sector Centura Nord km 0+000 - km 52 + 770, Lot 3 km 39+000- km 47+600</w:t>
            </w:r>
            <w:r w:rsidRPr="00567F4C">
              <w:rPr>
                <w:bCs/>
              </w:rPr>
              <w:t>, aflate pe</w:t>
            </w:r>
            <w:r w:rsidRPr="00567F4C">
              <w:t xml:space="preserve"> raza localități</w:t>
            </w:r>
            <w:r w:rsidR="00B861DC" w:rsidRPr="00567F4C">
              <w:t>i</w:t>
            </w:r>
            <w:r w:rsidRPr="00567F4C">
              <w:t xml:space="preserve"> </w:t>
            </w:r>
            <w:r w:rsidRPr="00567F4C">
              <w:rPr>
                <w:rStyle w:val="do1"/>
                <w:b w:val="0"/>
                <w:bCs w:val="0"/>
                <w:sz w:val="24"/>
                <w:szCs w:val="24"/>
              </w:rPr>
              <w:t>Afumați din județul Ilfov</w:t>
            </w:r>
            <w:r w:rsidRPr="00567F4C">
              <w:t xml:space="preserve">, sunt în cuantum total de </w:t>
            </w:r>
            <w:r w:rsidR="00484053" w:rsidRPr="00567F4C">
              <w:rPr>
                <w:bCs/>
              </w:rPr>
              <w:t>5.</w:t>
            </w:r>
            <w:r w:rsidR="0033393C" w:rsidRPr="00567F4C">
              <w:rPr>
                <w:bCs/>
              </w:rPr>
              <w:t>612</w:t>
            </w:r>
            <w:r w:rsidRPr="00567F4C">
              <w:rPr>
                <w:bCs/>
              </w:rPr>
              <w:t xml:space="preserve"> mii lei</w:t>
            </w:r>
            <w:r w:rsidRPr="00567F4C">
              <w:t xml:space="preserve"> și se alocă de bugetul de stat, prin bugetul Ministerului Transporturilor și Infrastructurii, în conformitate cu Legea bugetului de stat pe anul 202</w:t>
            </w:r>
            <w:r w:rsidR="00937482" w:rsidRPr="00567F4C">
              <w:t>4</w:t>
            </w:r>
            <w:r w:rsidRPr="00567F4C">
              <w:t xml:space="preserve">, nr. </w:t>
            </w:r>
            <w:r w:rsidR="00937482" w:rsidRPr="00567F4C">
              <w:t>421</w:t>
            </w:r>
            <w:r w:rsidRPr="00567F4C">
              <w:t>/202</w:t>
            </w:r>
            <w:r w:rsidR="00937482" w:rsidRPr="00567F4C">
              <w:t>3</w:t>
            </w:r>
            <w:r w:rsidRPr="00567F4C">
              <w:rPr>
                <w:bCs/>
              </w:rPr>
              <w:t xml:space="preserve">, </w:t>
            </w:r>
            <w:r w:rsidRPr="00567F4C">
              <w:rPr>
                <w:rStyle w:val="tpa1"/>
                <w:bCs/>
              </w:rPr>
              <w:t>la capitolul 84.01 "Transporturi", titlul 5</w:t>
            </w:r>
            <w:r w:rsidR="00937482" w:rsidRPr="00567F4C">
              <w:rPr>
                <w:rStyle w:val="tpa1"/>
                <w:bCs/>
              </w:rPr>
              <w:t>6</w:t>
            </w:r>
            <w:r w:rsidRPr="00567F4C">
              <w:rPr>
                <w:rStyle w:val="tpa1"/>
                <w:bCs/>
              </w:rPr>
              <w:t xml:space="preserve"> "Proiecte cu finanțare din fonduri externe nerambursabile aferente cadrului financiar</w:t>
            </w:r>
            <w:r w:rsidR="00937482" w:rsidRPr="00567F4C">
              <w:rPr>
                <w:rStyle w:val="tpa1"/>
                <w:bCs/>
              </w:rPr>
              <w:t xml:space="preserve"> ( FEN)</w:t>
            </w:r>
            <w:r w:rsidRPr="00567F4C">
              <w:rPr>
                <w:rStyle w:val="tpa1"/>
                <w:bCs/>
              </w:rPr>
              <w:t xml:space="preserve"> </w:t>
            </w:r>
            <w:r w:rsidR="00937482" w:rsidRPr="00567F4C">
              <w:rPr>
                <w:rStyle w:val="tpa1"/>
                <w:bCs/>
              </w:rPr>
              <w:t xml:space="preserve">postaderare, articolul 56.50 </w:t>
            </w:r>
            <w:r w:rsidRPr="00567F4C">
              <w:rPr>
                <w:rStyle w:val="tpa1"/>
                <w:bCs/>
              </w:rPr>
              <w:t>- "Programe</w:t>
            </w:r>
            <w:r w:rsidR="00937482" w:rsidRPr="00567F4C">
              <w:rPr>
                <w:rStyle w:val="tpa1"/>
                <w:bCs/>
              </w:rPr>
              <w:t xml:space="preserve"> finanțate </w:t>
            </w:r>
            <w:r w:rsidRPr="00567F4C">
              <w:rPr>
                <w:rStyle w:val="tpa1"/>
                <w:bCs/>
              </w:rPr>
              <w:t xml:space="preserve"> din Fondul de Coeziune </w:t>
            </w:r>
            <w:r w:rsidR="00937482" w:rsidRPr="00567F4C">
              <w:rPr>
                <w:rStyle w:val="tpa1"/>
                <w:bCs/>
              </w:rPr>
              <w:t>–</w:t>
            </w:r>
            <w:r w:rsidRPr="00567F4C">
              <w:rPr>
                <w:rStyle w:val="tpa1"/>
                <w:bCs/>
              </w:rPr>
              <w:t xml:space="preserve"> </w:t>
            </w:r>
            <w:r w:rsidR="007E2B5B" w:rsidRPr="00567F4C">
              <w:rPr>
                <w:rStyle w:val="tpa1"/>
                <w:bCs/>
              </w:rPr>
              <w:t>(</w:t>
            </w:r>
            <w:r w:rsidRPr="00567F4C">
              <w:rPr>
                <w:rStyle w:val="tpa1"/>
                <w:bCs/>
              </w:rPr>
              <w:t>FC</w:t>
            </w:r>
            <w:r w:rsidR="007E2B5B" w:rsidRPr="00567F4C">
              <w:rPr>
                <w:rStyle w:val="tpa1"/>
                <w:bCs/>
              </w:rPr>
              <w:t>)</w:t>
            </w:r>
            <w:r w:rsidR="00937482" w:rsidRPr="00567F4C">
              <w:rPr>
                <w:rStyle w:val="tpa1"/>
                <w:bCs/>
              </w:rPr>
              <w:t xml:space="preserve"> aferente cadrului financiar 2021-2027</w:t>
            </w:r>
            <w:r w:rsidRPr="00567F4C">
              <w:rPr>
                <w:rStyle w:val="tpa1"/>
                <w:bCs/>
              </w:rPr>
              <w:t>"</w:t>
            </w:r>
            <w:r w:rsidRPr="00567F4C">
              <w:t>.</w:t>
            </w:r>
          </w:p>
        </w:tc>
      </w:tr>
    </w:tbl>
    <w:p w14:paraId="47730DC3" w14:textId="77777777" w:rsidR="001F2E74" w:rsidRPr="00567F4C" w:rsidRDefault="001F2E74">
      <w:pPr>
        <w:jc w:val="center"/>
        <w:rPr>
          <w:b/>
        </w:rPr>
      </w:pPr>
    </w:p>
    <w:p w14:paraId="23E3CF5A" w14:textId="77777777" w:rsidR="00E27EF7" w:rsidRPr="00567F4C" w:rsidRDefault="00E27EF7">
      <w:pPr>
        <w:jc w:val="center"/>
        <w:rPr>
          <w:b/>
        </w:rPr>
      </w:pPr>
      <w:r w:rsidRPr="00567F4C">
        <w:rPr>
          <w:b/>
        </w:rPr>
        <w:t>Secţiunea 5.</w:t>
      </w:r>
    </w:p>
    <w:p w14:paraId="75967D8B" w14:textId="77777777" w:rsidR="00E27EF7" w:rsidRPr="00567F4C" w:rsidRDefault="00E27EF7">
      <w:pPr>
        <w:jc w:val="center"/>
        <w:rPr>
          <w:b/>
          <w:bCs/>
        </w:rPr>
      </w:pPr>
      <w:r w:rsidRPr="00567F4C">
        <w:rPr>
          <w:b/>
        </w:rPr>
        <w:t>Efectele proiectului de act normativ asupra legislaţiei în vigoare</w:t>
      </w:r>
    </w:p>
    <w:p w14:paraId="295B3323" w14:textId="77777777" w:rsidR="00E27EF7" w:rsidRPr="00567F4C" w:rsidRDefault="00E27EF7">
      <w:pPr>
        <w:ind w:left="1416" w:hanging="1516"/>
        <w:rPr>
          <w:b/>
          <w:bCs/>
        </w:rPr>
      </w:pPr>
    </w:p>
    <w:tbl>
      <w:tblPr>
        <w:tblW w:w="10440" w:type="dxa"/>
        <w:tblInd w:w="-275" w:type="dxa"/>
        <w:tblLayout w:type="fixed"/>
        <w:tblLook w:val="0000" w:firstRow="0" w:lastRow="0" w:firstColumn="0" w:lastColumn="0" w:noHBand="0" w:noVBand="0"/>
      </w:tblPr>
      <w:tblGrid>
        <w:gridCol w:w="4230"/>
        <w:gridCol w:w="6210"/>
      </w:tblGrid>
      <w:tr w:rsidR="00A2585D" w:rsidRPr="00567F4C" w14:paraId="37BF3C85" w14:textId="77777777" w:rsidTr="00CB1B01">
        <w:tc>
          <w:tcPr>
            <w:tcW w:w="4230" w:type="dxa"/>
            <w:tcBorders>
              <w:top w:val="single" w:sz="4" w:space="0" w:color="000000"/>
              <w:left w:val="single" w:sz="4" w:space="0" w:color="000000"/>
              <w:bottom w:val="single" w:sz="4" w:space="0" w:color="000000"/>
            </w:tcBorders>
            <w:shd w:val="clear" w:color="auto" w:fill="auto"/>
          </w:tcPr>
          <w:p w14:paraId="2AC58016" w14:textId="77777777" w:rsidR="00E27EF7" w:rsidRPr="00567F4C" w:rsidRDefault="00FB2694">
            <w:pPr>
              <w:jc w:val="both"/>
            </w:pPr>
            <w:r w:rsidRPr="00567F4C">
              <w:t>5.</w:t>
            </w:r>
            <w:r w:rsidR="00E27EF7" w:rsidRPr="00567F4C">
              <w:t xml:space="preserve">1.Măsuri normative necesare pentru aplicarea prevederilor proiectului de act normativ. </w:t>
            </w:r>
          </w:p>
          <w:p w14:paraId="75CF9292" w14:textId="77777777" w:rsidR="00E27EF7" w:rsidRPr="00567F4C" w:rsidRDefault="00581BBC" w:rsidP="00581BBC">
            <w:pPr>
              <w:jc w:val="both"/>
              <w:rPr>
                <w:bCs/>
              </w:rPr>
            </w:pPr>
            <w:r w:rsidRPr="00567F4C">
              <w:rPr>
                <w:b/>
                <w:bCs/>
              </w:rPr>
              <w:t>a)</w:t>
            </w:r>
            <w:r w:rsidRPr="00567F4C">
              <w:rPr>
                <w:bCs/>
              </w:rPr>
              <w:t>acte normative ce vor fi modificate sau abrogate ca urmare a intrării în vigoare a proiectului de act normativ.</w:t>
            </w:r>
          </w:p>
        </w:tc>
        <w:tc>
          <w:tcPr>
            <w:tcW w:w="6210" w:type="dxa"/>
            <w:tcBorders>
              <w:top w:val="single" w:sz="4" w:space="0" w:color="000000"/>
              <w:left w:val="single" w:sz="4" w:space="0" w:color="000000"/>
              <w:bottom w:val="single" w:sz="4" w:space="0" w:color="000000"/>
              <w:right w:val="single" w:sz="4" w:space="0" w:color="000000"/>
            </w:tcBorders>
            <w:shd w:val="clear" w:color="auto" w:fill="auto"/>
          </w:tcPr>
          <w:p w14:paraId="3736EF4A" w14:textId="77777777" w:rsidR="00E27EF7" w:rsidRPr="00567F4C" w:rsidRDefault="00F67FB0" w:rsidP="00581BBC">
            <w:pPr>
              <w:jc w:val="both"/>
            </w:pPr>
            <w:bookmarkStart w:id="14" w:name="do|ax1|pt5|sp5.1.|lia"/>
            <w:bookmarkEnd w:id="14"/>
            <w:r w:rsidRPr="00567F4C">
              <w:t>După finalizarea procedurilor de expropriere este necesar a se elabora un proiect de act normativ pentru înscrierea imobilelor obiect al exproprierii în inventarul centralizat al bunurilor din domeniul public al statului, aprobat prin Hotărârea Guvernului nr. 1705/2006 pentru aprobarea inventarului centralizat al bunurilor din domeniul public al statului.</w:t>
            </w:r>
          </w:p>
          <w:p w14:paraId="5186B449" w14:textId="77777777" w:rsidR="00BB6F29" w:rsidRPr="00567F4C" w:rsidRDefault="00BB6F29" w:rsidP="00581BBC">
            <w:pPr>
              <w:jc w:val="both"/>
            </w:pPr>
            <w:r w:rsidRPr="00567F4C">
              <w:t>De asemenea, după îndeplinirea condițiilor prevăzute la art. 28 alin. (1) și (1</w:t>
            </w:r>
            <w:r w:rsidRPr="00567F4C">
              <w:rPr>
                <w:vertAlign w:val="superscript"/>
              </w:rPr>
              <w:t>1</w:t>
            </w:r>
            <w:r w:rsidRPr="00567F4C">
              <w:t>) din Legea nr. 255/2010, cu modificările și completările ulterioare, pentru imobilele proprietate publică a unităților administrativ – teritoriale care se află pe coridorul de expropriere al lucrării de utilitate publică de interes național, este necesară elaborarea unui proiect de act normativ pentru înscrierea acestora, în inventarul centralizat al bunurilor din domeniul public al statului, aprobat prin Hotărârea Guvernului nr. 1705/2006 pentru aprobarea inventarului centralizat al bunurilor din domeniul public al statului.</w:t>
            </w:r>
          </w:p>
        </w:tc>
      </w:tr>
      <w:tr w:rsidR="00A2585D" w:rsidRPr="00567F4C" w14:paraId="22388D74" w14:textId="77777777" w:rsidTr="00CB1B01">
        <w:tc>
          <w:tcPr>
            <w:tcW w:w="4230" w:type="dxa"/>
            <w:tcBorders>
              <w:top w:val="single" w:sz="4" w:space="0" w:color="000000"/>
              <w:left w:val="single" w:sz="4" w:space="0" w:color="000000"/>
              <w:bottom w:val="single" w:sz="4" w:space="0" w:color="000000"/>
            </w:tcBorders>
            <w:shd w:val="clear" w:color="auto" w:fill="auto"/>
          </w:tcPr>
          <w:p w14:paraId="3E8198A7" w14:textId="77777777" w:rsidR="00581BBC" w:rsidRPr="00567F4C" w:rsidRDefault="00997C43" w:rsidP="00581BBC">
            <w:pPr>
              <w:jc w:val="both"/>
              <w:rPr>
                <w:b/>
              </w:rPr>
            </w:pPr>
            <w:r w:rsidRPr="00567F4C">
              <w:t xml:space="preserve">5.2. </w:t>
            </w:r>
            <w:r w:rsidR="00DA263C" w:rsidRPr="00567F4C">
              <w:t>Impactul asupra legislaţiei în domeniul achiziţiilor publice</w:t>
            </w:r>
            <w:r w:rsidR="00581BBC" w:rsidRPr="00567F4C">
              <w:rPr>
                <w:b/>
              </w:rPr>
              <w:t xml:space="preserve"> </w:t>
            </w:r>
          </w:p>
          <w:p w14:paraId="0CCA0C72" w14:textId="77777777" w:rsidR="00B56D83" w:rsidRPr="00567F4C" w:rsidRDefault="00581BBC" w:rsidP="00581BBC">
            <w:pPr>
              <w:jc w:val="both"/>
              <w:rPr>
                <w:bCs/>
              </w:rPr>
            </w:pPr>
            <w:r w:rsidRPr="00567F4C">
              <w:rPr>
                <w:b/>
              </w:rPr>
              <w:t>a)</w:t>
            </w:r>
            <w:r w:rsidRPr="00567F4C">
              <w:rPr>
                <w:bCs/>
              </w:rPr>
              <w:t xml:space="preserve">descrierea impactului legislativ </w:t>
            </w:r>
          </w:p>
          <w:p w14:paraId="3E4C39B8" w14:textId="77777777" w:rsidR="00581BBC" w:rsidRPr="00567F4C" w:rsidRDefault="00581BBC" w:rsidP="00581BBC">
            <w:pPr>
              <w:jc w:val="both"/>
              <w:rPr>
                <w:bCs/>
              </w:rPr>
            </w:pPr>
            <w:bookmarkStart w:id="15" w:name="do|ax1|pt5|sp5.2.|lib"/>
            <w:bookmarkEnd w:id="15"/>
            <w:r w:rsidRPr="00567F4C">
              <w:rPr>
                <w:b/>
              </w:rPr>
              <w:t>b)</w:t>
            </w:r>
            <w:r w:rsidRPr="00567F4C">
              <w:rPr>
                <w:bCs/>
              </w:rPr>
              <w:t xml:space="preserve">prezentarea normelor cu impact la nivel operaţional/tehnic </w:t>
            </w:r>
          </w:p>
          <w:p w14:paraId="0D4F2C8D" w14:textId="77777777" w:rsidR="00907E45" w:rsidRPr="00567F4C" w:rsidRDefault="00907E45" w:rsidP="00DA263C">
            <w:pPr>
              <w:jc w:val="both"/>
            </w:pPr>
          </w:p>
        </w:tc>
        <w:tc>
          <w:tcPr>
            <w:tcW w:w="6210" w:type="dxa"/>
            <w:tcBorders>
              <w:top w:val="single" w:sz="4" w:space="0" w:color="000000"/>
              <w:left w:val="single" w:sz="4" w:space="0" w:color="000000"/>
              <w:bottom w:val="single" w:sz="4" w:space="0" w:color="000000"/>
              <w:right w:val="single" w:sz="4" w:space="0" w:color="000000"/>
            </w:tcBorders>
            <w:shd w:val="clear" w:color="auto" w:fill="auto"/>
          </w:tcPr>
          <w:p w14:paraId="316CD57F" w14:textId="77777777" w:rsidR="00F67FB0" w:rsidRPr="00567F4C" w:rsidRDefault="00F67FB0" w:rsidP="00F67FB0">
            <w:pPr>
              <w:pStyle w:val="Heading1"/>
              <w:rPr>
                <w:b w:val="0"/>
                <w:sz w:val="24"/>
              </w:rPr>
            </w:pPr>
            <w:bookmarkStart w:id="16" w:name="do|ax1|pt5|sp5.2.|lia"/>
            <w:bookmarkEnd w:id="16"/>
          </w:p>
          <w:p w14:paraId="37472C6C" w14:textId="77777777" w:rsidR="00F67FB0" w:rsidRPr="00567F4C" w:rsidRDefault="00F67FB0" w:rsidP="00F67FB0">
            <w:pPr>
              <w:pStyle w:val="Heading1"/>
              <w:rPr>
                <w:b w:val="0"/>
                <w:sz w:val="24"/>
              </w:rPr>
            </w:pPr>
          </w:p>
          <w:p w14:paraId="4080096B" w14:textId="77777777" w:rsidR="00F67FB0" w:rsidRPr="00567F4C" w:rsidRDefault="00F67FB0" w:rsidP="00123427">
            <w:pPr>
              <w:pStyle w:val="Heading1"/>
              <w:ind w:left="0" w:firstLine="0"/>
              <w:rPr>
                <w:b w:val="0"/>
                <w:sz w:val="24"/>
              </w:rPr>
            </w:pPr>
            <w:r w:rsidRPr="00567F4C">
              <w:rPr>
                <w:b w:val="0"/>
                <w:sz w:val="24"/>
              </w:rPr>
              <w:t>Proiectul de hotărâre a Guvernului nu se referă la acest domeniu.</w:t>
            </w:r>
          </w:p>
          <w:p w14:paraId="0AF63414" w14:textId="77777777" w:rsidR="00907E45" w:rsidRPr="00567F4C" w:rsidRDefault="00907E45" w:rsidP="00B56D83">
            <w:pPr>
              <w:pStyle w:val="Heading1"/>
              <w:tabs>
                <w:tab w:val="clear" w:pos="0"/>
              </w:tabs>
              <w:ind w:left="0" w:firstLine="0"/>
              <w:rPr>
                <w:b w:val="0"/>
                <w:bCs w:val="0"/>
                <w:sz w:val="24"/>
              </w:rPr>
            </w:pPr>
          </w:p>
        </w:tc>
      </w:tr>
      <w:tr w:rsidR="00A2585D" w:rsidRPr="00567F4C" w14:paraId="72E9A346" w14:textId="77777777" w:rsidTr="00CB1B01">
        <w:tc>
          <w:tcPr>
            <w:tcW w:w="4230" w:type="dxa"/>
            <w:tcBorders>
              <w:top w:val="single" w:sz="4" w:space="0" w:color="000000"/>
              <w:left w:val="single" w:sz="4" w:space="0" w:color="000000"/>
              <w:bottom w:val="single" w:sz="4" w:space="0" w:color="000000"/>
            </w:tcBorders>
            <w:shd w:val="clear" w:color="auto" w:fill="auto"/>
          </w:tcPr>
          <w:p w14:paraId="6E9758BB" w14:textId="77777777" w:rsidR="00E27EF7" w:rsidRPr="00567F4C" w:rsidRDefault="00581BBC" w:rsidP="00581BBC">
            <w:pPr>
              <w:jc w:val="both"/>
              <w:rPr>
                <w:bCs/>
              </w:rPr>
            </w:pPr>
            <w:r w:rsidRPr="00567F4C">
              <w:rPr>
                <w:bCs/>
              </w:rPr>
              <w:t>5.3. Conformitatea proiectului de act normativ cu legislaţia UE (în cazul proiectelor ce transpun sau asigură aplicarea unor prevederi de drept UE).</w:t>
            </w:r>
          </w:p>
          <w:p w14:paraId="3F33E39D" w14:textId="77777777" w:rsidR="00581BBC" w:rsidRPr="00567F4C" w:rsidRDefault="00581BBC" w:rsidP="00581BBC">
            <w:pPr>
              <w:jc w:val="both"/>
              <w:rPr>
                <w:bCs/>
              </w:rPr>
            </w:pPr>
          </w:p>
          <w:p w14:paraId="44AFC43E" w14:textId="77777777" w:rsidR="00581BBC" w:rsidRPr="00567F4C" w:rsidRDefault="00581BBC" w:rsidP="00B56D83">
            <w:pPr>
              <w:jc w:val="both"/>
              <w:rPr>
                <w:bCs/>
              </w:rPr>
            </w:pPr>
            <w:r w:rsidRPr="00567F4C">
              <w:rPr>
                <w:bCs/>
              </w:rPr>
              <w:t>5.3.1. Măsuri normative necesare transpunerii directivelor UE</w:t>
            </w:r>
          </w:p>
          <w:p w14:paraId="26085FEF" w14:textId="77777777" w:rsidR="00581BBC" w:rsidRPr="00567F4C" w:rsidRDefault="00581BBC" w:rsidP="00B56D83">
            <w:pPr>
              <w:jc w:val="both"/>
              <w:rPr>
                <w:bCs/>
              </w:rPr>
            </w:pPr>
            <w:bookmarkStart w:id="17" w:name="do|ax1|pt5|sp5.3.|al1|lia"/>
            <w:bookmarkEnd w:id="17"/>
            <w:r w:rsidRPr="00567F4C">
              <w:rPr>
                <w:bCs/>
              </w:rPr>
              <w:t>a)tipul, titlul, numărul şi data directivei UE ale cărei cerinţe sunt transpuse de proiectul de act normativ;</w:t>
            </w:r>
          </w:p>
          <w:p w14:paraId="2A550C66" w14:textId="77777777" w:rsidR="00581BBC" w:rsidRPr="00567F4C" w:rsidRDefault="00581BBC" w:rsidP="00B56D83">
            <w:pPr>
              <w:jc w:val="both"/>
              <w:rPr>
                <w:bCs/>
              </w:rPr>
            </w:pPr>
            <w:bookmarkStart w:id="18" w:name="do|ax1|pt5|sp5.3.|al1|lib"/>
            <w:bookmarkEnd w:id="18"/>
            <w:r w:rsidRPr="00567F4C">
              <w:rPr>
                <w:bCs/>
              </w:rPr>
              <w:t>b)obiectivele directivei UE;</w:t>
            </w:r>
          </w:p>
          <w:p w14:paraId="1BC95DDA" w14:textId="77777777" w:rsidR="00EF478A" w:rsidRPr="00567F4C" w:rsidRDefault="00581BBC" w:rsidP="00B56D83">
            <w:pPr>
              <w:jc w:val="both"/>
              <w:rPr>
                <w:bCs/>
              </w:rPr>
            </w:pPr>
            <w:bookmarkStart w:id="19" w:name="do|ax1|pt5|sp5.3.|al1|lic"/>
            <w:bookmarkEnd w:id="19"/>
            <w:r w:rsidRPr="00567F4C">
              <w:rPr>
                <w:bCs/>
              </w:rPr>
              <w:t>c)tipul de transpunere a directivei UE în cauză</w:t>
            </w:r>
          </w:p>
          <w:p w14:paraId="172241E6" w14:textId="77777777" w:rsidR="00581BBC" w:rsidRPr="00567F4C" w:rsidRDefault="00581BBC" w:rsidP="00B56D83">
            <w:pPr>
              <w:jc w:val="both"/>
              <w:rPr>
                <w:bCs/>
              </w:rPr>
            </w:pPr>
            <w:bookmarkStart w:id="20" w:name="do|ax1|pt5|sp5.3.|al1|lid"/>
            <w:bookmarkEnd w:id="20"/>
            <w:r w:rsidRPr="00567F4C">
              <w:rPr>
                <w:bCs/>
              </w:rPr>
              <w:t xml:space="preserve">d)termenele-limită pentru transpunerea directivelor UE vizate </w:t>
            </w:r>
          </w:p>
          <w:p w14:paraId="1846D5E5" w14:textId="77777777" w:rsidR="00680CD7" w:rsidRPr="00567F4C" w:rsidRDefault="00680CD7" w:rsidP="00581BBC">
            <w:pPr>
              <w:jc w:val="both"/>
              <w:rPr>
                <w:bCs/>
              </w:rPr>
            </w:pPr>
          </w:p>
          <w:p w14:paraId="708874A6" w14:textId="77777777" w:rsidR="00581BBC" w:rsidRPr="00567F4C" w:rsidRDefault="00581BBC" w:rsidP="00680CD7">
            <w:pPr>
              <w:jc w:val="both"/>
              <w:rPr>
                <w:bCs/>
              </w:rPr>
            </w:pPr>
            <w:r w:rsidRPr="00567F4C">
              <w:rPr>
                <w:bCs/>
              </w:rPr>
              <w:lastRenderedPageBreak/>
              <w:t>5.3.2. Măsuri normative necesare aplicării actelor legislative ale UE.</w:t>
            </w:r>
          </w:p>
          <w:p w14:paraId="3DF008EE" w14:textId="77777777" w:rsidR="00680CD7" w:rsidRPr="00567F4C" w:rsidRDefault="00581BBC" w:rsidP="00680CD7">
            <w:pPr>
              <w:jc w:val="both"/>
              <w:rPr>
                <w:bCs/>
              </w:rPr>
            </w:pPr>
            <w:bookmarkStart w:id="21" w:name="do|ax1|pt5|sp5.3.|al2|lia"/>
            <w:bookmarkEnd w:id="21"/>
            <w:r w:rsidRPr="00567F4C">
              <w:rPr>
                <w:bCs/>
              </w:rPr>
              <w:t>a)justificarea necesităţii adoptării măsurilor incluse în proiect în vederea aplicării actului legislativ al UE;</w:t>
            </w:r>
          </w:p>
          <w:p w14:paraId="3C93596B" w14:textId="77777777" w:rsidR="00581BBC" w:rsidRPr="00567F4C" w:rsidRDefault="00581BBC" w:rsidP="00581BBC">
            <w:pPr>
              <w:jc w:val="both"/>
              <w:rPr>
                <w:bCs/>
              </w:rPr>
            </w:pPr>
            <w:bookmarkStart w:id="22" w:name="do|ax1|pt5|sp5.3.|al2|lib"/>
            <w:bookmarkEnd w:id="22"/>
            <w:r w:rsidRPr="00567F4C">
              <w:rPr>
                <w:bCs/>
              </w:rPr>
              <w:t>b)tipul, titlul, numărul şi data actului legislativ al UE pentru care se creează cadrul de aplicare.</w:t>
            </w:r>
          </w:p>
        </w:tc>
        <w:tc>
          <w:tcPr>
            <w:tcW w:w="6210" w:type="dxa"/>
            <w:tcBorders>
              <w:top w:val="single" w:sz="4" w:space="0" w:color="000000"/>
              <w:left w:val="single" w:sz="4" w:space="0" w:color="000000"/>
              <w:bottom w:val="single" w:sz="4" w:space="0" w:color="000000"/>
              <w:right w:val="single" w:sz="4" w:space="0" w:color="000000"/>
            </w:tcBorders>
            <w:shd w:val="clear" w:color="auto" w:fill="auto"/>
          </w:tcPr>
          <w:p w14:paraId="7BDA383B" w14:textId="77777777" w:rsidR="00E27EF7" w:rsidRPr="00567F4C" w:rsidRDefault="00E27EF7" w:rsidP="00907E45">
            <w:pPr>
              <w:jc w:val="both"/>
            </w:pPr>
          </w:p>
          <w:p w14:paraId="7DAC31E1" w14:textId="77777777" w:rsidR="00EF478A" w:rsidRPr="00567F4C" w:rsidRDefault="00EF478A" w:rsidP="00907E45">
            <w:pPr>
              <w:jc w:val="both"/>
            </w:pPr>
          </w:p>
          <w:p w14:paraId="52028E15" w14:textId="77777777" w:rsidR="00EF478A" w:rsidRPr="00567F4C" w:rsidRDefault="00F67FB0" w:rsidP="00907E45">
            <w:pPr>
              <w:jc w:val="both"/>
            </w:pPr>
            <w:r w:rsidRPr="00567F4C">
              <w:t>Proiectul de hotărâre a Guvernului nu se referă la acest domeniu.</w:t>
            </w:r>
          </w:p>
          <w:p w14:paraId="47119385" w14:textId="77777777" w:rsidR="00EF478A" w:rsidRPr="00567F4C" w:rsidRDefault="00EF478A" w:rsidP="00907E45">
            <w:pPr>
              <w:jc w:val="both"/>
            </w:pPr>
          </w:p>
          <w:p w14:paraId="085531A2" w14:textId="77777777" w:rsidR="00EF478A" w:rsidRPr="00567F4C" w:rsidRDefault="00EF478A" w:rsidP="00907E45">
            <w:pPr>
              <w:jc w:val="both"/>
            </w:pPr>
          </w:p>
          <w:p w14:paraId="475DBEEF" w14:textId="77777777" w:rsidR="00EF478A" w:rsidRPr="00567F4C" w:rsidRDefault="00EF478A" w:rsidP="00907E45">
            <w:pPr>
              <w:jc w:val="both"/>
            </w:pPr>
          </w:p>
          <w:p w14:paraId="7272C1AB" w14:textId="77777777" w:rsidR="00EF478A" w:rsidRPr="00567F4C" w:rsidRDefault="00EF478A" w:rsidP="00907E45">
            <w:pPr>
              <w:jc w:val="both"/>
            </w:pPr>
          </w:p>
          <w:p w14:paraId="377CBE13" w14:textId="77777777" w:rsidR="00EF478A" w:rsidRPr="00567F4C" w:rsidRDefault="00EF478A" w:rsidP="00907E45">
            <w:pPr>
              <w:jc w:val="both"/>
            </w:pPr>
          </w:p>
          <w:p w14:paraId="4794A99B" w14:textId="77777777" w:rsidR="00EF478A" w:rsidRPr="00567F4C" w:rsidRDefault="00EF478A" w:rsidP="00907E45">
            <w:pPr>
              <w:jc w:val="both"/>
            </w:pPr>
          </w:p>
          <w:p w14:paraId="2D3B7CD2" w14:textId="77777777" w:rsidR="00EF478A" w:rsidRPr="00567F4C" w:rsidRDefault="00EF478A" w:rsidP="00907E45">
            <w:pPr>
              <w:jc w:val="both"/>
            </w:pPr>
          </w:p>
          <w:p w14:paraId="5E305223" w14:textId="77777777" w:rsidR="00EF478A" w:rsidRPr="00567F4C" w:rsidRDefault="00EF478A" w:rsidP="00907E45">
            <w:pPr>
              <w:jc w:val="both"/>
            </w:pPr>
          </w:p>
          <w:p w14:paraId="7ECBFE59" w14:textId="77777777" w:rsidR="00680CD7" w:rsidRPr="00567F4C" w:rsidRDefault="00680CD7" w:rsidP="00907E45">
            <w:pPr>
              <w:jc w:val="both"/>
            </w:pPr>
          </w:p>
        </w:tc>
      </w:tr>
      <w:tr w:rsidR="00A2585D" w:rsidRPr="00567F4C" w14:paraId="1F10CE4A" w14:textId="77777777" w:rsidTr="00CB1B01">
        <w:tc>
          <w:tcPr>
            <w:tcW w:w="4230" w:type="dxa"/>
            <w:tcBorders>
              <w:top w:val="single" w:sz="4" w:space="0" w:color="000000"/>
              <w:left w:val="single" w:sz="4" w:space="0" w:color="000000"/>
              <w:bottom w:val="single" w:sz="4" w:space="0" w:color="000000"/>
            </w:tcBorders>
            <w:shd w:val="clear" w:color="auto" w:fill="auto"/>
          </w:tcPr>
          <w:p w14:paraId="0829B9E1" w14:textId="77777777" w:rsidR="00E27EF7" w:rsidRPr="00567F4C" w:rsidRDefault="00680CD7" w:rsidP="00680CD7">
            <w:pPr>
              <w:jc w:val="both"/>
            </w:pPr>
            <w:r w:rsidRPr="00567F4C">
              <w:t xml:space="preserve">5.4. </w:t>
            </w:r>
            <w:r w:rsidRPr="00567F4C">
              <w:rPr>
                <w:bCs/>
              </w:rPr>
              <w:t>Hotărâri ale Curţii de Justiţie a Uniunii Europene</w:t>
            </w:r>
          </w:p>
        </w:tc>
        <w:tc>
          <w:tcPr>
            <w:tcW w:w="6210" w:type="dxa"/>
            <w:tcBorders>
              <w:top w:val="single" w:sz="4" w:space="0" w:color="000000"/>
              <w:left w:val="single" w:sz="4" w:space="0" w:color="000000"/>
              <w:bottom w:val="single" w:sz="4" w:space="0" w:color="000000"/>
              <w:right w:val="single" w:sz="4" w:space="0" w:color="000000"/>
            </w:tcBorders>
            <w:shd w:val="clear" w:color="auto" w:fill="auto"/>
          </w:tcPr>
          <w:p w14:paraId="43CCB38C" w14:textId="77777777" w:rsidR="00E27EF7" w:rsidRPr="00567F4C" w:rsidRDefault="00F67FB0">
            <w:pPr>
              <w:jc w:val="both"/>
            </w:pPr>
            <w:r w:rsidRPr="00567F4C">
              <w:t>Proiectul de hotărâre a Guvernului nu se referă la acest domeniu.</w:t>
            </w:r>
          </w:p>
        </w:tc>
      </w:tr>
      <w:tr w:rsidR="00A2585D" w:rsidRPr="00567F4C" w14:paraId="475249CD" w14:textId="77777777" w:rsidTr="00CB1B01">
        <w:tc>
          <w:tcPr>
            <w:tcW w:w="4230" w:type="dxa"/>
            <w:tcBorders>
              <w:top w:val="single" w:sz="4" w:space="0" w:color="000000"/>
              <w:left w:val="single" w:sz="4" w:space="0" w:color="000000"/>
              <w:bottom w:val="single" w:sz="4" w:space="0" w:color="000000"/>
            </w:tcBorders>
            <w:shd w:val="clear" w:color="auto" w:fill="auto"/>
          </w:tcPr>
          <w:p w14:paraId="62C6AAD9" w14:textId="77777777" w:rsidR="00E27EF7" w:rsidRPr="00567F4C" w:rsidRDefault="00974BDE" w:rsidP="00AB6C01">
            <w:pPr>
              <w:jc w:val="both"/>
            </w:pPr>
            <w:r w:rsidRPr="00567F4C">
              <w:t>5.5</w:t>
            </w:r>
            <w:r w:rsidR="00E27EF7" w:rsidRPr="00567F4C">
              <w:t>.</w:t>
            </w:r>
            <w:r w:rsidR="00822B17" w:rsidRPr="00567F4C">
              <w:t xml:space="preserve"> </w:t>
            </w:r>
            <w:r w:rsidR="00AB6C01" w:rsidRPr="00567F4C">
              <w:rPr>
                <w:bCs/>
              </w:rPr>
              <w:t>Alte acte normative şi/sau documente internaţionale din care decurg angajamente asumate</w:t>
            </w:r>
          </w:p>
        </w:tc>
        <w:tc>
          <w:tcPr>
            <w:tcW w:w="6210" w:type="dxa"/>
            <w:tcBorders>
              <w:top w:val="single" w:sz="4" w:space="0" w:color="000000"/>
              <w:left w:val="single" w:sz="4" w:space="0" w:color="000000"/>
              <w:bottom w:val="single" w:sz="4" w:space="0" w:color="000000"/>
              <w:right w:val="single" w:sz="4" w:space="0" w:color="000000"/>
            </w:tcBorders>
            <w:shd w:val="clear" w:color="auto" w:fill="auto"/>
          </w:tcPr>
          <w:p w14:paraId="7A9528FC" w14:textId="77777777" w:rsidR="00E27EF7" w:rsidRPr="00567F4C" w:rsidRDefault="00F67FB0">
            <w:pPr>
              <w:jc w:val="both"/>
            </w:pPr>
            <w:r w:rsidRPr="00567F4C">
              <w:t>Proiectul de hotărâre a Guvernului nu se referă la acest domeniu.</w:t>
            </w:r>
          </w:p>
        </w:tc>
      </w:tr>
      <w:tr w:rsidR="00A2585D" w:rsidRPr="00567F4C" w14:paraId="0DBCFAF9" w14:textId="77777777" w:rsidTr="00CB1B01">
        <w:tc>
          <w:tcPr>
            <w:tcW w:w="4230" w:type="dxa"/>
            <w:tcBorders>
              <w:top w:val="single" w:sz="4" w:space="0" w:color="000000"/>
              <w:left w:val="single" w:sz="4" w:space="0" w:color="000000"/>
              <w:bottom w:val="single" w:sz="4" w:space="0" w:color="000000"/>
            </w:tcBorders>
            <w:shd w:val="clear" w:color="auto" w:fill="auto"/>
          </w:tcPr>
          <w:p w14:paraId="3AE619DC" w14:textId="77777777" w:rsidR="00E27EF7" w:rsidRPr="00567F4C" w:rsidRDefault="00E27EF7">
            <w:r w:rsidRPr="00567F4C">
              <w:t>6. Alte informaţii</w:t>
            </w:r>
          </w:p>
        </w:tc>
        <w:tc>
          <w:tcPr>
            <w:tcW w:w="6210" w:type="dxa"/>
            <w:tcBorders>
              <w:top w:val="single" w:sz="4" w:space="0" w:color="000000"/>
              <w:left w:val="single" w:sz="4" w:space="0" w:color="000000"/>
              <w:bottom w:val="single" w:sz="4" w:space="0" w:color="000000"/>
              <w:right w:val="single" w:sz="4" w:space="0" w:color="000000"/>
            </w:tcBorders>
            <w:shd w:val="clear" w:color="auto" w:fill="auto"/>
          </w:tcPr>
          <w:p w14:paraId="287AE557" w14:textId="77777777" w:rsidR="00E27EF7" w:rsidRPr="00567F4C" w:rsidRDefault="00E27EF7">
            <w:pPr>
              <w:jc w:val="both"/>
            </w:pPr>
            <w:r w:rsidRPr="00567F4C">
              <w:t>Nu au fost identificate</w:t>
            </w:r>
          </w:p>
        </w:tc>
      </w:tr>
    </w:tbl>
    <w:p w14:paraId="25F4D70F" w14:textId="77777777" w:rsidR="00AB6C01" w:rsidRPr="00567F4C" w:rsidRDefault="00AB6C01">
      <w:pPr>
        <w:rPr>
          <w:b/>
          <w:bCs/>
        </w:rPr>
      </w:pPr>
    </w:p>
    <w:p w14:paraId="3CEB218F" w14:textId="77777777" w:rsidR="00E27EF7" w:rsidRPr="00567F4C" w:rsidRDefault="00E27EF7">
      <w:pPr>
        <w:jc w:val="center"/>
        <w:rPr>
          <w:b/>
        </w:rPr>
      </w:pPr>
      <w:r w:rsidRPr="00567F4C">
        <w:rPr>
          <w:b/>
          <w:bCs/>
        </w:rPr>
        <w:t xml:space="preserve">  </w:t>
      </w:r>
      <w:r w:rsidRPr="00567F4C">
        <w:rPr>
          <w:b/>
        </w:rPr>
        <w:t>Secţiunea 6.</w:t>
      </w:r>
    </w:p>
    <w:p w14:paraId="23732CE3" w14:textId="77777777" w:rsidR="00E27EF7" w:rsidRPr="00567F4C" w:rsidRDefault="00E27EF7">
      <w:pPr>
        <w:jc w:val="center"/>
        <w:rPr>
          <w:b/>
          <w:bCs/>
        </w:rPr>
      </w:pPr>
      <w:r w:rsidRPr="00567F4C">
        <w:rPr>
          <w:b/>
        </w:rPr>
        <w:t>Consultările efectuate în vederea elaborării proiectului de act normativ</w:t>
      </w:r>
    </w:p>
    <w:p w14:paraId="148DD450" w14:textId="77777777" w:rsidR="00E27EF7" w:rsidRPr="00567F4C" w:rsidRDefault="00E27EF7">
      <w:pPr>
        <w:ind w:left="1416" w:hanging="1516"/>
        <w:rPr>
          <w:b/>
          <w:bCs/>
        </w:rPr>
      </w:pPr>
    </w:p>
    <w:tbl>
      <w:tblPr>
        <w:tblW w:w="10350" w:type="dxa"/>
        <w:tblInd w:w="-185" w:type="dxa"/>
        <w:tblLayout w:type="fixed"/>
        <w:tblLook w:val="0000" w:firstRow="0" w:lastRow="0" w:firstColumn="0" w:lastColumn="0" w:noHBand="0" w:noVBand="0"/>
      </w:tblPr>
      <w:tblGrid>
        <w:gridCol w:w="4593"/>
        <w:gridCol w:w="5757"/>
      </w:tblGrid>
      <w:tr w:rsidR="00A2585D" w:rsidRPr="00567F4C" w14:paraId="1DF05EE8" w14:textId="77777777" w:rsidTr="00CB1B01">
        <w:trPr>
          <w:trHeight w:val="870"/>
        </w:trPr>
        <w:tc>
          <w:tcPr>
            <w:tcW w:w="4593" w:type="dxa"/>
            <w:tcBorders>
              <w:top w:val="single" w:sz="4" w:space="0" w:color="000000"/>
              <w:left w:val="single" w:sz="4" w:space="0" w:color="000000"/>
              <w:bottom w:val="single" w:sz="4" w:space="0" w:color="000000"/>
            </w:tcBorders>
            <w:shd w:val="clear" w:color="auto" w:fill="auto"/>
          </w:tcPr>
          <w:p w14:paraId="2016BE5B" w14:textId="77777777" w:rsidR="00F67FB0" w:rsidRPr="00567F4C" w:rsidRDefault="00F67FB0" w:rsidP="00F67FB0">
            <w:pPr>
              <w:jc w:val="both"/>
            </w:pPr>
            <w:r w:rsidRPr="00567F4C">
              <w:t>6.1.</w:t>
            </w:r>
            <w:r w:rsidR="000565ED" w:rsidRPr="00567F4C">
              <w:t xml:space="preserve"> Informaţii privind neaplicarea procedurii de participare la elaborarea actelor normative</w:t>
            </w:r>
          </w:p>
        </w:tc>
        <w:tc>
          <w:tcPr>
            <w:tcW w:w="5757" w:type="dxa"/>
            <w:tcBorders>
              <w:top w:val="single" w:sz="4" w:space="0" w:color="000000"/>
              <w:left w:val="single" w:sz="4" w:space="0" w:color="000000"/>
              <w:bottom w:val="single" w:sz="4" w:space="0" w:color="000000"/>
              <w:right w:val="single" w:sz="4" w:space="0" w:color="000000"/>
            </w:tcBorders>
            <w:shd w:val="clear" w:color="auto" w:fill="auto"/>
          </w:tcPr>
          <w:p w14:paraId="239172DD" w14:textId="77777777" w:rsidR="00F67FB0" w:rsidRPr="00567F4C" w:rsidRDefault="00F67FB0" w:rsidP="00F67FB0">
            <w:pPr>
              <w:jc w:val="both"/>
            </w:pPr>
            <w:bookmarkStart w:id="23" w:name="do|ax1|pt6|sp6.1.|lia"/>
            <w:bookmarkEnd w:id="23"/>
            <w:r w:rsidRPr="00567F4C">
              <w:t>Proiectul de act normativ nu se referă la acest domeniu.</w:t>
            </w:r>
          </w:p>
        </w:tc>
      </w:tr>
      <w:tr w:rsidR="00A2585D" w:rsidRPr="00567F4C" w14:paraId="000B1DF6" w14:textId="77777777" w:rsidTr="003E468F">
        <w:trPr>
          <w:trHeight w:val="831"/>
        </w:trPr>
        <w:tc>
          <w:tcPr>
            <w:tcW w:w="4593" w:type="dxa"/>
            <w:tcBorders>
              <w:top w:val="single" w:sz="4" w:space="0" w:color="000000"/>
              <w:left w:val="single" w:sz="4" w:space="0" w:color="000000"/>
              <w:bottom w:val="single" w:sz="4" w:space="0" w:color="000000"/>
            </w:tcBorders>
            <w:shd w:val="clear" w:color="auto" w:fill="auto"/>
          </w:tcPr>
          <w:p w14:paraId="29759CDC" w14:textId="77777777" w:rsidR="00F67FB0" w:rsidRPr="00567F4C" w:rsidRDefault="00F67FB0" w:rsidP="00F67FB0">
            <w:r w:rsidRPr="00567F4C">
              <w:t>6.2.</w:t>
            </w:r>
            <w:r w:rsidRPr="00567F4C">
              <w:rPr>
                <w:rStyle w:val="WW8Num1z0"/>
                <w:rFonts w:ascii="Verdana" w:hAnsi="Verdana"/>
                <w:sz w:val="22"/>
                <w:szCs w:val="22"/>
              </w:rPr>
              <w:t xml:space="preserve"> </w:t>
            </w:r>
            <w:r w:rsidRPr="00567F4C">
              <w:t>Informaţii privind procesul de consultare cu organizaţii neguvernamentale, institute de cercetare şi alte organisme implicate</w:t>
            </w:r>
          </w:p>
        </w:tc>
        <w:tc>
          <w:tcPr>
            <w:tcW w:w="5757" w:type="dxa"/>
            <w:tcBorders>
              <w:top w:val="single" w:sz="4" w:space="0" w:color="000000"/>
              <w:left w:val="single" w:sz="4" w:space="0" w:color="000000"/>
              <w:bottom w:val="single" w:sz="4" w:space="0" w:color="000000"/>
              <w:right w:val="single" w:sz="4" w:space="0" w:color="000000"/>
            </w:tcBorders>
            <w:shd w:val="clear" w:color="auto" w:fill="auto"/>
          </w:tcPr>
          <w:p w14:paraId="200F6EB4" w14:textId="77777777" w:rsidR="00F718D8" w:rsidRPr="00567F4C" w:rsidRDefault="00F718D8" w:rsidP="00F718D8">
            <w:pPr>
              <w:jc w:val="both"/>
            </w:pPr>
            <w:bookmarkStart w:id="24" w:name="do|ax1|pt6|sp6.2.|lia"/>
            <w:bookmarkEnd w:id="24"/>
            <w:r w:rsidRPr="00567F4C">
              <w:t xml:space="preserve">Prezentul act normativ a fost </w:t>
            </w:r>
            <w:proofErr w:type="spellStart"/>
            <w:r w:rsidRPr="00567F4C">
              <w:t>afişat</w:t>
            </w:r>
            <w:proofErr w:type="spellEnd"/>
            <w:r w:rsidRPr="00567F4C">
              <w:t xml:space="preserve"> pe site-ul </w:t>
            </w:r>
            <w:proofErr w:type="spellStart"/>
            <w:r w:rsidRPr="00567F4C">
              <w:rPr>
                <w:lang w:val="en-US" w:eastAsia="en-US"/>
              </w:rPr>
              <w:t>Ministerul</w:t>
            </w:r>
            <w:proofErr w:type="spellEnd"/>
            <w:r w:rsidRPr="00567F4C">
              <w:rPr>
                <w:lang w:val="en-US" w:eastAsia="en-US"/>
              </w:rPr>
              <w:t xml:space="preserve"> </w:t>
            </w:r>
            <w:proofErr w:type="spellStart"/>
            <w:r w:rsidRPr="00567F4C">
              <w:rPr>
                <w:lang w:val="en-US" w:eastAsia="en-US"/>
              </w:rPr>
              <w:t>Transporturilor</w:t>
            </w:r>
            <w:proofErr w:type="spellEnd"/>
            <w:r w:rsidRPr="00567F4C">
              <w:rPr>
                <w:lang w:val="en-US" w:eastAsia="en-US"/>
              </w:rPr>
              <w:t xml:space="preserve"> </w:t>
            </w:r>
            <w:proofErr w:type="spellStart"/>
            <w:r w:rsidRPr="00567F4C">
              <w:rPr>
                <w:lang w:val="en-US" w:eastAsia="en-US"/>
              </w:rPr>
              <w:t>și</w:t>
            </w:r>
            <w:proofErr w:type="spellEnd"/>
            <w:r w:rsidRPr="00567F4C">
              <w:rPr>
                <w:lang w:val="en-US" w:eastAsia="en-US"/>
              </w:rPr>
              <w:t xml:space="preserve"> </w:t>
            </w:r>
            <w:proofErr w:type="spellStart"/>
            <w:r w:rsidRPr="00567F4C">
              <w:rPr>
                <w:lang w:val="en-US" w:eastAsia="en-US"/>
              </w:rPr>
              <w:t>Infrastructurii</w:t>
            </w:r>
            <w:proofErr w:type="spellEnd"/>
            <w:r w:rsidRPr="00567F4C">
              <w:t>.</w:t>
            </w:r>
          </w:p>
          <w:p w14:paraId="0B16AD82" w14:textId="77777777" w:rsidR="00F67FB0" w:rsidRPr="00567F4C" w:rsidRDefault="00F67FB0" w:rsidP="00F67FB0">
            <w:pPr>
              <w:jc w:val="both"/>
            </w:pPr>
          </w:p>
        </w:tc>
      </w:tr>
      <w:tr w:rsidR="00A2585D" w:rsidRPr="00567F4C" w14:paraId="7C9409B4" w14:textId="77777777" w:rsidTr="00CB1B01">
        <w:tc>
          <w:tcPr>
            <w:tcW w:w="4593" w:type="dxa"/>
            <w:tcBorders>
              <w:top w:val="single" w:sz="4" w:space="0" w:color="000000"/>
              <w:left w:val="single" w:sz="4" w:space="0" w:color="000000"/>
              <w:bottom w:val="single" w:sz="4" w:space="0" w:color="000000"/>
            </w:tcBorders>
            <w:shd w:val="clear" w:color="auto" w:fill="auto"/>
          </w:tcPr>
          <w:p w14:paraId="45890FA7" w14:textId="77777777" w:rsidR="00F67FB0" w:rsidRPr="00567F4C" w:rsidRDefault="00F67FB0" w:rsidP="00F67FB0">
            <w:pPr>
              <w:jc w:val="both"/>
            </w:pPr>
            <w:r w:rsidRPr="00567F4C">
              <w:t>6.3. Informaţii despre consultările organizate cu autorităţil</w:t>
            </w:r>
            <w:r w:rsidR="00FB5806" w:rsidRPr="00567F4C">
              <w:t>e administraţiei publice locale</w:t>
            </w:r>
          </w:p>
        </w:tc>
        <w:tc>
          <w:tcPr>
            <w:tcW w:w="5757" w:type="dxa"/>
            <w:tcBorders>
              <w:top w:val="single" w:sz="4" w:space="0" w:color="000000"/>
              <w:left w:val="single" w:sz="4" w:space="0" w:color="000000"/>
              <w:bottom w:val="single" w:sz="4" w:space="0" w:color="000000"/>
              <w:right w:val="single" w:sz="4" w:space="0" w:color="000000"/>
            </w:tcBorders>
            <w:shd w:val="clear" w:color="auto" w:fill="auto"/>
          </w:tcPr>
          <w:p w14:paraId="362A56BB" w14:textId="77777777" w:rsidR="00F67FB0" w:rsidRPr="00567F4C" w:rsidRDefault="00F67FB0" w:rsidP="00F67FB0">
            <w:pPr>
              <w:jc w:val="both"/>
            </w:pPr>
            <w:bookmarkStart w:id="25" w:name="do|ax1|pt6|sp6.3.|lia"/>
            <w:bookmarkEnd w:id="25"/>
            <w:r w:rsidRPr="00567F4C">
              <w:t xml:space="preserve">Proiectul de act normativ nu are o legătură directă cu autorităţile administraţiei publice locale. </w:t>
            </w:r>
          </w:p>
          <w:p w14:paraId="114E1BFA" w14:textId="77777777" w:rsidR="00F67FB0" w:rsidRPr="00567F4C" w:rsidRDefault="00F67FB0" w:rsidP="00F67FB0">
            <w:pPr>
              <w:jc w:val="both"/>
            </w:pPr>
          </w:p>
        </w:tc>
      </w:tr>
      <w:tr w:rsidR="00A2585D" w:rsidRPr="00567F4C" w14:paraId="3BC3F65D" w14:textId="77777777" w:rsidTr="00CB1B01">
        <w:tc>
          <w:tcPr>
            <w:tcW w:w="4593" w:type="dxa"/>
            <w:tcBorders>
              <w:top w:val="single" w:sz="4" w:space="0" w:color="000000"/>
              <w:left w:val="single" w:sz="4" w:space="0" w:color="000000"/>
              <w:bottom w:val="single" w:sz="4" w:space="0" w:color="000000"/>
            </w:tcBorders>
            <w:shd w:val="clear" w:color="auto" w:fill="auto"/>
          </w:tcPr>
          <w:p w14:paraId="56452DF5" w14:textId="77777777" w:rsidR="00F67FB0" w:rsidRPr="00567F4C" w:rsidRDefault="00F67FB0" w:rsidP="00F67FB0">
            <w:pPr>
              <w:jc w:val="both"/>
            </w:pPr>
            <w:r w:rsidRPr="00567F4C">
              <w:t>6.4.</w:t>
            </w:r>
            <w:r w:rsidRPr="00567F4C">
              <w:rPr>
                <w:rStyle w:val="WW8Num1z0"/>
                <w:rFonts w:ascii="Verdana" w:hAnsi="Verdana"/>
                <w:sz w:val="22"/>
                <w:szCs w:val="22"/>
              </w:rPr>
              <w:t xml:space="preserve"> </w:t>
            </w:r>
            <w:r w:rsidRPr="00567F4C">
              <w:t>Informaţii privind puncte de vedere/opinii emise de organisme consultative constituite prin acte normative</w:t>
            </w:r>
          </w:p>
        </w:tc>
        <w:tc>
          <w:tcPr>
            <w:tcW w:w="5757" w:type="dxa"/>
            <w:tcBorders>
              <w:top w:val="single" w:sz="4" w:space="0" w:color="000000"/>
              <w:left w:val="single" w:sz="4" w:space="0" w:color="000000"/>
              <w:bottom w:val="single" w:sz="4" w:space="0" w:color="000000"/>
              <w:right w:val="single" w:sz="4" w:space="0" w:color="000000"/>
            </w:tcBorders>
            <w:shd w:val="clear" w:color="auto" w:fill="auto"/>
          </w:tcPr>
          <w:p w14:paraId="3700FBAD" w14:textId="77777777" w:rsidR="00F67FB0" w:rsidRPr="00567F4C" w:rsidRDefault="00F67FB0" w:rsidP="00F67FB0">
            <w:pPr>
              <w:jc w:val="both"/>
            </w:pPr>
            <w:r w:rsidRPr="00567F4C">
              <w:t>Proiectul de act normativ nu este supus consultărilor comisiilor interministeriale.</w:t>
            </w:r>
          </w:p>
        </w:tc>
      </w:tr>
      <w:tr w:rsidR="00A2585D" w:rsidRPr="00567F4C" w14:paraId="61CDAAF8" w14:textId="77777777" w:rsidTr="00CB1B01">
        <w:tc>
          <w:tcPr>
            <w:tcW w:w="4593" w:type="dxa"/>
            <w:tcBorders>
              <w:top w:val="single" w:sz="4" w:space="0" w:color="000000"/>
              <w:left w:val="single" w:sz="4" w:space="0" w:color="000000"/>
              <w:bottom w:val="single" w:sz="4" w:space="0" w:color="000000"/>
            </w:tcBorders>
            <w:shd w:val="clear" w:color="auto" w:fill="auto"/>
          </w:tcPr>
          <w:p w14:paraId="67CF1171" w14:textId="77777777" w:rsidR="00F67FB0" w:rsidRPr="00567F4C" w:rsidRDefault="00F67FB0" w:rsidP="00F67FB0">
            <w:r w:rsidRPr="00567F4C">
              <w:t>6.5.Informaţii privind avizarea de către</w:t>
            </w:r>
          </w:p>
          <w:p w14:paraId="0DDD1D15" w14:textId="77777777" w:rsidR="00F67FB0" w:rsidRPr="00567F4C" w:rsidRDefault="00F67FB0" w:rsidP="00F67FB0">
            <w:r w:rsidRPr="00567F4C">
              <w:t xml:space="preserve">a) Consiliul Legislativ </w:t>
            </w:r>
          </w:p>
          <w:p w14:paraId="76B159DC" w14:textId="77777777" w:rsidR="00F67FB0" w:rsidRPr="00567F4C" w:rsidRDefault="00F67FB0" w:rsidP="00F67FB0">
            <w:r w:rsidRPr="00567F4C">
              <w:t>b) Consiliul Suprem de Apărare a Ţării</w:t>
            </w:r>
          </w:p>
          <w:p w14:paraId="0CD145B6" w14:textId="77777777" w:rsidR="00F67FB0" w:rsidRPr="00567F4C" w:rsidRDefault="00F67FB0" w:rsidP="00F67FB0">
            <w:r w:rsidRPr="00567F4C">
              <w:t>c) Consiliul Economic şi Social</w:t>
            </w:r>
          </w:p>
          <w:p w14:paraId="536C0319" w14:textId="77777777" w:rsidR="00F67FB0" w:rsidRPr="00567F4C" w:rsidRDefault="00F67FB0" w:rsidP="00F67FB0">
            <w:r w:rsidRPr="00567F4C">
              <w:t>d) Consiliul Concurenţei</w:t>
            </w:r>
          </w:p>
          <w:p w14:paraId="71BFC7D2" w14:textId="77777777" w:rsidR="00F67FB0" w:rsidRPr="00567F4C" w:rsidRDefault="00F67FB0" w:rsidP="00F67FB0">
            <w:r w:rsidRPr="00567F4C">
              <w:t>e) Curtea de Conturi</w:t>
            </w:r>
          </w:p>
        </w:tc>
        <w:tc>
          <w:tcPr>
            <w:tcW w:w="5757" w:type="dxa"/>
            <w:tcBorders>
              <w:top w:val="single" w:sz="4" w:space="0" w:color="000000"/>
              <w:left w:val="single" w:sz="4" w:space="0" w:color="000000"/>
              <w:bottom w:val="single" w:sz="4" w:space="0" w:color="000000"/>
              <w:right w:val="single" w:sz="4" w:space="0" w:color="000000"/>
            </w:tcBorders>
            <w:shd w:val="clear" w:color="auto" w:fill="auto"/>
          </w:tcPr>
          <w:p w14:paraId="6561B926" w14:textId="77777777" w:rsidR="00F67FB0" w:rsidRPr="00567F4C" w:rsidRDefault="00F67FB0" w:rsidP="00F67FB0"/>
          <w:p w14:paraId="7108DC5D" w14:textId="77777777" w:rsidR="00F67FB0" w:rsidRPr="00567F4C" w:rsidRDefault="00F67FB0" w:rsidP="00F67FB0"/>
          <w:p w14:paraId="7BFADBC2" w14:textId="77777777" w:rsidR="00F67FB0" w:rsidRPr="00567F4C" w:rsidRDefault="00F67FB0" w:rsidP="00F67FB0">
            <w:pPr>
              <w:tabs>
                <w:tab w:val="left" w:pos="1800"/>
              </w:tabs>
            </w:pPr>
            <w:r w:rsidRPr="00567F4C">
              <w:t>Proiectul de act normativ nu necesită aceste avize.</w:t>
            </w:r>
          </w:p>
        </w:tc>
      </w:tr>
      <w:tr w:rsidR="00A2585D" w:rsidRPr="00567F4C" w14:paraId="57289708" w14:textId="77777777" w:rsidTr="00CB1B01">
        <w:trPr>
          <w:trHeight w:val="275"/>
        </w:trPr>
        <w:tc>
          <w:tcPr>
            <w:tcW w:w="4593" w:type="dxa"/>
            <w:tcBorders>
              <w:top w:val="single" w:sz="4" w:space="0" w:color="000000"/>
              <w:left w:val="single" w:sz="4" w:space="0" w:color="000000"/>
              <w:bottom w:val="single" w:sz="4" w:space="0" w:color="000000"/>
            </w:tcBorders>
            <w:shd w:val="clear" w:color="auto" w:fill="auto"/>
          </w:tcPr>
          <w:p w14:paraId="2A24D1EC" w14:textId="77777777" w:rsidR="00F67FB0" w:rsidRPr="00567F4C" w:rsidRDefault="00F67FB0" w:rsidP="00F67FB0">
            <w:r w:rsidRPr="00567F4C">
              <w:t>6. Alte informaţii</w:t>
            </w:r>
          </w:p>
        </w:tc>
        <w:tc>
          <w:tcPr>
            <w:tcW w:w="5757" w:type="dxa"/>
            <w:tcBorders>
              <w:top w:val="single" w:sz="4" w:space="0" w:color="000000"/>
              <w:left w:val="single" w:sz="4" w:space="0" w:color="000000"/>
              <w:bottom w:val="single" w:sz="4" w:space="0" w:color="000000"/>
              <w:right w:val="single" w:sz="4" w:space="0" w:color="000000"/>
            </w:tcBorders>
            <w:shd w:val="clear" w:color="auto" w:fill="auto"/>
          </w:tcPr>
          <w:p w14:paraId="61961ECD" w14:textId="77777777" w:rsidR="00F67FB0" w:rsidRPr="00567F4C" w:rsidRDefault="009D455F" w:rsidP="00F67FB0">
            <w:r w:rsidRPr="00567F4C">
              <w:t>Nu au fost identificate.</w:t>
            </w:r>
          </w:p>
        </w:tc>
      </w:tr>
    </w:tbl>
    <w:p w14:paraId="4B36F1B6" w14:textId="77777777" w:rsidR="008D1AF3" w:rsidRPr="00567F4C" w:rsidRDefault="008D1AF3">
      <w:pPr>
        <w:jc w:val="center"/>
        <w:rPr>
          <w:b/>
        </w:rPr>
      </w:pPr>
    </w:p>
    <w:p w14:paraId="15E3AADC" w14:textId="77777777" w:rsidR="00E27EF7" w:rsidRPr="00567F4C" w:rsidRDefault="00E27EF7">
      <w:pPr>
        <w:jc w:val="center"/>
        <w:rPr>
          <w:b/>
        </w:rPr>
      </w:pPr>
      <w:r w:rsidRPr="00567F4C">
        <w:rPr>
          <w:b/>
        </w:rPr>
        <w:t>Secţiunea 7.</w:t>
      </w:r>
    </w:p>
    <w:p w14:paraId="5A1E884C" w14:textId="77777777" w:rsidR="00E27EF7" w:rsidRPr="00567F4C" w:rsidRDefault="00E27EF7" w:rsidP="000B22BD">
      <w:pPr>
        <w:jc w:val="center"/>
        <w:rPr>
          <w:b/>
        </w:rPr>
      </w:pPr>
      <w:r w:rsidRPr="00567F4C">
        <w:rPr>
          <w:b/>
        </w:rPr>
        <w:t>Activităţi de informare publică privind elaborarea şi implementarea proiectului de act normativ</w:t>
      </w:r>
    </w:p>
    <w:p w14:paraId="605FA54C" w14:textId="77777777" w:rsidR="00CB1B01" w:rsidRPr="00567F4C" w:rsidRDefault="00CB1B01" w:rsidP="000B22BD">
      <w:pPr>
        <w:jc w:val="center"/>
        <w:rPr>
          <w:b/>
          <w:bCs/>
        </w:rPr>
      </w:pPr>
    </w:p>
    <w:tbl>
      <w:tblPr>
        <w:tblW w:w="10228" w:type="dxa"/>
        <w:tblInd w:w="-7" w:type="dxa"/>
        <w:tblLayout w:type="fixed"/>
        <w:tblLook w:val="0000" w:firstRow="0" w:lastRow="0" w:firstColumn="0" w:lastColumn="0" w:noHBand="0" w:noVBand="0"/>
      </w:tblPr>
      <w:tblGrid>
        <w:gridCol w:w="4400"/>
        <w:gridCol w:w="5828"/>
      </w:tblGrid>
      <w:tr w:rsidR="00A2585D" w:rsidRPr="00567F4C" w14:paraId="2C7DAE71" w14:textId="77777777" w:rsidTr="00F67FB0">
        <w:trPr>
          <w:trHeight w:val="984"/>
        </w:trPr>
        <w:tc>
          <w:tcPr>
            <w:tcW w:w="4400" w:type="dxa"/>
            <w:tcBorders>
              <w:top w:val="single" w:sz="4" w:space="0" w:color="000000"/>
              <w:left w:val="single" w:sz="4" w:space="0" w:color="000000"/>
              <w:bottom w:val="single" w:sz="4" w:space="0" w:color="000000"/>
            </w:tcBorders>
            <w:shd w:val="clear" w:color="auto" w:fill="auto"/>
          </w:tcPr>
          <w:p w14:paraId="50553EB5" w14:textId="77777777" w:rsidR="00F67FB0" w:rsidRPr="00567F4C" w:rsidRDefault="00F67FB0" w:rsidP="00F67FB0">
            <w:r w:rsidRPr="00567F4C">
              <w:t>7.1.Informarea societăţii civile cu privire la elaborării proiectului de act normativ</w:t>
            </w:r>
          </w:p>
        </w:tc>
        <w:tc>
          <w:tcPr>
            <w:tcW w:w="5828" w:type="dxa"/>
            <w:tcBorders>
              <w:top w:val="single" w:sz="4" w:space="0" w:color="000000"/>
              <w:left w:val="single" w:sz="4" w:space="0" w:color="000000"/>
              <w:bottom w:val="single" w:sz="4" w:space="0" w:color="000000"/>
              <w:right w:val="single" w:sz="4" w:space="0" w:color="000000"/>
            </w:tcBorders>
            <w:shd w:val="clear" w:color="auto" w:fill="auto"/>
          </w:tcPr>
          <w:p w14:paraId="71538762" w14:textId="77777777" w:rsidR="00F67FB0" w:rsidRPr="00567F4C" w:rsidRDefault="00F67FB0" w:rsidP="00F67FB0">
            <w:pPr>
              <w:jc w:val="both"/>
            </w:pPr>
            <w:bookmarkStart w:id="26" w:name="do|ax1|pt7|sp7.1.|lia"/>
            <w:bookmarkEnd w:id="26"/>
            <w:r w:rsidRPr="00567F4C">
              <w:t xml:space="preserve">Proiectul prezentului de act normativ a îndeplinit procedura prevăzută de dispoziţiile </w:t>
            </w:r>
            <w:r w:rsidRPr="00567F4C">
              <w:rPr>
                <w:rStyle w:val="do1"/>
                <w:b w:val="0"/>
                <w:sz w:val="24"/>
                <w:szCs w:val="24"/>
              </w:rPr>
              <w:t>Legii nr. 52/2003 privind transparenţa decizională în administraţia publică, republicată.</w:t>
            </w:r>
          </w:p>
        </w:tc>
      </w:tr>
      <w:tr w:rsidR="00A2585D" w:rsidRPr="00567F4C" w14:paraId="4AB9F419" w14:textId="77777777" w:rsidTr="00F67FB0">
        <w:tc>
          <w:tcPr>
            <w:tcW w:w="4400" w:type="dxa"/>
            <w:tcBorders>
              <w:top w:val="single" w:sz="4" w:space="0" w:color="000000"/>
              <w:left w:val="single" w:sz="4" w:space="0" w:color="000000"/>
              <w:bottom w:val="single" w:sz="4" w:space="0" w:color="000000"/>
            </w:tcBorders>
            <w:shd w:val="clear" w:color="auto" w:fill="auto"/>
          </w:tcPr>
          <w:p w14:paraId="6C99F7FE" w14:textId="77777777" w:rsidR="00F67FB0" w:rsidRPr="00567F4C" w:rsidRDefault="00F67FB0" w:rsidP="00F67FB0">
            <w:pPr>
              <w:jc w:val="both"/>
            </w:pPr>
            <w:r w:rsidRPr="00567F4C">
              <w:t>7.2.Informarea societăţii civile cu privire la eventualul impact asupra mediului în urma implementării proiectului de act normativ, precum şi efectele asupra sănătăţii şi securităţii cetăţenilor sau diversităţii biologice</w:t>
            </w:r>
          </w:p>
        </w:tc>
        <w:tc>
          <w:tcPr>
            <w:tcW w:w="5828" w:type="dxa"/>
            <w:tcBorders>
              <w:top w:val="single" w:sz="4" w:space="0" w:color="000000"/>
              <w:left w:val="single" w:sz="4" w:space="0" w:color="000000"/>
              <w:bottom w:val="single" w:sz="4" w:space="0" w:color="000000"/>
              <w:right w:val="single" w:sz="4" w:space="0" w:color="000000"/>
            </w:tcBorders>
            <w:shd w:val="clear" w:color="auto" w:fill="auto"/>
          </w:tcPr>
          <w:p w14:paraId="69CBCE65" w14:textId="77777777" w:rsidR="00F67FB0" w:rsidRPr="00567F4C" w:rsidRDefault="00F67FB0" w:rsidP="00F67FB0">
            <w:pPr>
              <w:jc w:val="both"/>
            </w:pPr>
            <w:r w:rsidRPr="00567F4C">
              <w:t>Proiectul de act normativ nu produce nici un impact asupra acestui domeniu.</w:t>
            </w:r>
          </w:p>
        </w:tc>
      </w:tr>
      <w:tr w:rsidR="00A2585D" w:rsidRPr="00567F4C" w14:paraId="23ECF319" w14:textId="77777777" w:rsidTr="00F67FB0">
        <w:trPr>
          <w:trHeight w:val="204"/>
        </w:trPr>
        <w:tc>
          <w:tcPr>
            <w:tcW w:w="4400" w:type="dxa"/>
            <w:tcBorders>
              <w:top w:val="single" w:sz="4" w:space="0" w:color="000000"/>
              <w:left w:val="single" w:sz="4" w:space="0" w:color="000000"/>
              <w:bottom w:val="single" w:sz="4" w:space="0" w:color="000000"/>
            </w:tcBorders>
            <w:shd w:val="clear" w:color="auto" w:fill="auto"/>
          </w:tcPr>
          <w:p w14:paraId="5AD64324" w14:textId="77777777" w:rsidR="00F67FB0" w:rsidRPr="00567F4C" w:rsidRDefault="00F67FB0" w:rsidP="00F67FB0">
            <w:r w:rsidRPr="00567F4C">
              <w:t>7.3. Alte informaţii</w:t>
            </w:r>
          </w:p>
        </w:tc>
        <w:tc>
          <w:tcPr>
            <w:tcW w:w="5828" w:type="dxa"/>
            <w:tcBorders>
              <w:top w:val="single" w:sz="4" w:space="0" w:color="000000"/>
              <w:left w:val="single" w:sz="4" w:space="0" w:color="000000"/>
              <w:bottom w:val="single" w:sz="4" w:space="0" w:color="000000"/>
              <w:right w:val="single" w:sz="4" w:space="0" w:color="000000"/>
            </w:tcBorders>
            <w:shd w:val="clear" w:color="auto" w:fill="auto"/>
          </w:tcPr>
          <w:p w14:paraId="68DA90AC" w14:textId="77777777" w:rsidR="00F67FB0" w:rsidRPr="00567F4C" w:rsidRDefault="00F67FB0" w:rsidP="00F67FB0">
            <w:pPr>
              <w:tabs>
                <w:tab w:val="left" w:pos="1380"/>
              </w:tabs>
              <w:jc w:val="both"/>
            </w:pPr>
            <w:r w:rsidRPr="00567F4C">
              <w:t>Nu au fost identificate.</w:t>
            </w:r>
          </w:p>
        </w:tc>
      </w:tr>
    </w:tbl>
    <w:p w14:paraId="5436CD0A" w14:textId="77777777" w:rsidR="00484F40" w:rsidRPr="00567F4C" w:rsidRDefault="00484F40">
      <w:pPr>
        <w:jc w:val="center"/>
        <w:rPr>
          <w:b/>
        </w:rPr>
      </w:pPr>
    </w:p>
    <w:p w14:paraId="5564D2FF" w14:textId="77777777" w:rsidR="00640D03" w:rsidRPr="00567F4C" w:rsidRDefault="00640D03">
      <w:pPr>
        <w:jc w:val="center"/>
        <w:rPr>
          <w:b/>
        </w:rPr>
      </w:pPr>
    </w:p>
    <w:p w14:paraId="17FF5CBA" w14:textId="77777777" w:rsidR="00640D03" w:rsidRPr="00567F4C" w:rsidRDefault="00640D03">
      <w:pPr>
        <w:jc w:val="center"/>
        <w:rPr>
          <w:b/>
        </w:rPr>
      </w:pPr>
    </w:p>
    <w:p w14:paraId="3A95081D" w14:textId="77777777" w:rsidR="00D464B7" w:rsidRPr="00567F4C" w:rsidRDefault="00D464B7">
      <w:pPr>
        <w:jc w:val="center"/>
        <w:rPr>
          <w:b/>
        </w:rPr>
      </w:pPr>
    </w:p>
    <w:p w14:paraId="02651163" w14:textId="77777777" w:rsidR="00E27EF7" w:rsidRPr="00567F4C" w:rsidRDefault="00E27EF7">
      <w:pPr>
        <w:jc w:val="center"/>
        <w:rPr>
          <w:b/>
        </w:rPr>
      </w:pPr>
      <w:r w:rsidRPr="00567F4C">
        <w:rPr>
          <w:b/>
        </w:rPr>
        <w:lastRenderedPageBreak/>
        <w:t>Secţiunea 8.</w:t>
      </w:r>
    </w:p>
    <w:p w14:paraId="7A58B610" w14:textId="77777777" w:rsidR="00E27EF7" w:rsidRPr="00567F4C" w:rsidRDefault="00E27EF7">
      <w:pPr>
        <w:jc w:val="center"/>
        <w:rPr>
          <w:b/>
          <w:bCs/>
        </w:rPr>
      </w:pPr>
      <w:r w:rsidRPr="00567F4C">
        <w:rPr>
          <w:b/>
        </w:rPr>
        <w:t xml:space="preserve">Măsuri </w:t>
      </w:r>
      <w:r w:rsidR="00DC5C6C" w:rsidRPr="00567F4C">
        <w:rPr>
          <w:b/>
        </w:rPr>
        <w:t>privind implementarea, monitorizarea şi evaluarea proiectului de act normativ</w:t>
      </w:r>
    </w:p>
    <w:p w14:paraId="384D7F5F" w14:textId="77777777" w:rsidR="00E27EF7" w:rsidRPr="00567F4C" w:rsidRDefault="00E27EF7">
      <w:pPr>
        <w:rPr>
          <w:b/>
          <w:bCs/>
        </w:rPr>
      </w:pPr>
    </w:p>
    <w:tbl>
      <w:tblPr>
        <w:tblW w:w="0" w:type="auto"/>
        <w:tblInd w:w="-7" w:type="dxa"/>
        <w:tblLayout w:type="fixed"/>
        <w:tblLook w:val="0000" w:firstRow="0" w:lastRow="0" w:firstColumn="0" w:lastColumn="0" w:noHBand="0" w:noVBand="0"/>
      </w:tblPr>
      <w:tblGrid>
        <w:gridCol w:w="4401"/>
        <w:gridCol w:w="5827"/>
      </w:tblGrid>
      <w:tr w:rsidR="00A2585D" w:rsidRPr="00567F4C" w14:paraId="03CAB757" w14:textId="77777777">
        <w:tc>
          <w:tcPr>
            <w:tcW w:w="4401" w:type="dxa"/>
            <w:tcBorders>
              <w:top w:val="single" w:sz="4" w:space="0" w:color="000000"/>
              <w:left w:val="single" w:sz="4" w:space="0" w:color="000000"/>
              <w:bottom w:val="single" w:sz="4" w:space="0" w:color="000000"/>
            </w:tcBorders>
            <w:shd w:val="clear" w:color="auto" w:fill="auto"/>
          </w:tcPr>
          <w:p w14:paraId="101C3E26" w14:textId="77777777" w:rsidR="00E27EF7" w:rsidRPr="00567F4C" w:rsidRDefault="00E93DCE" w:rsidP="00E93DCE">
            <w:pPr>
              <w:jc w:val="both"/>
            </w:pPr>
            <w:r w:rsidRPr="00567F4C">
              <w:t>8.1</w:t>
            </w:r>
            <w:r w:rsidR="00E27EF7" w:rsidRPr="00567F4C">
              <w:t xml:space="preserve">. Măsurile de punere în aplicare a proiectului de act normativ </w:t>
            </w:r>
          </w:p>
        </w:tc>
        <w:tc>
          <w:tcPr>
            <w:tcW w:w="5827" w:type="dxa"/>
            <w:tcBorders>
              <w:top w:val="single" w:sz="4" w:space="0" w:color="000000"/>
              <w:left w:val="single" w:sz="4" w:space="0" w:color="000000"/>
              <w:bottom w:val="single" w:sz="4" w:space="0" w:color="000000"/>
              <w:right w:val="single" w:sz="4" w:space="0" w:color="000000"/>
            </w:tcBorders>
            <w:shd w:val="clear" w:color="auto" w:fill="auto"/>
          </w:tcPr>
          <w:p w14:paraId="2688FB18" w14:textId="77777777" w:rsidR="008004CC" w:rsidRPr="00567F4C" w:rsidRDefault="008004CC" w:rsidP="008004CC">
            <w:pPr>
              <w:keepNext/>
              <w:suppressAutoHyphens w:val="0"/>
              <w:jc w:val="both"/>
              <w:outlineLvl w:val="0"/>
              <w:rPr>
                <w:bCs/>
                <w:lang w:eastAsia="ro-RO"/>
              </w:rPr>
            </w:pPr>
            <w:bookmarkStart w:id="27" w:name="do|ax1|pt8|sp8.1.|lia"/>
            <w:bookmarkEnd w:id="27"/>
            <w:r w:rsidRPr="00567F4C">
              <w:rPr>
                <w:bCs/>
                <w:lang w:eastAsia="ro-RO"/>
              </w:rPr>
              <w:t>Proiectul de hotărâre nu se referă la acest domeniu.</w:t>
            </w:r>
          </w:p>
          <w:p w14:paraId="70157F8A" w14:textId="77777777" w:rsidR="00E27EF7" w:rsidRPr="00567F4C" w:rsidRDefault="00E27EF7">
            <w:pPr>
              <w:jc w:val="both"/>
            </w:pPr>
          </w:p>
        </w:tc>
      </w:tr>
      <w:tr w:rsidR="00A2585D" w:rsidRPr="00567F4C" w14:paraId="761FCBEB" w14:textId="77777777">
        <w:tc>
          <w:tcPr>
            <w:tcW w:w="4401" w:type="dxa"/>
            <w:tcBorders>
              <w:top w:val="single" w:sz="4" w:space="0" w:color="000000"/>
              <w:left w:val="single" w:sz="4" w:space="0" w:color="000000"/>
              <w:bottom w:val="single" w:sz="4" w:space="0" w:color="000000"/>
            </w:tcBorders>
            <w:shd w:val="clear" w:color="auto" w:fill="auto"/>
          </w:tcPr>
          <w:p w14:paraId="12E82ECB" w14:textId="77777777" w:rsidR="00E27EF7" w:rsidRPr="00567F4C" w:rsidRDefault="00143D74">
            <w:r w:rsidRPr="00567F4C">
              <w:t>8.</w:t>
            </w:r>
            <w:r w:rsidR="00E27EF7" w:rsidRPr="00567F4C">
              <w:t>2. Alte informaţii</w:t>
            </w:r>
          </w:p>
        </w:tc>
        <w:tc>
          <w:tcPr>
            <w:tcW w:w="5827" w:type="dxa"/>
            <w:tcBorders>
              <w:top w:val="single" w:sz="4" w:space="0" w:color="000000"/>
              <w:left w:val="single" w:sz="4" w:space="0" w:color="000000"/>
              <w:bottom w:val="single" w:sz="4" w:space="0" w:color="000000"/>
              <w:right w:val="single" w:sz="4" w:space="0" w:color="000000"/>
            </w:tcBorders>
            <w:shd w:val="clear" w:color="auto" w:fill="auto"/>
          </w:tcPr>
          <w:p w14:paraId="7057DF56" w14:textId="77777777" w:rsidR="00E27EF7" w:rsidRPr="00567F4C" w:rsidRDefault="00E27EF7">
            <w:r w:rsidRPr="00567F4C">
              <w:t>Nu au fost identificate</w:t>
            </w:r>
          </w:p>
        </w:tc>
      </w:tr>
    </w:tbl>
    <w:p w14:paraId="3CDEE2F1" w14:textId="77777777" w:rsidR="00D772CB" w:rsidRPr="00567F4C" w:rsidRDefault="00D772CB">
      <w:pPr>
        <w:jc w:val="both"/>
      </w:pPr>
    </w:p>
    <w:p w14:paraId="4DB51908" w14:textId="77777777" w:rsidR="00237403" w:rsidRPr="00567F4C" w:rsidRDefault="00237403" w:rsidP="00D6776F">
      <w:pPr>
        <w:shd w:val="clear" w:color="auto" w:fill="FFFFFF"/>
        <w:jc w:val="both"/>
        <w:rPr>
          <w:b/>
        </w:rPr>
      </w:pPr>
    </w:p>
    <w:p w14:paraId="378E2DCF" w14:textId="77777777" w:rsidR="00237403" w:rsidRPr="00567F4C" w:rsidRDefault="00237403" w:rsidP="00D6776F">
      <w:pPr>
        <w:shd w:val="clear" w:color="auto" w:fill="FFFFFF"/>
        <w:jc w:val="both"/>
        <w:rPr>
          <w:b/>
        </w:rPr>
      </w:pPr>
    </w:p>
    <w:p w14:paraId="6480393C" w14:textId="77777777" w:rsidR="00237403" w:rsidRPr="00567F4C" w:rsidRDefault="00237403" w:rsidP="00D6776F">
      <w:pPr>
        <w:shd w:val="clear" w:color="auto" w:fill="FFFFFF"/>
        <w:jc w:val="both"/>
        <w:rPr>
          <w:b/>
        </w:rPr>
      </w:pPr>
    </w:p>
    <w:p w14:paraId="2620A73D" w14:textId="77777777" w:rsidR="00DF27A1" w:rsidRPr="00567F4C" w:rsidRDefault="00DF27A1" w:rsidP="00D6776F">
      <w:pPr>
        <w:shd w:val="clear" w:color="auto" w:fill="FFFFFF"/>
        <w:jc w:val="both"/>
        <w:rPr>
          <w:b/>
        </w:rPr>
      </w:pPr>
    </w:p>
    <w:p w14:paraId="4DBC8CFA" w14:textId="77777777" w:rsidR="00DF27A1" w:rsidRPr="00567F4C" w:rsidRDefault="00DF27A1" w:rsidP="00D6776F">
      <w:pPr>
        <w:shd w:val="clear" w:color="auto" w:fill="FFFFFF"/>
        <w:jc w:val="both"/>
        <w:rPr>
          <w:b/>
        </w:rPr>
      </w:pPr>
    </w:p>
    <w:p w14:paraId="5579270A" w14:textId="77777777" w:rsidR="00DF27A1" w:rsidRPr="00567F4C" w:rsidRDefault="00DF27A1" w:rsidP="00D6776F">
      <w:pPr>
        <w:shd w:val="clear" w:color="auto" w:fill="FFFFFF"/>
        <w:jc w:val="both"/>
        <w:rPr>
          <w:b/>
        </w:rPr>
      </w:pPr>
    </w:p>
    <w:p w14:paraId="23DB8AC5" w14:textId="77777777" w:rsidR="00DF27A1" w:rsidRPr="00567F4C" w:rsidRDefault="00DF27A1" w:rsidP="00D6776F">
      <w:pPr>
        <w:shd w:val="clear" w:color="auto" w:fill="FFFFFF"/>
        <w:jc w:val="both"/>
        <w:rPr>
          <w:b/>
        </w:rPr>
      </w:pPr>
    </w:p>
    <w:p w14:paraId="38675CC4" w14:textId="77777777" w:rsidR="00DF27A1" w:rsidRPr="00567F4C" w:rsidRDefault="00DF27A1" w:rsidP="00D6776F">
      <w:pPr>
        <w:shd w:val="clear" w:color="auto" w:fill="FFFFFF"/>
        <w:jc w:val="both"/>
        <w:rPr>
          <w:b/>
        </w:rPr>
      </w:pPr>
    </w:p>
    <w:p w14:paraId="705EA3B1" w14:textId="77777777" w:rsidR="00DF27A1" w:rsidRPr="00567F4C" w:rsidRDefault="00DF27A1" w:rsidP="00D6776F">
      <w:pPr>
        <w:shd w:val="clear" w:color="auto" w:fill="FFFFFF"/>
        <w:jc w:val="both"/>
        <w:rPr>
          <w:b/>
        </w:rPr>
      </w:pPr>
    </w:p>
    <w:p w14:paraId="79BAAAFE" w14:textId="77777777" w:rsidR="00DF27A1" w:rsidRPr="00567F4C" w:rsidRDefault="00DF27A1" w:rsidP="00D6776F">
      <w:pPr>
        <w:shd w:val="clear" w:color="auto" w:fill="FFFFFF"/>
        <w:jc w:val="both"/>
        <w:rPr>
          <w:b/>
        </w:rPr>
      </w:pPr>
    </w:p>
    <w:p w14:paraId="093ECF7B" w14:textId="77777777" w:rsidR="00DF27A1" w:rsidRPr="00567F4C" w:rsidRDefault="00DF27A1" w:rsidP="00D6776F">
      <w:pPr>
        <w:shd w:val="clear" w:color="auto" w:fill="FFFFFF"/>
        <w:jc w:val="both"/>
        <w:rPr>
          <w:b/>
        </w:rPr>
      </w:pPr>
    </w:p>
    <w:p w14:paraId="49AA693D" w14:textId="77777777" w:rsidR="00DF27A1" w:rsidRPr="00567F4C" w:rsidRDefault="00DF27A1" w:rsidP="00D6776F">
      <w:pPr>
        <w:shd w:val="clear" w:color="auto" w:fill="FFFFFF"/>
        <w:jc w:val="both"/>
        <w:rPr>
          <w:b/>
        </w:rPr>
      </w:pPr>
    </w:p>
    <w:p w14:paraId="299434E9" w14:textId="77777777" w:rsidR="00DF27A1" w:rsidRPr="00567F4C" w:rsidRDefault="00DF27A1" w:rsidP="00D6776F">
      <w:pPr>
        <w:shd w:val="clear" w:color="auto" w:fill="FFFFFF"/>
        <w:jc w:val="both"/>
        <w:rPr>
          <w:b/>
        </w:rPr>
      </w:pPr>
    </w:p>
    <w:p w14:paraId="35BE89C4" w14:textId="77777777" w:rsidR="00DF27A1" w:rsidRPr="00567F4C" w:rsidRDefault="00DF27A1" w:rsidP="00D6776F">
      <w:pPr>
        <w:shd w:val="clear" w:color="auto" w:fill="FFFFFF"/>
        <w:jc w:val="both"/>
        <w:rPr>
          <w:b/>
        </w:rPr>
      </w:pPr>
    </w:p>
    <w:p w14:paraId="69B7E3BD" w14:textId="77777777" w:rsidR="00DF27A1" w:rsidRPr="00567F4C" w:rsidRDefault="00DF27A1" w:rsidP="00D6776F">
      <w:pPr>
        <w:shd w:val="clear" w:color="auto" w:fill="FFFFFF"/>
        <w:jc w:val="both"/>
        <w:rPr>
          <w:b/>
        </w:rPr>
      </w:pPr>
    </w:p>
    <w:p w14:paraId="4EA8CB10" w14:textId="77777777" w:rsidR="00DF27A1" w:rsidRPr="00567F4C" w:rsidRDefault="00DF27A1" w:rsidP="00D6776F">
      <w:pPr>
        <w:shd w:val="clear" w:color="auto" w:fill="FFFFFF"/>
        <w:jc w:val="both"/>
        <w:rPr>
          <w:b/>
        </w:rPr>
      </w:pPr>
    </w:p>
    <w:p w14:paraId="3C82F2E3" w14:textId="77777777" w:rsidR="00DF27A1" w:rsidRPr="00567F4C" w:rsidRDefault="00DF27A1" w:rsidP="00D6776F">
      <w:pPr>
        <w:shd w:val="clear" w:color="auto" w:fill="FFFFFF"/>
        <w:jc w:val="both"/>
        <w:rPr>
          <w:b/>
        </w:rPr>
      </w:pPr>
    </w:p>
    <w:p w14:paraId="06ACD2A6" w14:textId="77777777" w:rsidR="00DF27A1" w:rsidRPr="00567F4C" w:rsidRDefault="00DF27A1" w:rsidP="00D6776F">
      <w:pPr>
        <w:shd w:val="clear" w:color="auto" w:fill="FFFFFF"/>
        <w:jc w:val="both"/>
        <w:rPr>
          <w:b/>
        </w:rPr>
      </w:pPr>
    </w:p>
    <w:p w14:paraId="2F19D82A" w14:textId="77777777" w:rsidR="00DF27A1" w:rsidRPr="00567F4C" w:rsidRDefault="00DF27A1" w:rsidP="00D6776F">
      <w:pPr>
        <w:shd w:val="clear" w:color="auto" w:fill="FFFFFF"/>
        <w:jc w:val="both"/>
        <w:rPr>
          <w:b/>
        </w:rPr>
      </w:pPr>
    </w:p>
    <w:p w14:paraId="0D867D08" w14:textId="77777777" w:rsidR="00DF27A1" w:rsidRPr="00567F4C" w:rsidRDefault="00DF27A1" w:rsidP="00D6776F">
      <w:pPr>
        <w:shd w:val="clear" w:color="auto" w:fill="FFFFFF"/>
        <w:jc w:val="both"/>
        <w:rPr>
          <w:b/>
        </w:rPr>
      </w:pPr>
    </w:p>
    <w:p w14:paraId="7B77511A" w14:textId="77777777" w:rsidR="00DF27A1" w:rsidRPr="00567F4C" w:rsidRDefault="00DF27A1" w:rsidP="00D6776F">
      <w:pPr>
        <w:shd w:val="clear" w:color="auto" w:fill="FFFFFF"/>
        <w:jc w:val="both"/>
        <w:rPr>
          <w:b/>
        </w:rPr>
      </w:pPr>
    </w:p>
    <w:p w14:paraId="2B6F514D" w14:textId="77777777" w:rsidR="00DF27A1" w:rsidRPr="00567F4C" w:rsidRDefault="00DF27A1" w:rsidP="00D6776F">
      <w:pPr>
        <w:shd w:val="clear" w:color="auto" w:fill="FFFFFF"/>
        <w:jc w:val="both"/>
        <w:rPr>
          <w:b/>
        </w:rPr>
      </w:pPr>
    </w:p>
    <w:p w14:paraId="688EBE61" w14:textId="77777777" w:rsidR="00DF27A1" w:rsidRPr="00567F4C" w:rsidRDefault="00DF27A1" w:rsidP="00D6776F">
      <w:pPr>
        <w:shd w:val="clear" w:color="auto" w:fill="FFFFFF"/>
        <w:jc w:val="both"/>
        <w:rPr>
          <w:b/>
        </w:rPr>
      </w:pPr>
    </w:p>
    <w:p w14:paraId="472A6D0C" w14:textId="77777777" w:rsidR="00DF27A1" w:rsidRPr="00567F4C" w:rsidRDefault="00DF27A1" w:rsidP="00D6776F">
      <w:pPr>
        <w:shd w:val="clear" w:color="auto" w:fill="FFFFFF"/>
        <w:jc w:val="both"/>
        <w:rPr>
          <w:b/>
        </w:rPr>
      </w:pPr>
    </w:p>
    <w:p w14:paraId="41A64F15" w14:textId="77777777" w:rsidR="00DF27A1" w:rsidRPr="00567F4C" w:rsidRDefault="00DF27A1" w:rsidP="00D6776F">
      <w:pPr>
        <w:shd w:val="clear" w:color="auto" w:fill="FFFFFF"/>
        <w:jc w:val="both"/>
        <w:rPr>
          <w:b/>
        </w:rPr>
      </w:pPr>
    </w:p>
    <w:p w14:paraId="2434BDC9" w14:textId="77777777" w:rsidR="00DF27A1" w:rsidRPr="00567F4C" w:rsidRDefault="00DF27A1" w:rsidP="00D6776F">
      <w:pPr>
        <w:shd w:val="clear" w:color="auto" w:fill="FFFFFF"/>
        <w:jc w:val="both"/>
        <w:rPr>
          <w:b/>
        </w:rPr>
      </w:pPr>
    </w:p>
    <w:p w14:paraId="166183BE" w14:textId="77777777" w:rsidR="00DF27A1" w:rsidRPr="00567F4C" w:rsidRDefault="00DF27A1" w:rsidP="00D6776F">
      <w:pPr>
        <w:shd w:val="clear" w:color="auto" w:fill="FFFFFF"/>
        <w:jc w:val="both"/>
        <w:rPr>
          <w:b/>
        </w:rPr>
      </w:pPr>
    </w:p>
    <w:p w14:paraId="3607BA95" w14:textId="77777777" w:rsidR="00DF27A1" w:rsidRPr="00567F4C" w:rsidRDefault="00DF27A1" w:rsidP="00D6776F">
      <w:pPr>
        <w:shd w:val="clear" w:color="auto" w:fill="FFFFFF"/>
        <w:jc w:val="both"/>
        <w:rPr>
          <w:b/>
        </w:rPr>
      </w:pPr>
    </w:p>
    <w:p w14:paraId="618DC68F" w14:textId="77777777" w:rsidR="00DF27A1" w:rsidRPr="00567F4C" w:rsidRDefault="00DF27A1" w:rsidP="00D6776F">
      <w:pPr>
        <w:shd w:val="clear" w:color="auto" w:fill="FFFFFF"/>
        <w:jc w:val="both"/>
        <w:rPr>
          <w:b/>
        </w:rPr>
      </w:pPr>
    </w:p>
    <w:p w14:paraId="17075363" w14:textId="77777777" w:rsidR="00DF27A1" w:rsidRPr="00567F4C" w:rsidRDefault="00DF27A1" w:rsidP="00D6776F">
      <w:pPr>
        <w:shd w:val="clear" w:color="auto" w:fill="FFFFFF"/>
        <w:jc w:val="both"/>
        <w:rPr>
          <w:b/>
        </w:rPr>
      </w:pPr>
    </w:p>
    <w:p w14:paraId="0F16C4F9" w14:textId="77777777" w:rsidR="00DF27A1" w:rsidRPr="00567F4C" w:rsidRDefault="00DF27A1" w:rsidP="00D6776F">
      <w:pPr>
        <w:shd w:val="clear" w:color="auto" w:fill="FFFFFF"/>
        <w:jc w:val="both"/>
        <w:rPr>
          <w:b/>
        </w:rPr>
      </w:pPr>
    </w:p>
    <w:p w14:paraId="778F4D49" w14:textId="77777777" w:rsidR="00DF27A1" w:rsidRPr="00567F4C" w:rsidRDefault="00DF27A1" w:rsidP="00D6776F">
      <w:pPr>
        <w:shd w:val="clear" w:color="auto" w:fill="FFFFFF"/>
        <w:jc w:val="both"/>
        <w:rPr>
          <w:b/>
        </w:rPr>
      </w:pPr>
    </w:p>
    <w:p w14:paraId="4F94D8A3" w14:textId="77777777" w:rsidR="00DF27A1" w:rsidRPr="00567F4C" w:rsidRDefault="00DF27A1" w:rsidP="00D6776F">
      <w:pPr>
        <w:shd w:val="clear" w:color="auto" w:fill="FFFFFF"/>
        <w:jc w:val="both"/>
        <w:rPr>
          <w:b/>
        </w:rPr>
      </w:pPr>
    </w:p>
    <w:p w14:paraId="1C47CD71" w14:textId="77777777" w:rsidR="00DF27A1" w:rsidRPr="00567F4C" w:rsidRDefault="00DF27A1" w:rsidP="00D6776F">
      <w:pPr>
        <w:shd w:val="clear" w:color="auto" w:fill="FFFFFF"/>
        <w:jc w:val="both"/>
        <w:rPr>
          <w:b/>
        </w:rPr>
      </w:pPr>
    </w:p>
    <w:p w14:paraId="09A134EE" w14:textId="77777777" w:rsidR="00DF27A1" w:rsidRPr="00567F4C" w:rsidRDefault="00DF27A1" w:rsidP="00D6776F">
      <w:pPr>
        <w:shd w:val="clear" w:color="auto" w:fill="FFFFFF"/>
        <w:jc w:val="both"/>
        <w:rPr>
          <w:b/>
        </w:rPr>
      </w:pPr>
    </w:p>
    <w:p w14:paraId="08784FE1" w14:textId="77777777" w:rsidR="00DF27A1" w:rsidRPr="00567F4C" w:rsidRDefault="00DF27A1" w:rsidP="00D6776F">
      <w:pPr>
        <w:shd w:val="clear" w:color="auto" w:fill="FFFFFF"/>
        <w:jc w:val="both"/>
        <w:rPr>
          <w:b/>
        </w:rPr>
      </w:pPr>
    </w:p>
    <w:p w14:paraId="0A9D0DCF" w14:textId="77777777" w:rsidR="00DF27A1" w:rsidRPr="00567F4C" w:rsidRDefault="00DF27A1" w:rsidP="00D6776F">
      <w:pPr>
        <w:shd w:val="clear" w:color="auto" w:fill="FFFFFF"/>
        <w:jc w:val="both"/>
        <w:rPr>
          <w:b/>
        </w:rPr>
      </w:pPr>
    </w:p>
    <w:p w14:paraId="462771FA" w14:textId="77777777" w:rsidR="00DF27A1" w:rsidRPr="00567F4C" w:rsidRDefault="00DF27A1" w:rsidP="00D6776F">
      <w:pPr>
        <w:shd w:val="clear" w:color="auto" w:fill="FFFFFF"/>
        <w:jc w:val="both"/>
        <w:rPr>
          <w:b/>
        </w:rPr>
      </w:pPr>
    </w:p>
    <w:p w14:paraId="724C4B00" w14:textId="77777777" w:rsidR="00DF27A1" w:rsidRPr="00567F4C" w:rsidRDefault="00DF27A1" w:rsidP="00D6776F">
      <w:pPr>
        <w:shd w:val="clear" w:color="auto" w:fill="FFFFFF"/>
        <w:jc w:val="both"/>
        <w:rPr>
          <w:b/>
        </w:rPr>
      </w:pPr>
    </w:p>
    <w:p w14:paraId="73E62E44" w14:textId="77777777" w:rsidR="00DF27A1" w:rsidRPr="00567F4C" w:rsidRDefault="00DF27A1" w:rsidP="00D6776F">
      <w:pPr>
        <w:shd w:val="clear" w:color="auto" w:fill="FFFFFF"/>
        <w:jc w:val="both"/>
        <w:rPr>
          <w:b/>
        </w:rPr>
      </w:pPr>
    </w:p>
    <w:p w14:paraId="6089DCDD" w14:textId="77777777" w:rsidR="00DF27A1" w:rsidRPr="00567F4C" w:rsidRDefault="00DF27A1" w:rsidP="00D6776F">
      <w:pPr>
        <w:shd w:val="clear" w:color="auto" w:fill="FFFFFF"/>
        <w:jc w:val="both"/>
        <w:rPr>
          <w:b/>
        </w:rPr>
      </w:pPr>
    </w:p>
    <w:p w14:paraId="23EAF55C" w14:textId="77777777" w:rsidR="00237403" w:rsidRPr="00567F4C" w:rsidRDefault="00237403" w:rsidP="00D6776F">
      <w:pPr>
        <w:shd w:val="clear" w:color="auto" w:fill="FFFFFF"/>
        <w:jc w:val="both"/>
        <w:rPr>
          <w:b/>
        </w:rPr>
      </w:pPr>
    </w:p>
    <w:p w14:paraId="07D3938E" w14:textId="77777777" w:rsidR="00F2596B" w:rsidRPr="00567F4C" w:rsidRDefault="00F2596B" w:rsidP="00D6776F">
      <w:pPr>
        <w:shd w:val="clear" w:color="auto" w:fill="FFFFFF"/>
        <w:jc w:val="both"/>
        <w:rPr>
          <w:b/>
        </w:rPr>
      </w:pPr>
    </w:p>
    <w:p w14:paraId="5AD06CDA" w14:textId="77777777" w:rsidR="00F2596B" w:rsidRPr="00567F4C" w:rsidRDefault="00F2596B" w:rsidP="00D6776F">
      <w:pPr>
        <w:shd w:val="clear" w:color="auto" w:fill="FFFFFF"/>
        <w:jc w:val="both"/>
        <w:rPr>
          <w:b/>
        </w:rPr>
      </w:pPr>
    </w:p>
    <w:p w14:paraId="08ECBEDD" w14:textId="77777777" w:rsidR="00F2596B" w:rsidRPr="00567F4C" w:rsidRDefault="00F2596B" w:rsidP="00D6776F">
      <w:pPr>
        <w:shd w:val="clear" w:color="auto" w:fill="FFFFFF"/>
        <w:jc w:val="both"/>
        <w:rPr>
          <w:b/>
        </w:rPr>
      </w:pPr>
    </w:p>
    <w:p w14:paraId="7D62EBB0" w14:textId="77777777" w:rsidR="00F2596B" w:rsidRPr="00567F4C" w:rsidRDefault="00F2596B" w:rsidP="00D6776F">
      <w:pPr>
        <w:shd w:val="clear" w:color="auto" w:fill="FFFFFF"/>
        <w:jc w:val="both"/>
        <w:rPr>
          <w:b/>
        </w:rPr>
      </w:pPr>
    </w:p>
    <w:p w14:paraId="56F8C31C" w14:textId="77777777" w:rsidR="00F2596B" w:rsidRPr="00567F4C" w:rsidRDefault="00F2596B" w:rsidP="00D6776F">
      <w:pPr>
        <w:shd w:val="clear" w:color="auto" w:fill="FFFFFF"/>
        <w:jc w:val="both"/>
        <w:rPr>
          <w:b/>
        </w:rPr>
      </w:pPr>
    </w:p>
    <w:p w14:paraId="2061F2E6" w14:textId="77777777" w:rsidR="00DF27A1" w:rsidRPr="00567F4C" w:rsidRDefault="00DF27A1" w:rsidP="00D6776F">
      <w:pPr>
        <w:shd w:val="clear" w:color="auto" w:fill="FFFFFF"/>
        <w:jc w:val="both"/>
      </w:pPr>
    </w:p>
    <w:p w14:paraId="68B02058" w14:textId="77777777" w:rsidR="00DF27A1" w:rsidRPr="00567F4C" w:rsidRDefault="00DF27A1" w:rsidP="00D6776F">
      <w:pPr>
        <w:shd w:val="clear" w:color="auto" w:fill="FFFFFF"/>
        <w:jc w:val="both"/>
      </w:pPr>
    </w:p>
    <w:p w14:paraId="47D5B20D" w14:textId="77777777" w:rsidR="00DF27A1" w:rsidRPr="00567F4C" w:rsidRDefault="00DF27A1" w:rsidP="00D6776F">
      <w:pPr>
        <w:shd w:val="clear" w:color="auto" w:fill="FFFFFF"/>
        <w:jc w:val="both"/>
      </w:pPr>
    </w:p>
    <w:p w14:paraId="6C1C6DA5" w14:textId="77777777" w:rsidR="00D6776F" w:rsidRPr="00567F4C" w:rsidRDefault="00D6776F" w:rsidP="00D6776F">
      <w:pPr>
        <w:shd w:val="clear" w:color="auto" w:fill="FFFFFF"/>
        <w:jc w:val="both"/>
      </w:pPr>
      <w:r w:rsidRPr="00567F4C">
        <w:lastRenderedPageBreak/>
        <w:t>Pentru considerentele de mai sus, am elaborat alăturatul proiect de</w:t>
      </w:r>
      <w:r w:rsidRPr="00567F4C">
        <w:rPr>
          <w:bCs/>
        </w:rPr>
        <w:t xml:space="preserve"> Hotărâre a Guvernului </w:t>
      </w:r>
      <w:hyperlink r:id="rId10" w:history="1">
        <w:hyperlink r:id="rId11" w:history="1">
          <w:hyperlink r:id="rId12" w:history="1">
            <w:r w:rsidR="00DF27A1" w:rsidRPr="00567F4C">
              <w:t xml:space="preserve">privind declanșarea procedurilor de expropriere a tuturor imobilelor proprietate privată,  aprobarea listei </w:t>
            </w:r>
            <w:r w:rsidR="002E6434" w:rsidRPr="00567F4C">
              <w:t xml:space="preserve">cuprinzând </w:t>
            </w:r>
            <w:r w:rsidR="00DF27A1" w:rsidRPr="00567F4C">
              <w:t>imobil</w:t>
            </w:r>
            <w:r w:rsidR="00C0604C" w:rsidRPr="00567F4C">
              <w:t>ele</w:t>
            </w:r>
            <w:r w:rsidR="00DF27A1" w:rsidRPr="00567F4C">
              <w:t xml:space="preserve"> proprietate publică a statului, precum și a listei imobilelor proprietate publică a unități</w:t>
            </w:r>
            <w:r w:rsidR="00C0604C" w:rsidRPr="00567F4C">
              <w:t xml:space="preserve">i </w:t>
            </w:r>
            <w:r w:rsidR="00DF27A1" w:rsidRPr="00567F4C">
              <w:t xml:space="preserve">administrativ – teritoriale,  situate pe amplasamentul suplimentar, care fac parte din coridorul de expropriere al lucrării de utilitate publică de interes național </w:t>
            </w:r>
            <w:r w:rsidR="00DF27A1" w:rsidRPr="00567F4C">
              <w:rPr>
                <w:bCs/>
              </w:rPr>
              <w:t>"Autostrada de centură București</w:t>
            </w:r>
            <w:r w:rsidR="00DF27A1" w:rsidRPr="00567F4C">
              <w:t xml:space="preserve"> </w:t>
            </w:r>
            <w:r w:rsidR="00DF27A1" w:rsidRPr="00567F4C">
              <w:rPr>
                <w:bCs/>
              </w:rPr>
              <w:t>km 0+000 - km 100+900", sector Centura Nord km 0+000 - km 52 + 770, Lot 3 km 39+000 – km 47+600</w:t>
            </w:r>
            <w:r w:rsidR="00DF27A1" w:rsidRPr="00567F4C">
              <w:rPr>
                <w:rStyle w:val="do1"/>
                <w:sz w:val="24"/>
                <w:szCs w:val="24"/>
              </w:rPr>
              <w:t xml:space="preserve"> </w:t>
            </w:r>
          </w:hyperlink>
          <w:r w:rsidR="009B2123" w:rsidRPr="00567F4C">
            <w:rPr>
              <w:rStyle w:val="tpa1"/>
              <w:bCs/>
            </w:rPr>
            <w:t>,</w:t>
          </w:r>
          <w:r w:rsidR="00640D03" w:rsidRPr="00567F4C">
            <w:rPr>
              <w:rStyle w:val="do1"/>
              <w:sz w:val="24"/>
              <w:szCs w:val="24"/>
            </w:rPr>
            <w:t xml:space="preserve"> </w:t>
          </w:r>
        </w:hyperlink>
        <w:r w:rsidR="00D12524" w:rsidRPr="00567F4C">
          <w:rPr>
            <w:rStyle w:val="do1"/>
            <w:sz w:val="24"/>
            <w:szCs w:val="24"/>
          </w:rPr>
          <w:t xml:space="preserve"> </w:t>
        </w:r>
      </w:hyperlink>
      <w:r w:rsidRPr="00567F4C">
        <w:t>care în forma prezentată, a fost avizat de ministerele interesate şi pe care îl supunem spre adoptare.</w:t>
      </w:r>
    </w:p>
    <w:p w14:paraId="19A73360" w14:textId="77777777" w:rsidR="00AC0CA5" w:rsidRPr="00567F4C" w:rsidRDefault="00AC0CA5" w:rsidP="00FF6B05">
      <w:pPr>
        <w:shd w:val="clear" w:color="auto" w:fill="FFFFFF"/>
        <w:jc w:val="both"/>
      </w:pPr>
    </w:p>
    <w:p w14:paraId="3E6ABB06" w14:textId="77777777" w:rsidR="00FF6B05" w:rsidRPr="00567F4C" w:rsidRDefault="00FF6B05" w:rsidP="00FF6B05">
      <w:pPr>
        <w:shd w:val="clear" w:color="auto" w:fill="FFFFFF"/>
        <w:jc w:val="both"/>
      </w:pPr>
    </w:p>
    <w:p w14:paraId="1F95A428" w14:textId="77777777" w:rsidR="00FF6B05" w:rsidRPr="00567F4C" w:rsidRDefault="00FF6B05" w:rsidP="00FF6B05">
      <w:pPr>
        <w:shd w:val="clear" w:color="auto" w:fill="FFFFFF"/>
        <w:jc w:val="both"/>
      </w:pPr>
    </w:p>
    <w:p w14:paraId="4AC7573D" w14:textId="77777777" w:rsidR="005C3436" w:rsidRPr="00567F4C" w:rsidRDefault="005C3436" w:rsidP="005C3436">
      <w:pPr>
        <w:jc w:val="center"/>
        <w:rPr>
          <w:b/>
        </w:rPr>
      </w:pPr>
      <w:r w:rsidRPr="00567F4C">
        <w:rPr>
          <w:b/>
        </w:rPr>
        <w:t>MINISTRUL TRANSPORTURILOR ȘI INFRASTRUCTURII</w:t>
      </w:r>
    </w:p>
    <w:p w14:paraId="5C6AAEA7" w14:textId="77777777" w:rsidR="005C3436" w:rsidRPr="00567F4C" w:rsidRDefault="005C3436" w:rsidP="005C3436">
      <w:pPr>
        <w:jc w:val="center"/>
        <w:rPr>
          <w:b/>
        </w:rPr>
      </w:pPr>
      <w:r w:rsidRPr="00567F4C">
        <w:rPr>
          <w:b/>
        </w:rPr>
        <w:t>SORIN MIHAI GRINDEANU</w:t>
      </w:r>
    </w:p>
    <w:p w14:paraId="03BB214D" w14:textId="77777777" w:rsidR="005C3436" w:rsidRPr="00567F4C" w:rsidRDefault="005C3436" w:rsidP="005C3436">
      <w:pPr>
        <w:jc w:val="center"/>
        <w:rPr>
          <w:b/>
        </w:rPr>
      </w:pPr>
    </w:p>
    <w:p w14:paraId="3CF93847" w14:textId="77777777" w:rsidR="005C3436" w:rsidRPr="00567F4C" w:rsidRDefault="005C3436" w:rsidP="005C3436">
      <w:pPr>
        <w:jc w:val="center"/>
        <w:rPr>
          <w:b/>
        </w:rPr>
      </w:pPr>
    </w:p>
    <w:p w14:paraId="3FF0C333" w14:textId="77777777" w:rsidR="005C3436" w:rsidRPr="00567F4C" w:rsidRDefault="005C3436" w:rsidP="005C3436">
      <w:pPr>
        <w:jc w:val="center"/>
        <w:rPr>
          <w:b/>
        </w:rPr>
      </w:pPr>
    </w:p>
    <w:p w14:paraId="127D5957" w14:textId="77777777" w:rsidR="005C3436" w:rsidRPr="00567F4C" w:rsidRDefault="005C3436" w:rsidP="005C3436">
      <w:pPr>
        <w:jc w:val="center"/>
        <w:rPr>
          <w:b/>
        </w:rPr>
      </w:pPr>
    </w:p>
    <w:p w14:paraId="6DD921F7" w14:textId="77777777" w:rsidR="005C3436" w:rsidRPr="00567F4C" w:rsidRDefault="005C3436" w:rsidP="005C3436">
      <w:pPr>
        <w:jc w:val="center"/>
        <w:rPr>
          <w:b/>
        </w:rPr>
      </w:pPr>
    </w:p>
    <w:p w14:paraId="3DF8E5E2" w14:textId="77777777" w:rsidR="00DF27A1" w:rsidRPr="00567F4C" w:rsidRDefault="00DF27A1" w:rsidP="005C3436">
      <w:pPr>
        <w:jc w:val="center"/>
        <w:rPr>
          <w:b/>
        </w:rPr>
      </w:pPr>
    </w:p>
    <w:p w14:paraId="1097F156" w14:textId="77777777" w:rsidR="00DF27A1" w:rsidRPr="00567F4C" w:rsidRDefault="00DF27A1" w:rsidP="005C3436">
      <w:pPr>
        <w:jc w:val="center"/>
        <w:rPr>
          <w:b/>
        </w:rPr>
      </w:pPr>
    </w:p>
    <w:p w14:paraId="301228BD" w14:textId="77777777" w:rsidR="00DF27A1" w:rsidRPr="00567F4C" w:rsidRDefault="00DF27A1" w:rsidP="005C3436">
      <w:pPr>
        <w:jc w:val="center"/>
        <w:rPr>
          <w:b/>
        </w:rPr>
      </w:pPr>
    </w:p>
    <w:p w14:paraId="43B1B2DA" w14:textId="77777777" w:rsidR="005C3436" w:rsidRPr="00567F4C" w:rsidRDefault="005C3436" w:rsidP="005C3436">
      <w:pPr>
        <w:jc w:val="center"/>
        <w:rPr>
          <w:b/>
          <w:u w:val="single"/>
        </w:rPr>
      </w:pPr>
      <w:r w:rsidRPr="00567F4C">
        <w:rPr>
          <w:b/>
          <w:u w:val="single"/>
        </w:rPr>
        <w:t>AVIZAT:</w:t>
      </w:r>
    </w:p>
    <w:p w14:paraId="13272705" w14:textId="77777777" w:rsidR="005C3436" w:rsidRPr="00567F4C" w:rsidRDefault="005C3436" w:rsidP="005C3436">
      <w:pPr>
        <w:spacing w:after="60"/>
        <w:jc w:val="center"/>
        <w:rPr>
          <w:b/>
        </w:rPr>
      </w:pPr>
    </w:p>
    <w:p w14:paraId="6010ABC7" w14:textId="77777777" w:rsidR="005C3436" w:rsidRPr="00567F4C" w:rsidRDefault="005C3436" w:rsidP="005C3436">
      <w:pPr>
        <w:spacing w:after="60"/>
        <w:jc w:val="center"/>
        <w:rPr>
          <w:b/>
        </w:rPr>
      </w:pPr>
      <w:r w:rsidRPr="00567F4C">
        <w:rPr>
          <w:b/>
        </w:rPr>
        <w:t>VICEPRIM-MINISTRU</w:t>
      </w:r>
    </w:p>
    <w:p w14:paraId="7A9ADDA3" w14:textId="77777777" w:rsidR="005C3436" w:rsidRPr="00567F4C" w:rsidRDefault="00000000" w:rsidP="005C3436">
      <w:pPr>
        <w:spacing w:after="60"/>
        <w:jc w:val="center"/>
        <w:rPr>
          <w:b/>
          <w:bCs/>
        </w:rPr>
      </w:pPr>
      <w:hyperlink r:id="rId13" w:history="1">
        <w:r w:rsidR="005C3436" w:rsidRPr="00567F4C">
          <w:rPr>
            <w:rStyle w:val="Hyperlink"/>
            <w:b/>
            <w:bCs/>
            <w:color w:val="auto"/>
            <w:u w:val="none"/>
          </w:rPr>
          <w:t>MARIAN NEACȘU</w:t>
        </w:r>
      </w:hyperlink>
    </w:p>
    <w:p w14:paraId="2235A915" w14:textId="77777777" w:rsidR="005C3436" w:rsidRPr="00567F4C" w:rsidRDefault="005C3436" w:rsidP="005C3436">
      <w:pPr>
        <w:spacing w:after="60"/>
        <w:jc w:val="center"/>
        <w:rPr>
          <w:b/>
          <w:sz w:val="8"/>
          <w:szCs w:val="8"/>
        </w:rPr>
      </w:pPr>
    </w:p>
    <w:p w14:paraId="7FA44FA2" w14:textId="77777777" w:rsidR="005C3436" w:rsidRPr="00567F4C" w:rsidRDefault="005C3436" w:rsidP="005C3436">
      <w:pPr>
        <w:ind w:right="-1"/>
        <w:jc w:val="center"/>
        <w:rPr>
          <w:b/>
        </w:rPr>
      </w:pPr>
    </w:p>
    <w:p w14:paraId="5D900537" w14:textId="77777777" w:rsidR="005C3436" w:rsidRPr="00567F4C" w:rsidRDefault="005C3436" w:rsidP="005C3436">
      <w:pPr>
        <w:ind w:right="-1"/>
        <w:jc w:val="center"/>
        <w:rPr>
          <w:b/>
        </w:rPr>
      </w:pPr>
    </w:p>
    <w:p w14:paraId="7925097C" w14:textId="77777777" w:rsidR="005C3436" w:rsidRPr="00567F4C" w:rsidRDefault="005C3436" w:rsidP="005C3436">
      <w:pPr>
        <w:ind w:right="-1"/>
        <w:jc w:val="center"/>
        <w:rPr>
          <w:b/>
        </w:rPr>
      </w:pPr>
    </w:p>
    <w:p w14:paraId="1CE9D994" w14:textId="77777777" w:rsidR="005C3436" w:rsidRPr="00567F4C" w:rsidRDefault="005C3436" w:rsidP="005C3436">
      <w:pPr>
        <w:ind w:right="-1"/>
        <w:jc w:val="center"/>
        <w:rPr>
          <w:b/>
        </w:rPr>
      </w:pPr>
    </w:p>
    <w:p w14:paraId="524CBC3C" w14:textId="77777777" w:rsidR="005C3436" w:rsidRPr="00567F4C" w:rsidRDefault="005C3436" w:rsidP="005C3436">
      <w:pPr>
        <w:ind w:right="-1"/>
        <w:jc w:val="center"/>
        <w:rPr>
          <w:b/>
        </w:rPr>
      </w:pPr>
    </w:p>
    <w:p w14:paraId="64DE2FD9" w14:textId="77777777" w:rsidR="005C3436" w:rsidRPr="00567F4C" w:rsidRDefault="005C3436" w:rsidP="005C3436">
      <w:pPr>
        <w:jc w:val="center"/>
        <w:rPr>
          <w:b/>
          <w:u w:val="single"/>
        </w:rPr>
      </w:pPr>
    </w:p>
    <w:p w14:paraId="3ADE80CF" w14:textId="77777777" w:rsidR="005C3436" w:rsidRPr="00567F4C" w:rsidRDefault="005C3436" w:rsidP="005C3436">
      <w:pPr>
        <w:spacing w:line="360" w:lineRule="auto"/>
        <w:jc w:val="center"/>
        <w:rPr>
          <w:b/>
          <w:lang w:val="en-US"/>
        </w:rPr>
      </w:pPr>
      <w:r w:rsidRPr="00567F4C">
        <w:rPr>
          <w:b/>
          <w:lang w:val="en-US"/>
        </w:rPr>
        <w:t>MINISTRUL FINANȚELOR</w:t>
      </w:r>
    </w:p>
    <w:p w14:paraId="05004B09" w14:textId="77777777" w:rsidR="005C3436" w:rsidRPr="00567F4C" w:rsidRDefault="00000000" w:rsidP="005C3436">
      <w:pPr>
        <w:spacing w:line="360" w:lineRule="auto"/>
        <w:jc w:val="center"/>
        <w:rPr>
          <w:b/>
        </w:rPr>
      </w:pPr>
      <w:hyperlink r:id="rId14" w:history="1">
        <w:r w:rsidR="005C3436" w:rsidRPr="00567F4C">
          <w:rPr>
            <w:rStyle w:val="Hyperlink"/>
            <w:b/>
            <w:bCs/>
            <w:color w:val="auto"/>
            <w:u w:val="none"/>
          </w:rPr>
          <w:t>MARCEL-IOAN BOLOȘ</w:t>
        </w:r>
      </w:hyperlink>
    </w:p>
    <w:p w14:paraId="774B56D5" w14:textId="77777777" w:rsidR="005C3436" w:rsidRPr="00567F4C" w:rsidRDefault="005C3436" w:rsidP="005C3436">
      <w:pPr>
        <w:spacing w:line="360" w:lineRule="auto"/>
        <w:jc w:val="center"/>
        <w:rPr>
          <w:b/>
        </w:rPr>
      </w:pPr>
    </w:p>
    <w:p w14:paraId="204F1CEC" w14:textId="77777777" w:rsidR="00DF27A1" w:rsidRPr="00567F4C" w:rsidRDefault="00DF27A1" w:rsidP="005C3436">
      <w:pPr>
        <w:spacing w:line="360" w:lineRule="auto"/>
        <w:jc w:val="center"/>
        <w:rPr>
          <w:b/>
        </w:rPr>
      </w:pPr>
    </w:p>
    <w:p w14:paraId="161540CF" w14:textId="77777777" w:rsidR="00DF27A1" w:rsidRPr="00567F4C" w:rsidRDefault="00DF27A1" w:rsidP="005C3436">
      <w:pPr>
        <w:spacing w:line="360" w:lineRule="auto"/>
        <w:jc w:val="center"/>
        <w:rPr>
          <w:b/>
        </w:rPr>
      </w:pPr>
    </w:p>
    <w:p w14:paraId="48640C15" w14:textId="77777777" w:rsidR="005C3436" w:rsidRDefault="005C3436" w:rsidP="005C3436">
      <w:pPr>
        <w:spacing w:line="360" w:lineRule="auto"/>
        <w:jc w:val="center"/>
        <w:rPr>
          <w:b/>
        </w:rPr>
      </w:pPr>
    </w:p>
    <w:p w14:paraId="2B285D15" w14:textId="77777777" w:rsidR="008E1D02" w:rsidRPr="00567F4C" w:rsidRDefault="008E1D02" w:rsidP="005C3436">
      <w:pPr>
        <w:spacing w:line="360" w:lineRule="auto"/>
        <w:jc w:val="center"/>
        <w:rPr>
          <w:b/>
        </w:rPr>
      </w:pPr>
    </w:p>
    <w:p w14:paraId="41305506" w14:textId="77777777" w:rsidR="00DF27A1" w:rsidRPr="00567F4C" w:rsidRDefault="00DF27A1" w:rsidP="005C3436">
      <w:pPr>
        <w:spacing w:line="360" w:lineRule="auto"/>
        <w:jc w:val="center"/>
        <w:rPr>
          <w:b/>
        </w:rPr>
      </w:pPr>
    </w:p>
    <w:p w14:paraId="763AA762" w14:textId="77777777" w:rsidR="00DF27A1" w:rsidRPr="00567F4C" w:rsidRDefault="00DF27A1" w:rsidP="005C3436">
      <w:pPr>
        <w:spacing w:line="360" w:lineRule="auto"/>
        <w:jc w:val="center"/>
        <w:rPr>
          <w:b/>
        </w:rPr>
      </w:pPr>
    </w:p>
    <w:p w14:paraId="4334637F" w14:textId="77777777" w:rsidR="005C3436" w:rsidRPr="00567F4C" w:rsidRDefault="005C3436" w:rsidP="005C3436">
      <w:pPr>
        <w:spacing w:line="360" w:lineRule="auto"/>
        <w:jc w:val="center"/>
        <w:rPr>
          <w:b/>
          <w:bCs/>
        </w:rPr>
      </w:pPr>
      <w:r w:rsidRPr="00567F4C">
        <w:rPr>
          <w:b/>
          <w:bCs/>
        </w:rPr>
        <w:t>MINISTRUL JUSTIŢIEI</w:t>
      </w:r>
    </w:p>
    <w:p w14:paraId="4BD9D395" w14:textId="77777777" w:rsidR="005C3436" w:rsidRPr="00567F4C" w:rsidRDefault="00000000" w:rsidP="005C3436">
      <w:pPr>
        <w:jc w:val="center"/>
        <w:rPr>
          <w:b/>
        </w:rPr>
      </w:pPr>
      <w:hyperlink r:id="rId15" w:history="1">
        <w:r w:rsidR="005C3436" w:rsidRPr="00567F4C">
          <w:rPr>
            <w:rStyle w:val="Hyperlink"/>
            <w:b/>
            <w:bCs/>
            <w:color w:val="auto"/>
            <w:u w:val="none"/>
          </w:rPr>
          <w:t>ALINA-ȘTEFANIA GORGHIU</w:t>
        </w:r>
      </w:hyperlink>
    </w:p>
    <w:p w14:paraId="7E96C9CD" w14:textId="77777777" w:rsidR="005C3436" w:rsidRPr="00567F4C" w:rsidRDefault="005C3436" w:rsidP="005C3436">
      <w:pPr>
        <w:ind w:right="-1"/>
        <w:jc w:val="center"/>
        <w:rPr>
          <w:b/>
        </w:rPr>
      </w:pPr>
    </w:p>
    <w:p w14:paraId="79C8B308" w14:textId="77777777" w:rsidR="005C3436" w:rsidRPr="00567F4C" w:rsidRDefault="005C3436" w:rsidP="005C3436">
      <w:pPr>
        <w:jc w:val="center"/>
        <w:rPr>
          <w:b/>
          <w:sz w:val="22"/>
          <w:lang w:val="en-US"/>
        </w:rPr>
      </w:pPr>
    </w:p>
    <w:p w14:paraId="238939F6" w14:textId="77777777" w:rsidR="005C3436" w:rsidRPr="00567F4C" w:rsidRDefault="005C3436" w:rsidP="005C3436">
      <w:pPr>
        <w:rPr>
          <w:b/>
          <w:sz w:val="22"/>
          <w:lang w:val="en-US"/>
        </w:rPr>
      </w:pPr>
    </w:p>
    <w:p w14:paraId="6281562D" w14:textId="77777777" w:rsidR="005C3436" w:rsidRPr="00567F4C" w:rsidRDefault="005C3436" w:rsidP="005C3436">
      <w:pPr>
        <w:rPr>
          <w:b/>
          <w:sz w:val="22"/>
          <w:lang w:val="en-US"/>
        </w:rPr>
      </w:pPr>
    </w:p>
    <w:p w14:paraId="16D3E4F3" w14:textId="77777777" w:rsidR="005C3436" w:rsidRPr="00567F4C" w:rsidRDefault="005C3436" w:rsidP="005C3436">
      <w:pPr>
        <w:rPr>
          <w:b/>
          <w:sz w:val="22"/>
          <w:lang w:val="en-US"/>
        </w:rPr>
      </w:pPr>
    </w:p>
    <w:p w14:paraId="5A0307A2" w14:textId="77777777" w:rsidR="005C3436" w:rsidRPr="00567F4C" w:rsidRDefault="005C3436" w:rsidP="005C3436">
      <w:pPr>
        <w:rPr>
          <w:b/>
          <w:sz w:val="22"/>
          <w:lang w:val="en-US"/>
        </w:rPr>
      </w:pPr>
    </w:p>
    <w:p w14:paraId="4148A506" w14:textId="77777777" w:rsidR="005C3436" w:rsidRPr="00567F4C" w:rsidRDefault="005C3436" w:rsidP="005C3436">
      <w:pPr>
        <w:jc w:val="center"/>
        <w:rPr>
          <w:b/>
          <w:sz w:val="22"/>
          <w:lang w:val="en-US"/>
        </w:rPr>
      </w:pPr>
    </w:p>
    <w:p w14:paraId="1AEFA27C" w14:textId="77777777" w:rsidR="00DF27A1" w:rsidRPr="00567F4C" w:rsidRDefault="00DF27A1" w:rsidP="005C3436">
      <w:pPr>
        <w:jc w:val="center"/>
        <w:rPr>
          <w:b/>
          <w:sz w:val="22"/>
          <w:lang w:val="en-US"/>
        </w:rPr>
      </w:pPr>
    </w:p>
    <w:p w14:paraId="76393793" w14:textId="77777777" w:rsidR="00DF27A1" w:rsidRPr="00567F4C" w:rsidRDefault="00DF27A1" w:rsidP="005C3436">
      <w:pPr>
        <w:jc w:val="center"/>
        <w:rPr>
          <w:b/>
          <w:sz w:val="22"/>
          <w:lang w:val="en-US"/>
        </w:rPr>
      </w:pPr>
    </w:p>
    <w:p w14:paraId="0C15FC04" w14:textId="77777777" w:rsidR="00DF27A1" w:rsidRDefault="00DF27A1" w:rsidP="005C3436">
      <w:pPr>
        <w:jc w:val="center"/>
        <w:rPr>
          <w:b/>
          <w:sz w:val="22"/>
          <w:lang w:val="en-US"/>
        </w:rPr>
      </w:pPr>
    </w:p>
    <w:p w14:paraId="7DBE6745" w14:textId="77777777" w:rsidR="008E1D02" w:rsidRDefault="008E1D02" w:rsidP="005C3436">
      <w:pPr>
        <w:jc w:val="center"/>
        <w:rPr>
          <w:b/>
          <w:sz w:val="22"/>
          <w:lang w:val="en-US"/>
        </w:rPr>
      </w:pPr>
    </w:p>
    <w:p w14:paraId="0D1A2FEF" w14:textId="77777777" w:rsidR="008E1D02" w:rsidRDefault="008E1D02" w:rsidP="005C3436">
      <w:pPr>
        <w:jc w:val="center"/>
        <w:rPr>
          <w:b/>
          <w:sz w:val="22"/>
          <w:lang w:val="en-US"/>
        </w:rPr>
      </w:pPr>
    </w:p>
    <w:p w14:paraId="604FC299" w14:textId="77777777" w:rsidR="008E1D02" w:rsidRPr="00567F4C" w:rsidRDefault="008E1D02" w:rsidP="005C3436">
      <w:pPr>
        <w:jc w:val="center"/>
        <w:rPr>
          <w:b/>
          <w:sz w:val="22"/>
          <w:lang w:val="en-US"/>
        </w:rPr>
      </w:pPr>
    </w:p>
    <w:p w14:paraId="4271D170" w14:textId="77777777" w:rsidR="005C3436" w:rsidRPr="00567F4C" w:rsidRDefault="005C3436" w:rsidP="005C3436">
      <w:pPr>
        <w:jc w:val="center"/>
        <w:rPr>
          <w:b/>
          <w:sz w:val="22"/>
          <w:lang w:val="en-US"/>
        </w:rPr>
      </w:pPr>
    </w:p>
    <w:p w14:paraId="237C8111" w14:textId="77777777" w:rsidR="00DF27A1" w:rsidRPr="00567F4C" w:rsidRDefault="00DF27A1" w:rsidP="00DF27A1">
      <w:pPr>
        <w:jc w:val="center"/>
        <w:rPr>
          <w:b/>
          <w:sz w:val="22"/>
          <w:szCs w:val="22"/>
          <w:lang w:val="en-US"/>
        </w:rPr>
      </w:pPr>
      <w:r w:rsidRPr="00567F4C">
        <w:rPr>
          <w:b/>
          <w:sz w:val="22"/>
          <w:szCs w:val="22"/>
          <w:lang w:val="en-US"/>
        </w:rPr>
        <w:t>SECRETAR DE STAT</w:t>
      </w:r>
    </w:p>
    <w:p w14:paraId="7A7038AC" w14:textId="77777777" w:rsidR="00DF27A1" w:rsidRPr="00567F4C" w:rsidRDefault="00DF27A1" w:rsidP="00DF27A1">
      <w:pPr>
        <w:jc w:val="center"/>
        <w:rPr>
          <w:b/>
          <w:sz w:val="22"/>
          <w:szCs w:val="22"/>
          <w:lang w:val="en-US"/>
        </w:rPr>
      </w:pPr>
      <w:r w:rsidRPr="00567F4C">
        <w:rPr>
          <w:b/>
          <w:sz w:val="22"/>
          <w:szCs w:val="22"/>
          <w:lang w:val="en-US"/>
        </w:rPr>
        <w:t>IONEL SCRIOȘTEANU</w:t>
      </w:r>
    </w:p>
    <w:p w14:paraId="3E3B13F9" w14:textId="77777777" w:rsidR="00DF27A1" w:rsidRPr="00567F4C" w:rsidRDefault="00DF27A1" w:rsidP="00DF27A1">
      <w:pPr>
        <w:jc w:val="center"/>
        <w:rPr>
          <w:b/>
          <w:sz w:val="22"/>
          <w:szCs w:val="22"/>
          <w:lang w:val="en-US"/>
        </w:rPr>
      </w:pPr>
    </w:p>
    <w:p w14:paraId="7B7A0A1A" w14:textId="77777777" w:rsidR="00DF27A1" w:rsidRPr="00567F4C" w:rsidRDefault="00DF27A1" w:rsidP="00DF27A1">
      <w:pPr>
        <w:jc w:val="center"/>
        <w:rPr>
          <w:b/>
          <w:sz w:val="22"/>
          <w:szCs w:val="22"/>
          <w:lang w:val="en-US"/>
        </w:rPr>
      </w:pPr>
    </w:p>
    <w:p w14:paraId="13E26EB3" w14:textId="77777777" w:rsidR="00DF27A1" w:rsidRPr="00567F4C" w:rsidRDefault="00DF27A1" w:rsidP="00DF27A1">
      <w:pPr>
        <w:jc w:val="center"/>
        <w:rPr>
          <w:b/>
          <w:sz w:val="22"/>
          <w:szCs w:val="22"/>
          <w:lang w:val="en-US"/>
        </w:rPr>
      </w:pPr>
      <w:r w:rsidRPr="00567F4C">
        <w:rPr>
          <w:b/>
          <w:sz w:val="22"/>
          <w:szCs w:val="22"/>
          <w:lang w:val="en-US"/>
        </w:rPr>
        <w:t>SECRETAR GENERAL</w:t>
      </w:r>
    </w:p>
    <w:p w14:paraId="70BD8830" w14:textId="77777777" w:rsidR="00DF27A1" w:rsidRPr="00567F4C" w:rsidRDefault="00DF27A1" w:rsidP="00DF27A1">
      <w:pPr>
        <w:jc w:val="center"/>
        <w:rPr>
          <w:b/>
          <w:sz w:val="22"/>
          <w:szCs w:val="22"/>
          <w:lang w:val="en-US"/>
        </w:rPr>
      </w:pPr>
      <w:r w:rsidRPr="00567F4C">
        <w:rPr>
          <w:b/>
          <w:sz w:val="22"/>
          <w:szCs w:val="22"/>
          <w:lang w:val="en-US"/>
        </w:rPr>
        <w:t>MARIANA IONIȚĂ</w:t>
      </w:r>
    </w:p>
    <w:p w14:paraId="321E9E5D" w14:textId="77777777" w:rsidR="00DF27A1" w:rsidRPr="00567F4C" w:rsidRDefault="00DF27A1" w:rsidP="00DF27A1">
      <w:pPr>
        <w:jc w:val="center"/>
        <w:rPr>
          <w:b/>
          <w:sz w:val="22"/>
          <w:szCs w:val="22"/>
          <w:lang w:val="en-US"/>
        </w:rPr>
      </w:pPr>
    </w:p>
    <w:p w14:paraId="5BAE1240" w14:textId="77777777" w:rsidR="00DF27A1" w:rsidRPr="00567F4C" w:rsidRDefault="00DF27A1" w:rsidP="00DF27A1">
      <w:pPr>
        <w:jc w:val="center"/>
        <w:rPr>
          <w:b/>
          <w:sz w:val="22"/>
          <w:szCs w:val="22"/>
          <w:lang w:val="en-US"/>
        </w:rPr>
      </w:pPr>
    </w:p>
    <w:p w14:paraId="3FFF117E" w14:textId="77777777" w:rsidR="00DF27A1" w:rsidRPr="00567F4C" w:rsidRDefault="00DF27A1" w:rsidP="00DF27A1">
      <w:pPr>
        <w:jc w:val="center"/>
        <w:rPr>
          <w:b/>
          <w:sz w:val="22"/>
          <w:szCs w:val="22"/>
          <w:lang w:val="en-US"/>
        </w:rPr>
      </w:pPr>
      <w:r w:rsidRPr="00567F4C">
        <w:rPr>
          <w:b/>
          <w:sz w:val="22"/>
          <w:szCs w:val="22"/>
          <w:lang w:val="en-US"/>
        </w:rPr>
        <w:t>SECRETAR GENERAL ADJUNCT</w:t>
      </w:r>
    </w:p>
    <w:p w14:paraId="374EEC5C" w14:textId="77777777" w:rsidR="00DF27A1" w:rsidRPr="00567F4C" w:rsidRDefault="00DF27A1" w:rsidP="00DF27A1">
      <w:pPr>
        <w:jc w:val="center"/>
        <w:rPr>
          <w:b/>
          <w:sz w:val="22"/>
          <w:szCs w:val="22"/>
          <w:lang w:val="en-US"/>
        </w:rPr>
      </w:pPr>
      <w:r w:rsidRPr="00567F4C">
        <w:rPr>
          <w:b/>
          <w:sz w:val="22"/>
          <w:szCs w:val="22"/>
          <w:lang w:val="en-US"/>
        </w:rPr>
        <w:t>ADRIAN DANIEL GĂVRUȚA</w:t>
      </w:r>
    </w:p>
    <w:p w14:paraId="69CE5A3D" w14:textId="77777777" w:rsidR="00DF27A1" w:rsidRPr="00567F4C" w:rsidRDefault="00DF27A1" w:rsidP="00DF27A1">
      <w:pPr>
        <w:jc w:val="center"/>
        <w:rPr>
          <w:b/>
          <w:sz w:val="22"/>
          <w:szCs w:val="22"/>
          <w:lang w:val="en-US"/>
        </w:rPr>
      </w:pPr>
    </w:p>
    <w:p w14:paraId="2C68C7AE" w14:textId="77777777" w:rsidR="00DF27A1" w:rsidRPr="00567F4C" w:rsidRDefault="00DF27A1" w:rsidP="00DF27A1">
      <w:pPr>
        <w:jc w:val="center"/>
        <w:rPr>
          <w:b/>
          <w:sz w:val="22"/>
          <w:szCs w:val="22"/>
          <w:lang w:val="en-US"/>
        </w:rPr>
      </w:pPr>
    </w:p>
    <w:p w14:paraId="4AC118CE" w14:textId="77777777" w:rsidR="00DF27A1" w:rsidRPr="00567F4C" w:rsidRDefault="00DF27A1" w:rsidP="00DF27A1">
      <w:pPr>
        <w:jc w:val="center"/>
        <w:rPr>
          <w:b/>
          <w:sz w:val="22"/>
          <w:szCs w:val="22"/>
          <w:lang w:val="en-US"/>
        </w:rPr>
      </w:pPr>
    </w:p>
    <w:p w14:paraId="6CE17252" w14:textId="77777777" w:rsidR="00DF27A1" w:rsidRPr="00567F4C" w:rsidRDefault="00DF27A1" w:rsidP="00DF27A1">
      <w:pPr>
        <w:jc w:val="center"/>
        <w:rPr>
          <w:b/>
          <w:sz w:val="22"/>
          <w:szCs w:val="22"/>
          <w:lang w:val="en-US"/>
        </w:rPr>
      </w:pPr>
      <w:proofErr w:type="gramStart"/>
      <w:r w:rsidRPr="00567F4C">
        <w:rPr>
          <w:b/>
          <w:sz w:val="22"/>
          <w:szCs w:val="22"/>
          <w:lang w:val="en-US"/>
        </w:rPr>
        <w:t>DIRECȚIA  GENERALĂ</w:t>
      </w:r>
      <w:proofErr w:type="gramEnd"/>
      <w:r w:rsidRPr="00567F4C">
        <w:rPr>
          <w:b/>
          <w:sz w:val="22"/>
          <w:szCs w:val="22"/>
          <w:lang w:val="en-US"/>
        </w:rPr>
        <w:t xml:space="preserve"> JURIDICĂ</w:t>
      </w:r>
    </w:p>
    <w:p w14:paraId="1FEBABAD" w14:textId="77777777" w:rsidR="00DF27A1" w:rsidRPr="00567F4C" w:rsidRDefault="00DF27A1" w:rsidP="00DF27A1">
      <w:pPr>
        <w:jc w:val="center"/>
        <w:rPr>
          <w:b/>
          <w:sz w:val="22"/>
          <w:szCs w:val="22"/>
          <w:lang w:val="en-US"/>
        </w:rPr>
      </w:pPr>
      <w:r w:rsidRPr="00567F4C">
        <w:rPr>
          <w:b/>
          <w:sz w:val="22"/>
          <w:szCs w:val="22"/>
          <w:lang w:val="en-US"/>
        </w:rPr>
        <w:t>DIRECTOR GENERAL</w:t>
      </w:r>
    </w:p>
    <w:p w14:paraId="2F25D74D" w14:textId="77777777" w:rsidR="00DF27A1" w:rsidRPr="00567F4C" w:rsidRDefault="00DF27A1" w:rsidP="00DF27A1">
      <w:pPr>
        <w:jc w:val="center"/>
        <w:rPr>
          <w:b/>
          <w:sz w:val="22"/>
          <w:szCs w:val="22"/>
          <w:lang w:val="en-US"/>
        </w:rPr>
      </w:pPr>
      <w:r w:rsidRPr="00567F4C">
        <w:rPr>
          <w:b/>
          <w:sz w:val="22"/>
          <w:szCs w:val="22"/>
          <w:lang w:val="en-US"/>
        </w:rPr>
        <w:t>MARIUS TOADER</w:t>
      </w:r>
    </w:p>
    <w:p w14:paraId="59C17B70" w14:textId="77777777" w:rsidR="00DF27A1" w:rsidRPr="00567F4C" w:rsidRDefault="00DF27A1" w:rsidP="00DF27A1">
      <w:pPr>
        <w:jc w:val="center"/>
        <w:rPr>
          <w:b/>
          <w:sz w:val="22"/>
          <w:szCs w:val="22"/>
          <w:lang w:val="en-US"/>
        </w:rPr>
      </w:pPr>
    </w:p>
    <w:p w14:paraId="6EA9690D" w14:textId="77777777" w:rsidR="00DF27A1" w:rsidRPr="00567F4C" w:rsidRDefault="00DF27A1" w:rsidP="00DF27A1">
      <w:pPr>
        <w:jc w:val="center"/>
        <w:rPr>
          <w:b/>
          <w:sz w:val="22"/>
          <w:szCs w:val="22"/>
          <w:lang w:val="en-US"/>
        </w:rPr>
      </w:pPr>
    </w:p>
    <w:p w14:paraId="7430111B" w14:textId="77777777" w:rsidR="00DF27A1" w:rsidRPr="00567F4C" w:rsidRDefault="00DF27A1" w:rsidP="00DF27A1">
      <w:pPr>
        <w:jc w:val="center"/>
        <w:rPr>
          <w:b/>
          <w:sz w:val="22"/>
          <w:szCs w:val="22"/>
          <w:lang w:val="en-US"/>
        </w:rPr>
      </w:pPr>
    </w:p>
    <w:p w14:paraId="730D1C89" w14:textId="77777777" w:rsidR="00DF27A1" w:rsidRPr="00567F4C" w:rsidRDefault="00DF27A1" w:rsidP="00DF27A1">
      <w:pPr>
        <w:jc w:val="center"/>
        <w:rPr>
          <w:b/>
          <w:sz w:val="22"/>
          <w:szCs w:val="22"/>
          <w:lang w:val="en-US"/>
        </w:rPr>
      </w:pPr>
      <w:r w:rsidRPr="00567F4C">
        <w:rPr>
          <w:b/>
          <w:sz w:val="22"/>
          <w:szCs w:val="22"/>
          <w:lang w:val="en-US"/>
        </w:rPr>
        <w:t>DIRECȚIA ECONOMICĂ</w:t>
      </w:r>
    </w:p>
    <w:p w14:paraId="590CAAFB" w14:textId="77777777" w:rsidR="00DF27A1" w:rsidRPr="00567F4C" w:rsidRDefault="00DF27A1" w:rsidP="00DF27A1">
      <w:pPr>
        <w:jc w:val="center"/>
        <w:rPr>
          <w:b/>
          <w:sz w:val="22"/>
          <w:szCs w:val="22"/>
          <w:lang w:val="en-US"/>
        </w:rPr>
      </w:pPr>
      <w:r w:rsidRPr="00567F4C">
        <w:rPr>
          <w:b/>
          <w:sz w:val="22"/>
          <w:szCs w:val="22"/>
          <w:lang w:val="en-US"/>
        </w:rPr>
        <w:t>DIRECTOR</w:t>
      </w:r>
    </w:p>
    <w:p w14:paraId="560838B9" w14:textId="77777777" w:rsidR="00DF27A1" w:rsidRPr="00567F4C" w:rsidRDefault="00DF27A1" w:rsidP="00DF27A1">
      <w:pPr>
        <w:jc w:val="center"/>
        <w:rPr>
          <w:b/>
          <w:sz w:val="22"/>
          <w:szCs w:val="22"/>
          <w:lang w:val="en-US"/>
        </w:rPr>
      </w:pPr>
      <w:r w:rsidRPr="00567F4C">
        <w:rPr>
          <w:b/>
          <w:sz w:val="22"/>
          <w:szCs w:val="22"/>
          <w:lang w:val="en-US"/>
        </w:rPr>
        <w:t>LAURA DIANA GÎRLĂ</w:t>
      </w:r>
    </w:p>
    <w:p w14:paraId="1474ED5F" w14:textId="77777777" w:rsidR="00DF27A1" w:rsidRPr="00567F4C" w:rsidRDefault="00DF27A1" w:rsidP="00DF27A1">
      <w:pPr>
        <w:ind w:right="-1"/>
        <w:jc w:val="center"/>
        <w:rPr>
          <w:b/>
          <w:sz w:val="22"/>
          <w:szCs w:val="22"/>
        </w:rPr>
      </w:pPr>
    </w:p>
    <w:p w14:paraId="64C31905" w14:textId="77777777" w:rsidR="00DF27A1" w:rsidRPr="00567F4C" w:rsidRDefault="00DF27A1" w:rsidP="00DF27A1">
      <w:pPr>
        <w:ind w:right="-1"/>
        <w:jc w:val="center"/>
        <w:rPr>
          <w:b/>
          <w:sz w:val="22"/>
          <w:szCs w:val="22"/>
        </w:rPr>
      </w:pPr>
    </w:p>
    <w:p w14:paraId="2BA3C7E8" w14:textId="77777777" w:rsidR="00DF27A1" w:rsidRPr="00567F4C" w:rsidRDefault="00DF27A1" w:rsidP="00DF27A1">
      <w:pPr>
        <w:jc w:val="center"/>
        <w:rPr>
          <w:b/>
          <w:sz w:val="22"/>
          <w:szCs w:val="22"/>
        </w:rPr>
      </w:pPr>
      <w:r w:rsidRPr="00567F4C">
        <w:rPr>
          <w:b/>
          <w:sz w:val="22"/>
          <w:szCs w:val="22"/>
        </w:rPr>
        <w:t>DIRECȚIA GENERALĂ PROGRAME EUROPENE TRANSPORT</w:t>
      </w:r>
    </w:p>
    <w:p w14:paraId="4538E91F" w14:textId="77777777" w:rsidR="00DF27A1" w:rsidRPr="00567F4C" w:rsidRDefault="00DF27A1" w:rsidP="00DF27A1">
      <w:pPr>
        <w:jc w:val="center"/>
        <w:rPr>
          <w:b/>
          <w:sz w:val="22"/>
          <w:szCs w:val="22"/>
        </w:rPr>
      </w:pPr>
      <w:r w:rsidRPr="00567F4C">
        <w:rPr>
          <w:b/>
          <w:sz w:val="22"/>
          <w:szCs w:val="22"/>
        </w:rPr>
        <w:t xml:space="preserve">DIRECTOR GENERAL </w:t>
      </w:r>
    </w:p>
    <w:p w14:paraId="33541BEF" w14:textId="77777777" w:rsidR="00DF27A1" w:rsidRPr="00567F4C" w:rsidRDefault="00DF27A1" w:rsidP="00DF27A1">
      <w:pPr>
        <w:jc w:val="center"/>
        <w:rPr>
          <w:b/>
          <w:sz w:val="22"/>
          <w:szCs w:val="22"/>
        </w:rPr>
      </w:pPr>
      <w:r w:rsidRPr="00567F4C">
        <w:rPr>
          <w:b/>
          <w:sz w:val="22"/>
          <w:szCs w:val="22"/>
        </w:rPr>
        <w:t>FELIX ADRDELEAN</w:t>
      </w:r>
    </w:p>
    <w:p w14:paraId="3CC07937" w14:textId="77777777" w:rsidR="005C3436" w:rsidRPr="00567F4C" w:rsidRDefault="005C3436" w:rsidP="005C3436">
      <w:pPr>
        <w:ind w:right="-1"/>
        <w:jc w:val="center"/>
        <w:rPr>
          <w:b/>
          <w:sz w:val="22"/>
          <w:szCs w:val="22"/>
        </w:rPr>
      </w:pPr>
    </w:p>
    <w:p w14:paraId="3EF70135" w14:textId="77777777" w:rsidR="005C3436" w:rsidRPr="00567F4C" w:rsidRDefault="005C3436" w:rsidP="005C3436">
      <w:pPr>
        <w:ind w:right="-1"/>
        <w:jc w:val="center"/>
        <w:rPr>
          <w:b/>
          <w:sz w:val="22"/>
          <w:szCs w:val="22"/>
        </w:rPr>
      </w:pPr>
    </w:p>
    <w:p w14:paraId="24F61A02" w14:textId="77777777" w:rsidR="005C3436" w:rsidRPr="00567F4C" w:rsidRDefault="005C3436" w:rsidP="005C3436">
      <w:pPr>
        <w:jc w:val="center"/>
        <w:rPr>
          <w:b/>
          <w:sz w:val="22"/>
          <w:szCs w:val="22"/>
          <w:lang w:val="en-US"/>
        </w:rPr>
      </w:pPr>
      <w:r w:rsidRPr="00567F4C">
        <w:rPr>
          <w:b/>
          <w:sz w:val="22"/>
          <w:szCs w:val="22"/>
          <w:lang w:val="en-US"/>
        </w:rPr>
        <w:t>DIRECȚIA INFRASTRUCTURĂ RUTIERĂ ȘI INVESTIȚII</w:t>
      </w:r>
    </w:p>
    <w:p w14:paraId="10508AB5" w14:textId="77777777" w:rsidR="005C3436" w:rsidRPr="00567F4C" w:rsidRDefault="005C3436" w:rsidP="005C3436">
      <w:pPr>
        <w:jc w:val="center"/>
        <w:rPr>
          <w:b/>
          <w:sz w:val="22"/>
          <w:szCs w:val="22"/>
          <w:lang w:val="en-US"/>
        </w:rPr>
      </w:pPr>
      <w:r w:rsidRPr="00567F4C">
        <w:rPr>
          <w:b/>
          <w:sz w:val="22"/>
          <w:szCs w:val="22"/>
          <w:lang w:val="en-US"/>
        </w:rPr>
        <w:t>DIRECTOR</w:t>
      </w:r>
    </w:p>
    <w:p w14:paraId="7CE5FC45" w14:textId="77777777" w:rsidR="005C3436" w:rsidRPr="00567F4C" w:rsidRDefault="005C3436" w:rsidP="005C3436">
      <w:pPr>
        <w:jc w:val="center"/>
        <w:rPr>
          <w:b/>
          <w:sz w:val="22"/>
          <w:szCs w:val="22"/>
          <w:lang w:val="en-US"/>
        </w:rPr>
      </w:pPr>
      <w:r w:rsidRPr="00567F4C">
        <w:rPr>
          <w:b/>
          <w:sz w:val="22"/>
          <w:szCs w:val="22"/>
          <w:lang w:val="en-US"/>
        </w:rPr>
        <w:t>MIHAELA</w:t>
      </w:r>
      <w:r w:rsidRPr="00567F4C">
        <w:rPr>
          <w:b/>
          <w:sz w:val="22"/>
          <w:szCs w:val="22"/>
          <w:lang w:val="en-GB"/>
        </w:rPr>
        <w:t xml:space="preserve"> </w:t>
      </w:r>
      <w:r w:rsidRPr="00567F4C">
        <w:rPr>
          <w:b/>
          <w:sz w:val="22"/>
          <w:szCs w:val="22"/>
          <w:lang w:val="en-US"/>
        </w:rPr>
        <w:t>MOCANU</w:t>
      </w:r>
    </w:p>
    <w:p w14:paraId="1E0BDDF4" w14:textId="77777777" w:rsidR="005C3436" w:rsidRPr="00567F4C" w:rsidRDefault="005C3436" w:rsidP="005C3436">
      <w:pPr>
        <w:rPr>
          <w:b/>
          <w:sz w:val="22"/>
          <w:szCs w:val="22"/>
          <w:lang w:val="en-US"/>
        </w:rPr>
      </w:pPr>
    </w:p>
    <w:p w14:paraId="484E88EC" w14:textId="77777777" w:rsidR="005C3436" w:rsidRPr="00567F4C" w:rsidRDefault="005C3436" w:rsidP="005C3436">
      <w:pPr>
        <w:rPr>
          <w:sz w:val="22"/>
          <w:szCs w:val="22"/>
        </w:rPr>
      </w:pPr>
    </w:p>
    <w:p w14:paraId="07E790D1" w14:textId="77777777" w:rsidR="005C3436" w:rsidRPr="00567F4C" w:rsidRDefault="005C3436" w:rsidP="005C3436">
      <w:pPr>
        <w:jc w:val="center"/>
        <w:rPr>
          <w:b/>
          <w:sz w:val="22"/>
          <w:szCs w:val="22"/>
          <w:lang w:val="en-US"/>
        </w:rPr>
      </w:pPr>
      <w:r w:rsidRPr="00567F4C">
        <w:rPr>
          <w:b/>
          <w:sz w:val="22"/>
          <w:szCs w:val="22"/>
          <w:lang w:val="en-US"/>
        </w:rPr>
        <w:t>COMPANIA NAȚIONALĂ DE ADMINISTRARE A INFRASTRUCTURII RUTIERE - S.A.</w:t>
      </w:r>
    </w:p>
    <w:p w14:paraId="59AB558D" w14:textId="77777777" w:rsidR="005C3436" w:rsidRPr="00567F4C" w:rsidRDefault="005C3436" w:rsidP="005C3436">
      <w:pPr>
        <w:jc w:val="center"/>
        <w:rPr>
          <w:b/>
          <w:sz w:val="22"/>
          <w:szCs w:val="22"/>
          <w:lang w:val="en-US"/>
        </w:rPr>
      </w:pPr>
      <w:r w:rsidRPr="00567F4C">
        <w:rPr>
          <w:b/>
          <w:sz w:val="22"/>
          <w:szCs w:val="22"/>
          <w:lang w:val="en-US"/>
        </w:rPr>
        <w:t>DIRECTOR GENERAL</w:t>
      </w:r>
    </w:p>
    <w:p w14:paraId="1CFDE1D5" w14:textId="77777777" w:rsidR="005C3436" w:rsidRPr="00567F4C" w:rsidRDefault="005C3436" w:rsidP="005C3436">
      <w:pPr>
        <w:jc w:val="center"/>
        <w:rPr>
          <w:b/>
          <w:sz w:val="22"/>
          <w:szCs w:val="22"/>
          <w:lang w:val="en-US"/>
        </w:rPr>
      </w:pPr>
      <w:r w:rsidRPr="00567F4C">
        <w:rPr>
          <w:b/>
          <w:sz w:val="22"/>
          <w:szCs w:val="22"/>
          <w:lang w:val="en-US"/>
        </w:rPr>
        <w:t>ING. CRISTIAN PISTOL</w:t>
      </w:r>
    </w:p>
    <w:p w14:paraId="52CD7987" w14:textId="77777777" w:rsidR="00DF27A1" w:rsidRPr="00567F4C" w:rsidRDefault="00DF27A1" w:rsidP="005C3436">
      <w:pPr>
        <w:rPr>
          <w:b/>
          <w:sz w:val="22"/>
          <w:szCs w:val="22"/>
          <w:lang w:val="en-US"/>
        </w:rPr>
      </w:pPr>
    </w:p>
    <w:p w14:paraId="2FBBFF05" w14:textId="77777777" w:rsidR="00DF27A1" w:rsidRPr="00567F4C" w:rsidRDefault="00DF27A1" w:rsidP="005C3436">
      <w:pPr>
        <w:rPr>
          <w:b/>
          <w:sz w:val="22"/>
          <w:szCs w:val="22"/>
          <w:lang w:val="en-US"/>
        </w:rPr>
      </w:pPr>
    </w:p>
    <w:p w14:paraId="5A332786" w14:textId="77777777" w:rsidR="00DF27A1" w:rsidRPr="00567F4C" w:rsidRDefault="00DF27A1" w:rsidP="005C3436">
      <w:pPr>
        <w:rPr>
          <w:b/>
          <w:sz w:val="22"/>
          <w:szCs w:val="22"/>
          <w:lang w:val="en-US"/>
        </w:rPr>
      </w:pPr>
    </w:p>
    <w:p w14:paraId="77802F2B" w14:textId="77777777" w:rsidR="00DF27A1" w:rsidRPr="00567F4C" w:rsidRDefault="00DF27A1" w:rsidP="005C3436">
      <w:pPr>
        <w:rPr>
          <w:b/>
          <w:sz w:val="22"/>
          <w:szCs w:val="22"/>
          <w:lang w:val="en-US"/>
        </w:rPr>
      </w:pPr>
    </w:p>
    <w:p w14:paraId="0B9E8F9E" w14:textId="77777777" w:rsidR="005C3436" w:rsidRPr="00567F4C" w:rsidRDefault="005C3436" w:rsidP="005C3436">
      <w:pPr>
        <w:jc w:val="center"/>
        <w:rPr>
          <w:b/>
          <w:sz w:val="22"/>
          <w:szCs w:val="22"/>
          <w:lang w:val="en-US"/>
        </w:rPr>
      </w:pPr>
    </w:p>
    <w:p w14:paraId="5CF851C6" w14:textId="77777777" w:rsidR="00DF27A1" w:rsidRPr="00567F4C" w:rsidRDefault="00DF27A1" w:rsidP="00DF27A1">
      <w:pPr>
        <w:rPr>
          <w:b/>
          <w:bCs/>
          <w:sz w:val="22"/>
          <w:szCs w:val="22"/>
          <w:lang w:val="en-US"/>
        </w:rPr>
      </w:pPr>
      <w:r w:rsidRPr="00567F4C">
        <w:rPr>
          <w:b/>
          <w:bCs/>
          <w:sz w:val="22"/>
          <w:szCs w:val="22"/>
          <w:lang w:val="en-US"/>
        </w:rPr>
        <w:t>DIRECȚIA ECONOMICĂ ȘI FINANCIARĂ</w:t>
      </w:r>
    </w:p>
    <w:p w14:paraId="3D660DAB" w14:textId="77777777" w:rsidR="00DF27A1" w:rsidRPr="00567F4C" w:rsidRDefault="00DF27A1" w:rsidP="00DF27A1">
      <w:pPr>
        <w:rPr>
          <w:b/>
          <w:bCs/>
          <w:sz w:val="22"/>
          <w:szCs w:val="22"/>
          <w:lang w:val="en-US"/>
        </w:rPr>
      </w:pPr>
      <w:r w:rsidRPr="00567F4C">
        <w:rPr>
          <w:b/>
          <w:bCs/>
          <w:sz w:val="22"/>
          <w:szCs w:val="22"/>
          <w:lang w:val="en-US"/>
        </w:rPr>
        <w:t xml:space="preserve">                       DIRECTOR</w:t>
      </w:r>
    </w:p>
    <w:p w14:paraId="0F2732D0" w14:textId="77777777" w:rsidR="00DF27A1" w:rsidRPr="00567F4C" w:rsidRDefault="00DF27A1" w:rsidP="00DF27A1">
      <w:pPr>
        <w:rPr>
          <w:b/>
          <w:bCs/>
          <w:sz w:val="22"/>
          <w:szCs w:val="22"/>
          <w:lang w:val="en-US"/>
        </w:rPr>
      </w:pPr>
      <w:r w:rsidRPr="00567F4C">
        <w:rPr>
          <w:b/>
          <w:bCs/>
          <w:sz w:val="22"/>
          <w:szCs w:val="22"/>
          <w:lang w:val="en-US"/>
        </w:rPr>
        <w:t xml:space="preserve">              EC. IONUȚ MAȘALA</w:t>
      </w:r>
    </w:p>
    <w:p w14:paraId="6DD5194C" w14:textId="77777777" w:rsidR="00DF27A1" w:rsidRPr="00567F4C" w:rsidRDefault="00DF27A1" w:rsidP="005C3436">
      <w:pPr>
        <w:jc w:val="center"/>
        <w:rPr>
          <w:b/>
          <w:sz w:val="22"/>
          <w:szCs w:val="22"/>
          <w:lang w:val="en-US"/>
        </w:rPr>
      </w:pPr>
    </w:p>
    <w:p w14:paraId="23385A3E" w14:textId="77777777" w:rsidR="00DF27A1" w:rsidRPr="00567F4C" w:rsidRDefault="00DF27A1" w:rsidP="005C3436">
      <w:pPr>
        <w:jc w:val="center"/>
        <w:rPr>
          <w:b/>
          <w:sz w:val="22"/>
          <w:szCs w:val="22"/>
          <w:lang w:val="en-US"/>
        </w:rPr>
      </w:pPr>
    </w:p>
    <w:p w14:paraId="43EACA13" w14:textId="77777777" w:rsidR="005C3436" w:rsidRPr="00567F4C" w:rsidRDefault="005C3436" w:rsidP="005C3436">
      <w:pPr>
        <w:jc w:val="center"/>
        <w:rPr>
          <w:b/>
          <w:sz w:val="22"/>
          <w:szCs w:val="22"/>
          <w:lang w:val="en-US"/>
        </w:rPr>
      </w:pPr>
    </w:p>
    <w:tbl>
      <w:tblPr>
        <w:tblW w:w="10684" w:type="dxa"/>
        <w:tblLook w:val="04A0" w:firstRow="1" w:lastRow="0" w:firstColumn="1" w:lastColumn="0" w:noHBand="0" w:noVBand="1"/>
      </w:tblPr>
      <w:tblGrid>
        <w:gridCol w:w="5760"/>
        <w:gridCol w:w="4924"/>
      </w:tblGrid>
      <w:tr w:rsidR="005C3436" w:rsidRPr="00DF27A1" w14:paraId="127BA360" w14:textId="77777777" w:rsidTr="000C1A4C">
        <w:trPr>
          <w:trHeight w:val="2647"/>
        </w:trPr>
        <w:tc>
          <w:tcPr>
            <w:tcW w:w="5760" w:type="dxa"/>
          </w:tcPr>
          <w:p w14:paraId="215714AB" w14:textId="77777777" w:rsidR="005C3436" w:rsidRPr="00567F4C" w:rsidRDefault="005C3436" w:rsidP="000C1A4C">
            <w:pPr>
              <w:rPr>
                <w:b/>
                <w:sz w:val="22"/>
                <w:szCs w:val="22"/>
                <w:lang w:val="en-US"/>
              </w:rPr>
            </w:pPr>
            <w:r w:rsidRPr="00567F4C">
              <w:rPr>
                <w:b/>
                <w:sz w:val="22"/>
                <w:szCs w:val="22"/>
                <w:lang w:val="en-US"/>
              </w:rPr>
              <w:t>DIRECȚIA JURIDICĂ</w:t>
            </w:r>
          </w:p>
          <w:p w14:paraId="24C0AED4" w14:textId="77777777" w:rsidR="005C3436" w:rsidRPr="00567F4C" w:rsidRDefault="005C3436" w:rsidP="000C1A4C">
            <w:pPr>
              <w:rPr>
                <w:b/>
                <w:sz w:val="22"/>
                <w:szCs w:val="22"/>
                <w:lang w:val="en-US"/>
              </w:rPr>
            </w:pPr>
            <w:r w:rsidRPr="00567F4C">
              <w:rPr>
                <w:b/>
                <w:sz w:val="22"/>
                <w:szCs w:val="22"/>
                <w:lang w:val="en-US"/>
              </w:rPr>
              <w:t>DIRECTOR</w:t>
            </w:r>
          </w:p>
          <w:p w14:paraId="0EFFB22B" w14:textId="77777777" w:rsidR="005C3436" w:rsidRPr="00567F4C" w:rsidRDefault="005C3436" w:rsidP="000C1A4C">
            <w:pPr>
              <w:rPr>
                <w:b/>
                <w:sz w:val="22"/>
                <w:szCs w:val="22"/>
                <w:lang w:val="en-US"/>
              </w:rPr>
            </w:pPr>
            <w:r w:rsidRPr="00567F4C">
              <w:rPr>
                <w:b/>
                <w:sz w:val="22"/>
                <w:szCs w:val="22"/>
                <w:lang w:val="en-US"/>
              </w:rPr>
              <w:t>Andrei FILIPESCU</w:t>
            </w:r>
          </w:p>
          <w:p w14:paraId="0262C31D" w14:textId="77777777" w:rsidR="005C3436" w:rsidRPr="00567F4C" w:rsidRDefault="005C3436" w:rsidP="000C1A4C">
            <w:pPr>
              <w:rPr>
                <w:b/>
                <w:sz w:val="22"/>
                <w:szCs w:val="22"/>
                <w:lang w:val="en-US"/>
              </w:rPr>
            </w:pPr>
          </w:p>
          <w:p w14:paraId="21E3D873" w14:textId="77777777" w:rsidR="005C3436" w:rsidRPr="00567F4C" w:rsidRDefault="005C3436" w:rsidP="000C1A4C">
            <w:pPr>
              <w:rPr>
                <w:b/>
                <w:sz w:val="22"/>
                <w:szCs w:val="22"/>
                <w:lang w:val="en-US"/>
              </w:rPr>
            </w:pPr>
          </w:p>
          <w:p w14:paraId="3CF36E00" w14:textId="77777777" w:rsidR="005C3436" w:rsidRPr="00567F4C" w:rsidRDefault="005C3436" w:rsidP="000C1A4C">
            <w:pPr>
              <w:rPr>
                <w:b/>
                <w:sz w:val="22"/>
                <w:szCs w:val="22"/>
                <w:lang w:val="en-US"/>
              </w:rPr>
            </w:pPr>
            <w:r w:rsidRPr="00567F4C">
              <w:rPr>
                <w:b/>
                <w:sz w:val="22"/>
                <w:szCs w:val="22"/>
                <w:lang w:val="en-US"/>
              </w:rPr>
              <w:t>DEPARTAMENTUL AVIZARE</w:t>
            </w:r>
          </w:p>
          <w:p w14:paraId="61CFC5A6" w14:textId="77777777" w:rsidR="005C3436" w:rsidRPr="00567F4C" w:rsidRDefault="005C3436" w:rsidP="000C1A4C">
            <w:pPr>
              <w:rPr>
                <w:b/>
                <w:sz w:val="22"/>
                <w:szCs w:val="22"/>
                <w:lang w:val="en-US"/>
              </w:rPr>
            </w:pPr>
            <w:r w:rsidRPr="00567F4C">
              <w:rPr>
                <w:b/>
                <w:sz w:val="22"/>
                <w:szCs w:val="22"/>
                <w:lang w:val="en-US"/>
              </w:rPr>
              <w:t>ȘEF DEPARTAMENT</w:t>
            </w:r>
          </w:p>
          <w:p w14:paraId="7ADE4E5D" w14:textId="77777777" w:rsidR="005C3436" w:rsidRPr="00567F4C" w:rsidRDefault="005C3436" w:rsidP="000C1A4C">
            <w:pPr>
              <w:rPr>
                <w:b/>
                <w:sz w:val="22"/>
                <w:szCs w:val="22"/>
                <w:lang w:val="en-US"/>
              </w:rPr>
            </w:pPr>
            <w:r w:rsidRPr="00567F4C">
              <w:rPr>
                <w:b/>
                <w:sz w:val="22"/>
                <w:szCs w:val="22"/>
                <w:lang w:val="en-US"/>
              </w:rPr>
              <w:t>Valeriu ZANFIR</w:t>
            </w:r>
          </w:p>
          <w:p w14:paraId="3D71368D" w14:textId="77777777" w:rsidR="005C3436" w:rsidRPr="00567F4C" w:rsidRDefault="005C3436" w:rsidP="000C1A4C">
            <w:pPr>
              <w:rPr>
                <w:b/>
                <w:sz w:val="22"/>
                <w:szCs w:val="22"/>
                <w:lang w:val="en-US"/>
              </w:rPr>
            </w:pPr>
          </w:p>
          <w:p w14:paraId="3B46A74C" w14:textId="77777777" w:rsidR="00DF27A1" w:rsidRPr="00567F4C" w:rsidRDefault="00DF27A1" w:rsidP="000C1A4C">
            <w:pPr>
              <w:rPr>
                <w:b/>
                <w:sz w:val="22"/>
                <w:szCs w:val="22"/>
                <w:lang w:val="en-US"/>
              </w:rPr>
            </w:pPr>
          </w:p>
          <w:p w14:paraId="208CF3EA" w14:textId="77777777" w:rsidR="005C3436" w:rsidRPr="00567F4C" w:rsidRDefault="005C3436" w:rsidP="000C1A4C">
            <w:pPr>
              <w:rPr>
                <w:b/>
                <w:sz w:val="22"/>
                <w:szCs w:val="22"/>
                <w:lang w:val="en-US"/>
              </w:rPr>
            </w:pPr>
            <w:r w:rsidRPr="00567F4C">
              <w:rPr>
                <w:b/>
                <w:sz w:val="22"/>
                <w:szCs w:val="22"/>
                <w:lang w:val="en-US"/>
              </w:rPr>
              <w:t xml:space="preserve">AVIZAT: </w:t>
            </w:r>
          </w:p>
          <w:p w14:paraId="5A7621A9" w14:textId="77777777" w:rsidR="005C3436" w:rsidRPr="00567F4C" w:rsidRDefault="005C3436" w:rsidP="000C1A4C">
            <w:pPr>
              <w:rPr>
                <w:b/>
                <w:sz w:val="22"/>
                <w:szCs w:val="22"/>
                <w:lang w:val="en-US"/>
              </w:rPr>
            </w:pPr>
            <w:r w:rsidRPr="00567F4C">
              <w:rPr>
                <w:b/>
                <w:sz w:val="22"/>
                <w:szCs w:val="22"/>
                <w:lang w:val="en-US"/>
              </w:rPr>
              <w:lastRenderedPageBreak/>
              <w:t xml:space="preserve">Cons. </w:t>
            </w:r>
            <w:r w:rsidR="00DF27A1" w:rsidRPr="00567F4C">
              <w:rPr>
                <w:b/>
                <w:sz w:val="22"/>
                <w:szCs w:val="22"/>
                <w:lang w:val="en-US"/>
              </w:rPr>
              <w:t>J</w:t>
            </w:r>
            <w:r w:rsidRPr="00567F4C">
              <w:rPr>
                <w:b/>
                <w:sz w:val="22"/>
                <w:szCs w:val="22"/>
                <w:lang w:val="en-US"/>
              </w:rPr>
              <w:t xml:space="preserve">ur. </w:t>
            </w:r>
            <w:r w:rsidR="00DF27A1" w:rsidRPr="00567F4C">
              <w:rPr>
                <w:b/>
                <w:sz w:val="22"/>
                <w:szCs w:val="22"/>
                <w:lang w:val="en-US"/>
              </w:rPr>
              <w:t>Mariana BELEA-MATEESCU</w:t>
            </w:r>
          </w:p>
        </w:tc>
        <w:tc>
          <w:tcPr>
            <w:tcW w:w="4924" w:type="dxa"/>
          </w:tcPr>
          <w:p w14:paraId="00F63F71" w14:textId="77777777" w:rsidR="005C3436" w:rsidRPr="00567F4C" w:rsidRDefault="005C3436" w:rsidP="000C1A4C">
            <w:pPr>
              <w:rPr>
                <w:b/>
                <w:sz w:val="22"/>
                <w:szCs w:val="22"/>
                <w:lang w:val="en-US"/>
              </w:rPr>
            </w:pPr>
            <w:r w:rsidRPr="00567F4C">
              <w:rPr>
                <w:b/>
                <w:sz w:val="22"/>
                <w:szCs w:val="22"/>
                <w:lang w:val="en-US"/>
              </w:rPr>
              <w:lastRenderedPageBreak/>
              <w:t>DEPARTAMENT EXPROPRIERI</w:t>
            </w:r>
          </w:p>
          <w:p w14:paraId="01EC8CE0" w14:textId="77777777" w:rsidR="005C3436" w:rsidRPr="00567F4C" w:rsidRDefault="005C3436" w:rsidP="000C1A4C">
            <w:pPr>
              <w:rPr>
                <w:b/>
                <w:sz w:val="22"/>
                <w:szCs w:val="22"/>
                <w:lang w:val="en-US"/>
              </w:rPr>
            </w:pPr>
            <w:r w:rsidRPr="00567F4C">
              <w:rPr>
                <w:b/>
                <w:sz w:val="22"/>
                <w:szCs w:val="22"/>
                <w:lang w:val="en-US"/>
              </w:rPr>
              <w:t>ȘEF DEPARTAMENT</w:t>
            </w:r>
          </w:p>
          <w:p w14:paraId="6AE5110A" w14:textId="77777777" w:rsidR="005C3436" w:rsidRPr="00567F4C" w:rsidRDefault="005C3436" w:rsidP="000C1A4C">
            <w:pPr>
              <w:rPr>
                <w:b/>
                <w:sz w:val="22"/>
                <w:szCs w:val="22"/>
                <w:lang w:val="en-US"/>
              </w:rPr>
            </w:pPr>
            <w:r w:rsidRPr="00567F4C">
              <w:rPr>
                <w:b/>
                <w:sz w:val="22"/>
                <w:szCs w:val="22"/>
                <w:lang w:val="en-US"/>
              </w:rPr>
              <w:t>Cons. Jur. Ion CUPANACHE</w:t>
            </w:r>
          </w:p>
          <w:p w14:paraId="70CBA3A7" w14:textId="77777777" w:rsidR="005C3436" w:rsidRPr="00567F4C" w:rsidRDefault="005C3436" w:rsidP="000C1A4C">
            <w:pPr>
              <w:rPr>
                <w:b/>
                <w:sz w:val="22"/>
                <w:szCs w:val="22"/>
                <w:lang w:val="en-US"/>
              </w:rPr>
            </w:pPr>
          </w:p>
          <w:p w14:paraId="4F52284A" w14:textId="77777777" w:rsidR="00DF27A1" w:rsidRPr="00567F4C" w:rsidRDefault="00DF27A1" w:rsidP="000C1A4C">
            <w:pPr>
              <w:rPr>
                <w:b/>
                <w:sz w:val="22"/>
                <w:szCs w:val="22"/>
                <w:lang w:val="en-US"/>
              </w:rPr>
            </w:pPr>
          </w:p>
          <w:p w14:paraId="1DE08B02" w14:textId="77777777" w:rsidR="005C3436" w:rsidRPr="00567F4C" w:rsidRDefault="005C3436" w:rsidP="000C1A4C">
            <w:pPr>
              <w:rPr>
                <w:b/>
                <w:sz w:val="22"/>
                <w:szCs w:val="22"/>
                <w:lang w:val="en-US"/>
              </w:rPr>
            </w:pPr>
            <w:r w:rsidRPr="00567F4C">
              <w:rPr>
                <w:b/>
                <w:sz w:val="22"/>
                <w:szCs w:val="22"/>
                <w:lang w:val="en-US"/>
              </w:rPr>
              <w:t xml:space="preserve">SERVICIUL EXPROPIERI PENTRU </w:t>
            </w:r>
          </w:p>
          <w:p w14:paraId="4A418353" w14:textId="77777777" w:rsidR="005C3436" w:rsidRPr="00567F4C" w:rsidRDefault="005C3436" w:rsidP="000C1A4C">
            <w:pPr>
              <w:rPr>
                <w:b/>
                <w:sz w:val="22"/>
                <w:szCs w:val="22"/>
                <w:lang w:val="en-US"/>
              </w:rPr>
            </w:pPr>
            <w:r w:rsidRPr="00567F4C">
              <w:rPr>
                <w:b/>
                <w:sz w:val="22"/>
                <w:szCs w:val="22"/>
                <w:lang w:val="en-US"/>
              </w:rPr>
              <w:t>AUTOSTRĂZI FEN</w:t>
            </w:r>
          </w:p>
          <w:p w14:paraId="4E57D873" w14:textId="77777777" w:rsidR="00DF27A1" w:rsidRPr="00567F4C" w:rsidRDefault="005C3436" w:rsidP="000C1A4C">
            <w:pPr>
              <w:rPr>
                <w:b/>
                <w:sz w:val="22"/>
                <w:szCs w:val="22"/>
                <w:lang w:val="en-US"/>
              </w:rPr>
            </w:pPr>
            <w:r w:rsidRPr="00567F4C">
              <w:rPr>
                <w:b/>
                <w:sz w:val="22"/>
                <w:szCs w:val="22"/>
                <w:lang w:val="en-US"/>
              </w:rPr>
              <w:t xml:space="preserve">ȘEF SERVICIU </w:t>
            </w:r>
          </w:p>
          <w:p w14:paraId="1B1790B1" w14:textId="77777777" w:rsidR="005C3436" w:rsidRPr="00567F4C" w:rsidRDefault="00DF27A1" w:rsidP="000C1A4C">
            <w:pPr>
              <w:rPr>
                <w:b/>
                <w:sz w:val="22"/>
                <w:szCs w:val="22"/>
                <w:lang w:val="en-US"/>
              </w:rPr>
            </w:pPr>
            <w:r w:rsidRPr="00567F4C">
              <w:rPr>
                <w:b/>
                <w:sz w:val="22"/>
                <w:szCs w:val="22"/>
                <w:lang w:val="en-US"/>
              </w:rPr>
              <w:t xml:space="preserve">Cons. Jur. </w:t>
            </w:r>
            <w:r w:rsidR="005C3436" w:rsidRPr="00567F4C">
              <w:rPr>
                <w:b/>
                <w:sz w:val="22"/>
                <w:szCs w:val="22"/>
                <w:lang w:val="en-US"/>
              </w:rPr>
              <w:t>MIHAI TIBERIUS</w:t>
            </w:r>
          </w:p>
          <w:p w14:paraId="721692C4" w14:textId="77777777" w:rsidR="00DF27A1" w:rsidRPr="00567F4C" w:rsidRDefault="00DF27A1" w:rsidP="000C1A4C">
            <w:pPr>
              <w:rPr>
                <w:b/>
                <w:sz w:val="22"/>
                <w:szCs w:val="22"/>
                <w:lang w:val="en-US"/>
              </w:rPr>
            </w:pPr>
          </w:p>
          <w:p w14:paraId="67095972" w14:textId="77777777" w:rsidR="005C3436" w:rsidRPr="00567F4C" w:rsidRDefault="005C3436" w:rsidP="000C1A4C">
            <w:pPr>
              <w:rPr>
                <w:b/>
                <w:sz w:val="22"/>
                <w:szCs w:val="22"/>
                <w:lang w:val="en-US"/>
              </w:rPr>
            </w:pPr>
          </w:p>
          <w:p w14:paraId="6CB94826" w14:textId="77777777" w:rsidR="005C3436" w:rsidRPr="00567F4C" w:rsidRDefault="005C3436" w:rsidP="000C1A4C">
            <w:pPr>
              <w:rPr>
                <w:b/>
                <w:sz w:val="22"/>
                <w:szCs w:val="22"/>
                <w:lang w:val="en-US"/>
              </w:rPr>
            </w:pPr>
            <w:r w:rsidRPr="00567F4C">
              <w:rPr>
                <w:b/>
                <w:sz w:val="22"/>
                <w:szCs w:val="22"/>
                <w:lang w:val="en-US"/>
              </w:rPr>
              <w:lastRenderedPageBreak/>
              <w:t>ÎNTOCMIT:</w:t>
            </w:r>
          </w:p>
          <w:p w14:paraId="1B11BC90" w14:textId="77777777" w:rsidR="005C3436" w:rsidRPr="00DF27A1" w:rsidRDefault="005C3436" w:rsidP="000C1A4C">
            <w:pPr>
              <w:rPr>
                <w:b/>
                <w:sz w:val="22"/>
                <w:szCs w:val="22"/>
                <w:lang w:val="en-US"/>
              </w:rPr>
            </w:pPr>
            <w:r w:rsidRPr="00567F4C">
              <w:rPr>
                <w:b/>
                <w:sz w:val="22"/>
                <w:szCs w:val="22"/>
                <w:lang w:val="en-US"/>
              </w:rPr>
              <w:t xml:space="preserve">Cons. </w:t>
            </w:r>
            <w:r w:rsidR="00DF27A1" w:rsidRPr="00567F4C">
              <w:rPr>
                <w:b/>
                <w:sz w:val="22"/>
                <w:szCs w:val="22"/>
                <w:lang w:val="en-US"/>
              </w:rPr>
              <w:t>J</w:t>
            </w:r>
            <w:r w:rsidRPr="00567F4C">
              <w:rPr>
                <w:b/>
                <w:sz w:val="22"/>
                <w:szCs w:val="22"/>
                <w:lang w:val="en-US"/>
              </w:rPr>
              <w:t>ur. Mariana Raluca MIHĂILĂ</w:t>
            </w:r>
          </w:p>
        </w:tc>
      </w:tr>
    </w:tbl>
    <w:p w14:paraId="2C376328" w14:textId="77777777" w:rsidR="005C3436" w:rsidRPr="008E41AB" w:rsidRDefault="005C3436" w:rsidP="005C3436">
      <w:pPr>
        <w:shd w:val="clear" w:color="auto" w:fill="FFFFFF"/>
        <w:jc w:val="both"/>
      </w:pPr>
    </w:p>
    <w:p w14:paraId="63E3C1BB" w14:textId="77777777" w:rsidR="00AD3846" w:rsidRPr="00A2585D" w:rsidRDefault="00AD3846" w:rsidP="00B724F0">
      <w:pPr>
        <w:ind w:right="-1"/>
        <w:jc w:val="center"/>
        <w:rPr>
          <w:b/>
          <w:sz w:val="22"/>
          <w:szCs w:val="22"/>
        </w:rPr>
      </w:pPr>
    </w:p>
    <w:p w14:paraId="338C18B9" w14:textId="77777777" w:rsidR="00AD3846" w:rsidRPr="00A2585D" w:rsidRDefault="00AD3846" w:rsidP="00B724F0">
      <w:pPr>
        <w:ind w:right="-1"/>
        <w:jc w:val="center"/>
        <w:rPr>
          <w:b/>
          <w:sz w:val="22"/>
          <w:szCs w:val="22"/>
        </w:rPr>
      </w:pPr>
    </w:p>
    <w:p w14:paraId="209D395D" w14:textId="77777777" w:rsidR="00B724F0" w:rsidRPr="00A2585D" w:rsidRDefault="00B724F0" w:rsidP="00B724F0">
      <w:pPr>
        <w:ind w:right="-1"/>
        <w:jc w:val="center"/>
        <w:rPr>
          <w:b/>
          <w:sz w:val="16"/>
          <w:szCs w:val="16"/>
        </w:rPr>
      </w:pPr>
    </w:p>
    <w:sectPr w:rsidR="00B724F0" w:rsidRPr="00A2585D" w:rsidSect="009F3610">
      <w:footerReference w:type="default" r:id="rId16"/>
      <w:pgSz w:w="11906" w:h="16838" w:code="9"/>
      <w:pgMar w:top="284" w:right="566" w:bottom="446" w:left="1134" w:header="720" w:footer="39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C1E1A" w14:textId="77777777" w:rsidR="009F3610" w:rsidRDefault="009F3610" w:rsidP="00E27EF7">
      <w:r>
        <w:separator/>
      </w:r>
    </w:p>
  </w:endnote>
  <w:endnote w:type="continuationSeparator" w:id="0">
    <w:p w14:paraId="68B02642" w14:textId="77777777" w:rsidR="009F3610" w:rsidRDefault="009F3610" w:rsidP="00E27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F180D" w14:textId="77777777" w:rsidR="00F17774" w:rsidRDefault="00F17774">
    <w:pPr>
      <w:pStyle w:val="Footer"/>
      <w:ind w:right="360"/>
    </w:pPr>
    <w:r>
      <w:rPr>
        <w:noProof/>
        <w:lang w:eastAsia="ro-RO"/>
      </w:rPr>
      <mc:AlternateContent>
        <mc:Choice Requires="wps">
          <w:drawing>
            <wp:anchor distT="0" distB="0" distL="0" distR="0" simplePos="0" relativeHeight="251657728" behindDoc="0" locked="0" layoutInCell="1" allowOverlap="1" wp14:anchorId="2E07B6CA" wp14:editId="78FC3CB2">
              <wp:simplePos x="0" y="0"/>
              <wp:positionH relativeFrom="margin">
                <wp:align>center</wp:align>
              </wp:positionH>
              <wp:positionV relativeFrom="paragraph">
                <wp:posOffset>635</wp:posOffset>
              </wp:positionV>
              <wp:extent cx="265430" cy="173355"/>
              <wp:effectExtent l="0" t="635" r="1270" b="698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B16648" w14:textId="77777777" w:rsidR="00F17774" w:rsidRDefault="00F17774">
                          <w:pPr>
                            <w:pStyle w:val="Footer"/>
                          </w:pPr>
                          <w:r>
                            <w:rPr>
                              <w:rStyle w:val="PageNumber"/>
                            </w:rPr>
                            <w:fldChar w:fldCharType="begin"/>
                          </w:r>
                          <w:r>
                            <w:rPr>
                              <w:rStyle w:val="PageNumber"/>
                            </w:rPr>
                            <w:instrText xml:space="preserve"> PAGE </w:instrText>
                          </w:r>
                          <w:r>
                            <w:rPr>
                              <w:rStyle w:val="PageNumber"/>
                            </w:rPr>
                            <w:fldChar w:fldCharType="separate"/>
                          </w:r>
                          <w:r w:rsidR="00C8699E">
                            <w:rPr>
                              <w:rStyle w:val="PageNumber"/>
                              <w:noProof/>
                            </w:rPr>
                            <w:t>12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14791B" id="_x0000_t202" coordsize="21600,21600" o:spt="202" path="m,l,21600r21600,l21600,xe">
              <v:stroke joinstyle="miter"/>
              <v:path gradientshapeok="t" o:connecttype="rect"/>
            </v:shapetype>
            <v:shape id="Text Box 1" o:spid="_x0000_s1026" type="#_x0000_t202" style="position:absolute;margin-left:0;margin-top:.05pt;width:20.9pt;height:13.6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" stroked="f">
              <v:fill opacity="0"/>
              <v:textbox inset="0,0,0,0">
                <w:txbxContent>
                  <w:p w:rsidR="00F17774" w:rsidRDefault="00F17774">
                    <w:pPr>
                      <w:pStyle w:val="Footer"/>
                    </w:pPr>
                    <w:r>
                      <w:rPr>
                        <w:rStyle w:val="PageNumber"/>
                      </w:rPr>
                      <w:fldChar w:fldCharType="begin"/>
                    </w:r>
                    <w:r>
                      <w:rPr>
                        <w:rStyle w:val="PageNumber"/>
                      </w:rPr>
                      <w:instrText xml:space="preserve"> PAGE </w:instrText>
                    </w:r>
                    <w:r>
                      <w:rPr>
                        <w:rStyle w:val="PageNumber"/>
                      </w:rPr>
                      <w:fldChar w:fldCharType="separate"/>
                    </w:r>
                    <w:r w:rsidR="00C8699E">
                      <w:rPr>
                        <w:rStyle w:val="PageNumber"/>
                        <w:noProof/>
                      </w:rPr>
                      <w:t>12</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014F3" w14:textId="77777777" w:rsidR="009F3610" w:rsidRDefault="009F3610" w:rsidP="00E27EF7">
      <w:r>
        <w:separator/>
      </w:r>
    </w:p>
  </w:footnote>
  <w:footnote w:type="continuationSeparator" w:id="0">
    <w:p w14:paraId="4E930530" w14:textId="77777777" w:rsidR="009F3610" w:rsidRDefault="009F3610" w:rsidP="00E27E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rPr>
        <w:rFonts w:ascii="Symbol" w:hAnsi="Symbol" w:cs="Symbol" w:hint="default"/>
      </w:rPr>
    </w:lvl>
    <w:lvl w:ilvl="1">
      <w:start w:val="1"/>
      <w:numFmt w:val="none"/>
      <w:pStyle w:val="Heading2"/>
      <w:suff w:val="nothing"/>
      <w:lvlText w:val=""/>
      <w:lvlJc w:val="left"/>
      <w:pPr>
        <w:tabs>
          <w:tab w:val="num" w:pos="0"/>
        </w:tabs>
        <w:ind w:left="576" w:hanging="576"/>
      </w:pPr>
      <w:rPr>
        <w:rFonts w:ascii="Courier New" w:hAnsi="Courier New" w:cs="Courier New" w:hint="default"/>
      </w:rPr>
    </w:lvl>
    <w:lvl w:ilvl="2">
      <w:start w:val="1"/>
      <w:numFmt w:val="none"/>
      <w:pStyle w:val="Heading3"/>
      <w:suff w:val="nothing"/>
      <w:lvlText w:val=""/>
      <w:lvlJc w:val="left"/>
      <w:pPr>
        <w:tabs>
          <w:tab w:val="num" w:pos="0"/>
        </w:tabs>
        <w:ind w:left="720" w:hanging="720"/>
      </w:pPr>
      <w:rPr>
        <w:rFonts w:ascii="Wingdings" w:hAnsi="Wingdings" w:cs="Wingdings" w:hint="default"/>
      </w:r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BB8486E"/>
    <w:multiLevelType w:val="multilevel"/>
    <w:tmpl w:val="B2EC77E6"/>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5354842"/>
    <w:multiLevelType w:val="multilevel"/>
    <w:tmpl w:val="9EC80BFC"/>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DF45158"/>
    <w:multiLevelType w:val="hybridMultilevel"/>
    <w:tmpl w:val="E8E66782"/>
    <w:lvl w:ilvl="0" w:tplc="04180011">
      <w:start w:val="1"/>
      <w:numFmt w:val="decimal"/>
      <w:lvlText w:val="%1)"/>
      <w:lvlJc w:val="left"/>
      <w:pPr>
        <w:ind w:left="990" w:hanging="360"/>
      </w:pPr>
      <w:rPr>
        <w:rFonts w:hint="default"/>
      </w:rPr>
    </w:lvl>
    <w:lvl w:ilvl="1" w:tplc="04090019" w:tentative="1">
      <w:start w:val="1"/>
      <w:numFmt w:val="lowerLetter"/>
      <w:lvlText w:val="%2."/>
      <w:lvlJc w:val="left"/>
      <w:pPr>
        <w:ind w:left="467" w:hanging="360"/>
      </w:pPr>
    </w:lvl>
    <w:lvl w:ilvl="2" w:tplc="0409001B" w:tentative="1">
      <w:start w:val="1"/>
      <w:numFmt w:val="lowerRoman"/>
      <w:lvlText w:val="%3."/>
      <w:lvlJc w:val="right"/>
      <w:pPr>
        <w:ind w:left="1187" w:hanging="180"/>
      </w:pPr>
    </w:lvl>
    <w:lvl w:ilvl="3" w:tplc="0409000F" w:tentative="1">
      <w:start w:val="1"/>
      <w:numFmt w:val="decimal"/>
      <w:lvlText w:val="%4."/>
      <w:lvlJc w:val="left"/>
      <w:pPr>
        <w:ind w:left="1907" w:hanging="360"/>
      </w:pPr>
    </w:lvl>
    <w:lvl w:ilvl="4" w:tplc="04090019" w:tentative="1">
      <w:start w:val="1"/>
      <w:numFmt w:val="lowerLetter"/>
      <w:lvlText w:val="%5."/>
      <w:lvlJc w:val="left"/>
      <w:pPr>
        <w:ind w:left="2627" w:hanging="360"/>
      </w:pPr>
    </w:lvl>
    <w:lvl w:ilvl="5" w:tplc="0409001B" w:tentative="1">
      <w:start w:val="1"/>
      <w:numFmt w:val="lowerRoman"/>
      <w:lvlText w:val="%6."/>
      <w:lvlJc w:val="right"/>
      <w:pPr>
        <w:ind w:left="3347" w:hanging="180"/>
      </w:pPr>
    </w:lvl>
    <w:lvl w:ilvl="6" w:tplc="0409000F" w:tentative="1">
      <w:start w:val="1"/>
      <w:numFmt w:val="decimal"/>
      <w:lvlText w:val="%7."/>
      <w:lvlJc w:val="left"/>
      <w:pPr>
        <w:ind w:left="4067" w:hanging="360"/>
      </w:pPr>
    </w:lvl>
    <w:lvl w:ilvl="7" w:tplc="04090019" w:tentative="1">
      <w:start w:val="1"/>
      <w:numFmt w:val="lowerLetter"/>
      <w:lvlText w:val="%8."/>
      <w:lvlJc w:val="left"/>
      <w:pPr>
        <w:ind w:left="4787" w:hanging="360"/>
      </w:pPr>
    </w:lvl>
    <w:lvl w:ilvl="8" w:tplc="0409001B" w:tentative="1">
      <w:start w:val="1"/>
      <w:numFmt w:val="lowerRoman"/>
      <w:lvlText w:val="%9."/>
      <w:lvlJc w:val="right"/>
      <w:pPr>
        <w:ind w:left="5507" w:hanging="180"/>
      </w:pPr>
    </w:lvl>
  </w:abstractNum>
  <w:abstractNum w:abstractNumId="4" w15:restartNumberingAfterBreak="0">
    <w:nsid w:val="21DC336F"/>
    <w:multiLevelType w:val="hybridMultilevel"/>
    <w:tmpl w:val="E3585490"/>
    <w:lvl w:ilvl="0" w:tplc="4EE2864E">
      <w:start w:val="1"/>
      <w:numFmt w:val="lowerLetter"/>
      <w:lvlText w:val="%1)"/>
      <w:lvlJc w:val="left"/>
      <w:pPr>
        <w:ind w:left="610" w:hanging="360"/>
      </w:pPr>
      <w:rPr>
        <w:rFonts w:hint="default"/>
      </w:rPr>
    </w:lvl>
    <w:lvl w:ilvl="1" w:tplc="04090019" w:tentative="1">
      <w:start w:val="1"/>
      <w:numFmt w:val="lowerLetter"/>
      <w:lvlText w:val="%2."/>
      <w:lvlJc w:val="left"/>
      <w:pPr>
        <w:ind w:left="1330" w:hanging="360"/>
      </w:pPr>
    </w:lvl>
    <w:lvl w:ilvl="2" w:tplc="0409001B" w:tentative="1">
      <w:start w:val="1"/>
      <w:numFmt w:val="lowerRoman"/>
      <w:lvlText w:val="%3."/>
      <w:lvlJc w:val="right"/>
      <w:pPr>
        <w:ind w:left="2050" w:hanging="180"/>
      </w:pPr>
    </w:lvl>
    <w:lvl w:ilvl="3" w:tplc="0409000F" w:tentative="1">
      <w:start w:val="1"/>
      <w:numFmt w:val="decimal"/>
      <w:lvlText w:val="%4."/>
      <w:lvlJc w:val="left"/>
      <w:pPr>
        <w:ind w:left="2770" w:hanging="360"/>
      </w:pPr>
    </w:lvl>
    <w:lvl w:ilvl="4" w:tplc="04090019" w:tentative="1">
      <w:start w:val="1"/>
      <w:numFmt w:val="lowerLetter"/>
      <w:lvlText w:val="%5."/>
      <w:lvlJc w:val="left"/>
      <w:pPr>
        <w:ind w:left="3490" w:hanging="360"/>
      </w:pPr>
    </w:lvl>
    <w:lvl w:ilvl="5" w:tplc="0409001B" w:tentative="1">
      <w:start w:val="1"/>
      <w:numFmt w:val="lowerRoman"/>
      <w:lvlText w:val="%6."/>
      <w:lvlJc w:val="right"/>
      <w:pPr>
        <w:ind w:left="4210" w:hanging="180"/>
      </w:pPr>
    </w:lvl>
    <w:lvl w:ilvl="6" w:tplc="0409000F" w:tentative="1">
      <w:start w:val="1"/>
      <w:numFmt w:val="decimal"/>
      <w:lvlText w:val="%7."/>
      <w:lvlJc w:val="left"/>
      <w:pPr>
        <w:ind w:left="4930" w:hanging="360"/>
      </w:pPr>
    </w:lvl>
    <w:lvl w:ilvl="7" w:tplc="04090019" w:tentative="1">
      <w:start w:val="1"/>
      <w:numFmt w:val="lowerLetter"/>
      <w:lvlText w:val="%8."/>
      <w:lvlJc w:val="left"/>
      <w:pPr>
        <w:ind w:left="5650" w:hanging="360"/>
      </w:pPr>
    </w:lvl>
    <w:lvl w:ilvl="8" w:tplc="0409001B" w:tentative="1">
      <w:start w:val="1"/>
      <w:numFmt w:val="lowerRoman"/>
      <w:lvlText w:val="%9."/>
      <w:lvlJc w:val="right"/>
      <w:pPr>
        <w:ind w:left="6370" w:hanging="180"/>
      </w:pPr>
    </w:lvl>
  </w:abstractNum>
  <w:abstractNum w:abstractNumId="5" w15:restartNumberingAfterBreak="0">
    <w:nsid w:val="23C507FF"/>
    <w:multiLevelType w:val="multilevel"/>
    <w:tmpl w:val="1C86B772"/>
    <w:lvl w:ilvl="0">
      <w:start w:val="2"/>
      <w:numFmt w:val="decimal"/>
      <w:lvlText w:val="%1."/>
      <w:lvlJc w:val="left"/>
      <w:pPr>
        <w:ind w:left="360"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5F551E9"/>
    <w:multiLevelType w:val="hybridMultilevel"/>
    <w:tmpl w:val="2BE42B68"/>
    <w:lvl w:ilvl="0" w:tplc="04090001">
      <w:start w:val="1"/>
      <w:numFmt w:val="bullet"/>
      <w:lvlText w:val=""/>
      <w:lvlJc w:val="left"/>
      <w:pPr>
        <w:ind w:left="1777" w:hanging="360"/>
      </w:pPr>
      <w:rPr>
        <w:rFonts w:ascii="Symbol" w:hAnsi="Symbol"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7" w15:restartNumberingAfterBreak="0">
    <w:nsid w:val="2955534F"/>
    <w:multiLevelType w:val="hybridMultilevel"/>
    <w:tmpl w:val="422C18CE"/>
    <w:lvl w:ilvl="0" w:tplc="36748106">
      <w:start w:val="1"/>
      <w:numFmt w:val="lowerLetter"/>
      <w:lvlText w:val="%1)"/>
      <w:lvlJc w:val="left"/>
      <w:pPr>
        <w:ind w:left="880" w:hanging="360"/>
      </w:pPr>
    </w:lvl>
    <w:lvl w:ilvl="1" w:tplc="04180019">
      <w:start w:val="1"/>
      <w:numFmt w:val="lowerLetter"/>
      <w:lvlText w:val="%2."/>
      <w:lvlJc w:val="left"/>
      <w:pPr>
        <w:ind w:left="1600" w:hanging="360"/>
      </w:pPr>
    </w:lvl>
    <w:lvl w:ilvl="2" w:tplc="0418001B">
      <w:start w:val="1"/>
      <w:numFmt w:val="lowerRoman"/>
      <w:lvlText w:val="%3."/>
      <w:lvlJc w:val="right"/>
      <w:pPr>
        <w:ind w:left="2320" w:hanging="180"/>
      </w:pPr>
    </w:lvl>
    <w:lvl w:ilvl="3" w:tplc="0418000F">
      <w:start w:val="1"/>
      <w:numFmt w:val="decimal"/>
      <w:lvlText w:val="%4."/>
      <w:lvlJc w:val="left"/>
      <w:pPr>
        <w:ind w:left="3040" w:hanging="360"/>
      </w:pPr>
    </w:lvl>
    <w:lvl w:ilvl="4" w:tplc="04180019">
      <w:start w:val="1"/>
      <w:numFmt w:val="lowerLetter"/>
      <w:lvlText w:val="%5."/>
      <w:lvlJc w:val="left"/>
      <w:pPr>
        <w:ind w:left="3760" w:hanging="360"/>
      </w:pPr>
    </w:lvl>
    <w:lvl w:ilvl="5" w:tplc="0418001B">
      <w:start w:val="1"/>
      <w:numFmt w:val="lowerRoman"/>
      <w:lvlText w:val="%6."/>
      <w:lvlJc w:val="right"/>
      <w:pPr>
        <w:ind w:left="4480" w:hanging="180"/>
      </w:pPr>
    </w:lvl>
    <w:lvl w:ilvl="6" w:tplc="0418000F">
      <w:start w:val="1"/>
      <w:numFmt w:val="decimal"/>
      <w:lvlText w:val="%7."/>
      <w:lvlJc w:val="left"/>
      <w:pPr>
        <w:ind w:left="5200" w:hanging="360"/>
      </w:pPr>
    </w:lvl>
    <w:lvl w:ilvl="7" w:tplc="04180019">
      <w:start w:val="1"/>
      <w:numFmt w:val="lowerLetter"/>
      <w:lvlText w:val="%8."/>
      <w:lvlJc w:val="left"/>
      <w:pPr>
        <w:ind w:left="5920" w:hanging="360"/>
      </w:pPr>
    </w:lvl>
    <w:lvl w:ilvl="8" w:tplc="0418001B">
      <w:start w:val="1"/>
      <w:numFmt w:val="lowerRoman"/>
      <w:lvlText w:val="%9."/>
      <w:lvlJc w:val="right"/>
      <w:pPr>
        <w:ind w:left="6640" w:hanging="180"/>
      </w:pPr>
    </w:lvl>
  </w:abstractNum>
  <w:abstractNum w:abstractNumId="8" w15:restartNumberingAfterBreak="0">
    <w:nsid w:val="4D671F54"/>
    <w:multiLevelType w:val="multilevel"/>
    <w:tmpl w:val="0FB02B5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59F55CD"/>
    <w:multiLevelType w:val="hybridMultilevel"/>
    <w:tmpl w:val="194CE1E8"/>
    <w:lvl w:ilvl="0" w:tplc="E340B5E2">
      <w:start w:val="1"/>
      <w:numFmt w:val="bullet"/>
      <w:lvlText w:val="-"/>
      <w:lvlJc w:val="left"/>
      <w:pPr>
        <w:ind w:left="720" w:hanging="360"/>
      </w:pPr>
      <w:rPr>
        <w:rFonts w:ascii="Times New Roman" w:eastAsia="Times New Roman" w:hAnsi="Times New Roman" w:cs="Times New Roman" w:hint="default"/>
        <w:sz w:val="24"/>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num w:numId="1" w16cid:durableId="1787576728">
    <w:abstractNumId w:val="0"/>
  </w:num>
  <w:num w:numId="2" w16cid:durableId="384179360">
    <w:abstractNumId w:val="5"/>
  </w:num>
  <w:num w:numId="3" w16cid:durableId="1372607624">
    <w:abstractNumId w:val="2"/>
  </w:num>
  <w:num w:numId="4" w16cid:durableId="946280705">
    <w:abstractNumId w:val="8"/>
  </w:num>
  <w:num w:numId="5" w16cid:durableId="1991206939">
    <w:abstractNumId w:val="1"/>
  </w:num>
  <w:num w:numId="6" w16cid:durableId="1410494286">
    <w:abstractNumId w:val="4"/>
  </w:num>
  <w:num w:numId="7" w16cid:durableId="835540318">
    <w:abstractNumId w:val="3"/>
  </w:num>
  <w:num w:numId="8" w16cid:durableId="12091006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38113700">
    <w:abstractNumId w:val="9"/>
  </w:num>
  <w:num w:numId="10" w16cid:durableId="1880312727">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BE8"/>
    <w:rsid w:val="00002D5F"/>
    <w:rsid w:val="000059B8"/>
    <w:rsid w:val="00026EF5"/>
    <w:rsid w:val="0003043C"/>
    <w:rsid w:val="000328F3"/>
    <w:rsid w:val="00037825"/>
    <w:rsid w:val="00040D2D"/>
    <w:rsid w:val="000449A2"/>
    <w:rsid w:val="000565ED"/>
    <w:rsid w:val="00066ADC"/>
    <w:rsid w:val="00067B51"/>
    <w:rsid w:val="00072738"/>
    <w:rsid w:val="0007589C"/>
    <w:rsid w:val="00075CBF"/>
    <w:rsid w:val="00084724"/>
    <w:rsid w:val="00084CA9"/>
    <w:rsid w:val="0009444A"/>
    <w:rsid w:val="000961C2"/>
    <w:rsid w:val="000A190B"/>
    <w:rsid w:val="000A640A"/>
    <w:rsid w:val="000A6B95"/>
    <w:rsid w:val="000B14CA"/>
    <w:rsid w:val="000B1D92"/>
    <w:rsid w:val="000B22BD"/>
    <w:rsid w:val="000B2EF1"/>
    <w:rsid w:val="000B3B2A"/>
    <w:rsid w:val="000B5686"/>
    <w:rsid w:val="000B629D"/>
    <w:rsid w:val="000C2532"/>
    <w:rsid w:val="000D343C"/>
    <w:rsid w:val="000D5608"/>
    <w:rsid w:val="000D730B"/>
    <w:rsid w:val="000D73B8"/>
    <w:rsid w:val="000D73E6"/>
    <w:rsid w:val="000D7740"/>
    <w:rsid w:val="000D799F"/>
    <w:rsid w:val="000E772F"/>
    <w:rsid w:val="000E7B94"/>
    <w:rsid w:val="000F1F0A"/>
    <w:rsid w:val="000F3956"/>
    <w:rsid w:val="000F47CD"/>
    <w:rsid w:val="00105273"/>
    <w:rsid w:val="00110282"/>
    <w:rsid w:val="00115B9A"/>
    <w:rsid w:val="00123427"/>
    <w:rsid w:val="00123C38"/>
    <w:rsid w:val="0012761E"/>
    <w:rsid w:val="00131ED5"/>
    <w:rsid w:val="001336DC"/>
    <w:rsid w:val="001403D7"/>
    <w:rsid w:val="00141CF9"/>
    <w:rsid w:val="00142775"/>
    <w:rsid w:val="00143D74"/>
    <w:rsid w:val="00152D00"/>
    <w:rsid w:val="001531AB"/>
    <w:rsid w:val="00154FBB"/>
    <w:rsid w:val="00155A89"/>
    <w:rsid w:val="00156148"/>
    <w:rsid w:val="00160218"/>
    <w:rsid w:val="0016247C"/>
    <w:rsid w:val="00170596"/>
    <w:rsid w:val="00173B9C"/>
    <w:rsid w:val="00176BD8"/>
    <w:rsid w:val="001826C2"/>
    <w:rsid w:val="00196859"/>
    <w:rsid w:val="00197067"/>
    <w:rsid w:val="001A462B"/>
    <w:rsid w:val="001A5478"/>
    <w:rsid w:val="001B2A0B"/>
    <w:rsid w:val="001B2D02"/>
    <w:rsid w:val="001B3572"/>
    <w:rsid w:val="001B6C89"/>
    <w:rsid w:val="001B7312"/>
    <w:rsid w:val="001C0D70"/>
    <w:rsid w:val="001C228D"/>
    <w:rsid w:val="001C3C71"/>
    <w:rsid w:val="001C6662"/>
    <w:rsid w:val="001C6CFE"/>
    <w:rsid w:val="001D3568"/>
    <w:rsid w:val="001D5781"/>
    <w:rsid w:val="001D6697"/>
    <w:rsid w:val="001D69BA"/>
    <w:rsid w:val="001E2971"/>
    <w:rsid w:val="001E786A"/>
    <w:rsid w:val="001F2E74"/>
    <w:rsid w:val="001F336E"/>
    <w:rsid w:val="001F53CA"/>
    <w:rsid w:val="001F5777"/>
    <w:rsid w:val="001F6C95"/>
    <w:rsid w:val="0020012E"/>
    <w:rsid w:val="00200BEC"/>
    <w:rsid w:val="00201534"/>
    <w:rsid w:val="002037A9"/>
    <w:rsid w:val="002043CF"/>
    <w:rsid w:val="00212087"/>
    <w:rsid w:val="00214129"/>
    <w:rsid w:val="00225940"/>
    <w:rsid w:val="002317EF"/>
    <w:rsid w:val="0023523A"/>
    <w:rsid w:val="00235B9B"/>
    <w:rsid w:val="00236FC2"/>
    <w:rsid w:val="00237403"/>
    <w:rsid w:val="00245934"/>
    <w:rsid w:val="002464D1"/>
    <w:rsid w:val="002466AE"/>
    <w:rsid w:val="002512D8"/>
    <w:rsid w:val="00251FAC"/>
    <w:rsid w:val="00261C88"/>
    <w:rsid w:val="00261FEC"/>
    <w:rsid w:val="00266F29"/>
    <w:rsid w:val="0027190E"/>
    <w:rsid w:val="00272026"/>
    <w:rsid w:val="00274C5A"/>
    <w:rsid w:val="00275156"/>
    <w:rsid w:val="00276708"/>
    <w:rsid w:val="00282B91"/>
    <w:rsid w:val="002842EA"/>
    <w:rsid w:val="00284878"/>
    <w:rsid w:val="00292766"/>
    <w:rsid w:val="00293AFD"/>
    <w:rsid w:val="002A33B1"/>
    <w:rsid w:val="002B0919"/>
    <w:rsid w:val="002B2D24"/>
    <w:rsid w:val="002C2F87"/>
    <w:rsid w:val="002C56AC"/>
    <w:rsid w:val="002C764F"/>
    <w:rsid w:val="002C7E79"/>
    <w:rsid w:val="002D2F05"/>
    <w:rsid w:val="002E2455"/>
    <w:rsid w:val="002E4DDF"/>
    <w:rsid w:val="002E5BE8"/>
    <w:rsid w:val="002E6434"/>
    <w:rsid w:val="002E70A4"/>
    <w:rsid w:val="002F3B11"/>
    <w:rsid w:val="002F67E1"/>
    <w:rsid w:val="00303139"/>
    <w:rsid w:val="003053DA"/>
    <w:rsid w:val="00314ECA"/>
    <w:rsid w:val="00317476"/>
    <w:rsid w:val="00325A9F"/>
    <w:rsid w:val="00326D10"/>
    <w:rsid w:val="0033016C"/>
    <w:rsid w:val="0033393C"/>
    <w:rsid w:val="003454E3"/>
    <w:rsid w:val="00350080"/>
    <w:rsid w:val="00351A6C"/>
    <w:rsid w:val="0035603A"/>
    <w:rsid w:val="00356D6E"/>
    <w:rsid w:val="00362E4D"/>
    <w:rsid w:val="00374ED1"/>
    <w:rsid w:val="00377096"/>
    <w:rsid w:val="00380410"/>
    <w:rsid w:val="00381EC5"/>
    <w:rsid w:val="00382CD1"/>
    <w:rsid w:val="00384879"/>
    <w:rsid w:val="00385837"/>
    <w:rsid w:val="003858D1"/>
    <w:rsid w:val="00390D64"/>
    <w:rsid w:val="00391730"/>
    <w:rsid w:val="00393F42"/>
    <w:rsid w:val="00395766"/>
    <w:rsid w:val="003966CB"/>
    <w:rsid w:val="003A21F4"/>
    <w:rsid w:val="003A6DB6"/>
    <w:rsid w:val="003B37B4"/>
    <w:rsid w:val="003D1722"/>
    <w:rsid w:val="003E0D62"/>
    <w:rsid w:val="003E468F"/>
    <w:rsid w:val="003E4D05"/>
    <w:rsid w:val="003E61A6"/>
    <w:rsid w:val="003F008C"/>
    <w:rsid w:val="003F0944"/>
    <w:rsid w:val="003F1BC4"/>
    <w:rsid w:val="003F2004"/>
    <w:rsid w:val="003F2836"/>
    <w:rsid w:val="003F2D51"/>
    <w:rsid w:val="003F5019"/>
    <w:rsid w:val="003F6A20"/>
    <w:rsid w:val="00401616"/>
    <w:rsid w:val="00402686"/>
    <w:rsid w:val="00403A9E"/>
    <w:rsid w:val="004051FA"/>
    <w:rsid w:val="004059E9"/>
    <w:rsid w:val="00407996"/>
    <w:rsid w:val="00410A46"/>
    <w:rsid w:val="00410CA1"/>
    <w:rsid w:val="00413F05"/>
    <w:rsid w:val="004162E7"/>
    <w:rsid w:val="00423F69"/>
    <w:rsid w:val="0042569E"/>
    <w:rsid w:val="004272AF"/>
    <w:rsid w:val="004307F6"/>
    <w:rsid w:val="004321D3"/>
    <w:rsid w:val="00436E5F"/>
    <w:rsid w:val="00442A3E"/>
    <w:rsid w:val="00443D73"/>
    <w:rsid w:val="00444B19"/>
    <w:rsid w:val="0044588A"/>
    <w:rsid w:val="00445C9C"/>
    <w:rsid w:val="00446F8C"/>
    <w:rsid w:val="00452120"/>
    <w:rsid w:val="00467B59"/>
    <w:rsid w:val="004704F7"/>
    <w:rsid w:val="00473B4D"/>
    <w:rsid w:val="004807CA"/>
    <w:rsid w:val="00481EFF"/>
    <w:rsid w:val="00484053"/>
    <w:rsid w:val="004840E9"/>
    <w:rsid w:val="004845F9"/>
    <w:rsid w:val="00484F40"/>
    <w:rsid w:val="0048558D"/>
    <w:rsid w:val="00486A94"/>
    <w:rsid w:val="004874EC"/>
    <w:rsid w:val="00491630"/>
    <w:rsid w:val="00491A1E"/>
    <w:rsid w:val="004951C0"/>
    <w:rsid w:val="004952BA"/>
    <w:rsid w:val="004956E1"/>
    <w:rsid w:val="00496CE8"/>
    <w:rsid w:val="004A29DC"/>
    <w:rsid w:val="004A2FCD"/>
    <w:rsid w:val="004A347A"/>
    <w:rsid w:val="004A77A8"/>
    <w:rsid w:val="004B0672"/>
    <w:rsid w:val="004B0D97"/>
    <w:rsid w:val="004B4735"/>
    <w:rsid w:val="004B7DE7"/>
    <w:rsid w:val="004C50C8"/>
    <w:rsid w:val="004D7BDC"/>
    <w:rsid w:val="004E411F"/>
    <w:rsid w:val="004E6437"/>
    <w:rsid w:val="004E6C7A"/>
    <w:rsid w:val="004E7EA2"/>
    <w:rsid w:val="004F01F1"/>
    <w:rsid w:val="004F28CE"/>
    <w:rsid w:val="004F2B8B"/>
    <w:rsid w:val="004F4E85"/>
    <w:rsid w:val="005143BF"/>
    <w:rsid w:val="00520B67"/>
    <w:rsid w:val="00521918"/>
    <w:rsid w:val="00522E6F"/>
    <w:rsid w:val="005327F0"/>
    <w:rsid w:val="0053747E"/>
    <w:rsid w:val="005468A6"/>
    <w:rsid w:val="00547D0D"/>
    <w:rsid w:val="00553ABE"/>
    <w:rsid w:val="0055630D"/>
    <w:rsid w:val="0056068B"/>
    <w:rsid w:val="00562B86"/>
    <w:rsid w:val="00562E51"/>
    <w:rsid w:val="0056322C"/>
    <w:rsid w:val="005641D2"/>
    <w:rsid w:val="00564B1B"/>
    <w:rsid w:val="00565D76"/>
    <w:rsid w:val="00567F4C"/>
    <w:rsid w:val="00570091"/>
    <w:rsid w:val="00570441"/>
    <w:rsid w:val="00572670"/>
    <w:rsid w:val="00573B8D"/>
    <w:rsid w:val="00574FF1"/>
    <w:rsid w:val="00576D04"/>
    <w:rsid w:val="00576E3D"/>
    <w:rsid w:val="0058015F"/>
    <w:rsid w:val="005817CB"/>
    <w:rsid w:val="00581BBC"/>
    <w:rsid w:val="00583F31"/>
    <w:rsid w:val="0059230E"/>
    <w:rsid w:val="00594C13"/>
    <w:rsid w:val="00597077"/>
    <w:rsid w:val="005A6721"/>
    <w:rsid w:val="005A7E44"/>
    <w:rsid w:val="005B081B"/>
    <w:rsid w:val="005B39CD"/>
    <w:rsid w:val="005B3C17"/>
    <w:rsid w:val="005B76EA"/>
    <w:rsid w:val="005B7A05"/>
    <w:rsid w:val="005C3436"/>
    <w:rsid w:val="005D33A1"/>
    <w:rsid w:val="005D4D92"/>
    <w:rsid w:val="005D6460"/>
    <w:rsid w:val="005D79AB"/>
    <w:rsid w:val="005E2820"/>
    <w:rsid w:val="005E4683"/>
    <w:rsid w:val="005E6DC3"/>
    <w:rsid w:val="005F0C2D"/>
    <w:rsid w:val="005F28AC"/>
    <w:rsid w:val="005F59BD"/>
    <w:rsid w:val="006035A1"/>
    <w:rsid w:val="0060412C"/>
    <w:rsid w:val="00606217"/>
    <w:rsid w:val="0060708E"/>
    <w:rsid w:val="00607D60"/>
    <w:rsid w:val="00615BE3"/>
    <w:rsid w:val="0061702C"/>
    <w:rsid w:val="00623863"/>
    <w:rsid w:val="00625691"/>
    <w:rsid w:val="00625C52"/>
    <w:rsid w:val="00636744"/>
    <w:rsid w:val="00637E33"/>
    <w:rsid w:val="00640D03"/>
    <w:rsid w:val="00644A56"/>
    <w:rsid w:val="00645EE9"/>
    <w:rsid w:val="0065487F"/>
    <w:rsid w:val="00654986"/>
    <w:rsid w:val="00654DD7"/>
    <w:rsid w:val="00660D75"/>
    <w:rsid w:val="00662045"/>
    <w:rsid w:val="00666165"/>
    <w:rsid w:val="0067666D"/>
    <w:rsid w:val="00680CD7"/>
    <w:rsid w:val="006848BA"/>
    <w:rsid w:val="0068575E"/>
    <w:rsid w:val="00685A85"/>
    <w:rsid w:val="00687F85"/>
    <w:rsid w:val="006946F9"/>
    <w:rsid w:val="006A1B6C"/>
    <w:rsid w:val="006A2A3B"/>
    <w:rsid w:val="006A41F6"/>
    <w:rsid w:val="006B1D18"/>
    <w:rsid w:val="006B5B8A"/>
    <w:rsid w:val="006C35B7"/>
    <w:rsid w:val="006C5B1F"/>
    <w:rsid w:val="006C65B3"/>
    <w:rsid w:val="006D06AC"/>
    <w:rsid w:val="006D1BF6"/>
    <w:rsid w:val="006D4987"/>
    <w:rsid w:val="006D6784"/>
    <w:rsid w:val="006D77BC"/>
    <w:rsid w:val="006E2404"/>
    <w:rsid w:val="006E3D46"/>
    <w:rsid w:val="00700181"/>
    <w:rsid w:val="00714E2E"/>
    <w:rsid w:val="007172A6"/>
    <w:rsid w:val="0071780F"/>
    <w:rsid w:val="00721C71"/>
    <w:rsid w:val="00726AB9"/>
    <w:rsid w:val="00727BFD"/>
    <w:rsid w:val="00732B78"/>
    <w:rsid w:val="00733949"/>
    <w:rsid w:val="00735611"/>
    <w:rsid w:val="00735B96"/>
    <w:rsid w:val="00737130"/>
    <w:rsid w:val="007476D4"/>
    <w:rsid w:val="007505B5"/>
    <w:rsid w:val="00752FA8"/>
    <w:rsid w:val="00754287"/>
    <w:rsid w:val="00754798"/>
    <w:rsid w:val="00756152"/>
    <w:rsid w:val="007644F6"/>
    <w:rsid w:val="00765C0F"/>
    <w:rsid w:val="00772173"/>
    <w:rsid w:val="00781091"/>
    <w:rsid w:val="00784022"/>
    <w:rsid w:val="00785DA2"/>
    <w:rsid w:val="00790F93"/>
    <w:rsid w:val="007943B4"/>
    <w:rsid w:val="00796ECD"/>
    <w:rsid w:val="00797A9B"/>
    <w:rsid w:val="007A0A32"/>
    <w:rsid w:val="007A2DB5"/>
    <w:rsid w:val="007B18CC"/>
    <w:rsid w:val="007B4926"/>
    <w:rsid w:val="007B70D9"/>
    <w:rsid w:val="007C467B"/>
    <w:rsid w:val="007C5A09"/>
    <w:rsid w:val="007C7908"/>
    <w:rsid w:val="007D0979"/>
    <w:rsid w:val="007D4BF2"/>
    <w:rsid w:val="007D5448"/>
    <w:rsid w:val="007E2B5B"/>
    <w:rsid w:val="007E4569"/>
    <w:rsid w:val="007E4BF8"/>
    <w:rsid w:val="007F3399"/>
    <w:rsid w:val="008004CC"/>
    <w:rsid w:val="00805241"/>
    <w:rsid w:val="00805420"/>
    <w:rsid w:val="008110A6"/>
    <w:rsid w:val="00822B17"/>
    <w:rsid w:val="00822C27"/>
    <w:rsid w:val="00826A09"/>
    <w:rsid w:val="00832136"/>
    <w:rsid w:val="00833569"/>
    <w:rsid w:val="0083685D"/>
    <w:rsid w:val="00843B69"/>
    <w:rsid w:val="008474FE"/>
    <w:rsid w:val="00861F4E"/>
    <w:rsid w:val="00866997"/>
    <w:rsid w:val="008742EA"/>
    <w:rsid w:val="008756AE"/>
    <w:rsid w:val="008812B3"/>
    <w:rsid w:val="00883C04"/>
    <w:rsid w:val="00891CEE"/>
    <w:rsid w:val="00895692"/>
    <w:rsid w:val="0089569E"/>
    <w:rsid w:val="008B0150"/>
    <w:rsid w:val="008B6924"/>
    <w:rsid w:val="008B7D68"/>
    <w:rsid w:val="008C0BAB"/>
    <w:rsid w:val="008C43D1"/>
    <w:rsid w:val="008D13EB"/>
    <w:rsid w:val="008D1AF3"/>
    <w:rsid w:val="008E1D02"/>
    <w:rsid w:val="008E3AB2"/>
    <w:rsid w:val="008E3FD7"/>
    <w:rsid w:val="008F16BE"/>
    <w:rsid w:val="008F3D5D"/>
    <w:rsid w:val="008F4508"/>
    <w:rsid w:val="00900E93"/>
    <w:rsid w:val="00900F94"/>
    <w:rsid w:val="00901007"/>
    <w:rsid w:val="00907E45"/>
    <w:rsid w:val="009126FD"/>
    <w:rsid w:val="00912AED"/>
    <w:rsid w:val="00924F0B"/>
    <w:rsid w:val="00930967"/>
    <w:rsid w:val="0093260E"/>
    <w:rsid w:val="009361BD"/>
    <w:rsid w:val="009364A0"/>
    <w:rsid w:val="00937482"/>
    <w:rsid w:val="0094162E"/>
    <w:rsid w:val="009422D6"/>
    <w:rsid w:val="009443B9"/>
    <w:rsid w:val="00951208"/>
    <w:rsid w:val="0095526C"/>
    <w:rsid w:val="00957034"/>
    <w:rsid w:val="009604E8"/>
    <w:rsid w:val="00962B6F"/>
    <w:rsid w:val="00966059"/>
    <w:rsid w:val="00974BDE"/>
    <w:rsid w:val="00976761"/>
    <w:rsid w:val="0098005E"/>
    <w:rsid w:val="009813F3"/>
    <w:rsid w:val="00993651"/>
    <w:rsid w:val="00996087"/>
    <w:rsid w:val="00997C43"/>
    <w:rsid w:val="009A1B3B"/>
    <w:rsid w:val="009A41B0"/>
    <w:rsid w:val="009A59F1"/>
    <w:rsid w:val="009B056B"/>
    <w:rsid w:val="009B2123"/>
    <w:rsid w:val="009C3B03"/>
    <w:rsid w:val="009D0A23"/>
    <w:rsid w:val="009D44D6"/>
    <w:rsid w:val="009D455F"/>
    <w:rsid w:val="009D7B6C"/>
    <w:rsid w:val="009F3610"/>
    <w:rsid w:val="009F3905"/>
    <w:rsid w:val="009F4141"/>
    <w:rsid w:val="009F670E"/>
    <w:rsid w:val="00A029AB"/>
    <w:rsid w:val="00A04CEB"/>
    <w:rsid w:val="00A04EF4"/>
    <w:rsid w:val="00A06E2B"/>
    <w:rsid w:val="00A1097D"/>
    <w:rsid w:val="00A17690"/>
    <w:rsid w:val="00A2585D"/>
    <w:rsid w:val="00A25A38"/>
    <w:rsid w:val="00A25CBF"/>
    <w:rsid w:val="00A3088F"/>
    <w:rsid w:val="00A34414"/>
    <w:rsid w:val="00A3778D"/>
    <w:rsid w:val="00A473BE"/>
    <w:rsid w:val="00A52611"/>
    <w:rsid w:val="00A52A9A"/>
    <w:rsid w:val="00A53D87"/>
    <w:rsid w:val="00A54077"/>
    <w:rsid w:val="00A54EC7"/>
    <w:rsid w:val="00A668A8"/>
    <w:rsid w:val="00A672D4"/>
    <w:rsid w:val="00A67E3B"/>
    <w:rsid w:val="00A74334"/>
    <w:rsid w:val="00A7470E"/>
    <w:rsid w:val="00A74942"/>
    <w:rsid w:val="00A80261"/>
    <w:rsid w:val="00A83F29"/>
    <w:rsid w:val="00A91474"/>
    <w:rsid w:val="00A918E9"/>
    <w:rsid w:val="00A9540E"/>
    <w:rsid w:val="00A966AF"/>
    <w:rsid w:val="00AB3220"/>
    <w:rsid w:val="00AB4484"/>
    <w:rsid w:val="00AB4730"/>
    <w:rsid w:val="00AB6C01"/>
    <w:rsid w:val="00AC0CA5"/>
    <w:rsid w:val="00AC41D7"/>
    <w:rsid w:val="00AC4822"/>
    <w:rsid w:val="00AD1C70"/>
    <w:rsid w:val="00AD3846"/>
    <w:rsid w:val="00AD51BF"/>
    <w:rsid w:val="00AE0F46"/>
    <w:rsid w:val="00AE239C"/>
    <w:rsid w:val="00AE48DF"/>
    <w:rsid w:val="00AE6229"/>
    <w:rsid w:val="00B010E2"/>
    <w:rsid w:val="00B07E22"/>
    <w:rsid w:val="00B10261"/>
    <w:rsid w:val="00B12535"/>
    <w:rsid w:val="00B13284"/>
    <w:rsid w:val="00B2563E"/>
    <w:rsid w:val="00B30DD6"/>
    <w:rsid w:val="00B35E4E"/>
    <w:rsid w:val="00B44779"/>
    <w:rsid w:val="00B533DA"/>
    <w:rsid w:val="00B554F5"/>
    <w:rsid w:val="00B56D83"/>
    <w:rsid w:val="00B63DF1"/>
    <w:rsid w:val="00B64515"/>
    <w:rsid w:val="00B65B45"/>
    <w:rsid w:val="00B724F0"/>
    <w:rsid w:val="00B7311D"/>
    <w:rsid w:val="00B74290"/>
    <w:rsid w:val="00B766C3"/>
    <w:rsid w:val="00B8053E"/>
    <w:rsid w:val="00B82FEC"/>
    <w:rsid w:val="00B8509F"/>
    <w:rsid w:val="00B8532F"/>
    <w:rsid w:val="00B861DC"/>
    <w:rsid w:val="00B955CB"/>
    <w:rsid w:val="00B96A07"/>
    <w:rsid w:val="00BA01D6"/>
    <w:rsid w:val="00BA5FCD"/>
    <w:rsid w:val="00BA6C80"/>
    <w:rsid w:val="00BB024E"/>
    <w:rsid w:val="00BB6F29"/>
    <w:rsid w:val="00BC10C4"/>
    <w:rsid w:val="00BC2897"/>
    <w:rsid w:val="00BC393E"/>
    <w:rsid w:val="00BC4632"/>
    <w:rsid w:val="00BC5C5E"/>
    <w:rsid w:val="00BD4F7B"/>
    <w:rsid w:val="00BD7C81"/>
    <w:rsid w:val="00BE2297"/>
    <w:rsid w:val="00BE5085"/>
    <w:rsid w:val="00BE5B67"/>
    <w:rsid w:val="00BE6326"/>
    <w:rsid w:val="00BE7428"/>
    <w:rsid w:val="00BF3031"/>
    <w:rsid w:val="00BF5EBF"/>
    <w:rsid w:val="00C02304"/>
    <w:rsid w:val="00C05DDA"/>
    <w:rsid w:val="00C0604C"/>
    <w:rsid w:val="00C11177"/>
    <w:rsid w:val="00C111C5"/>
    <w:rsid w:val="00C12299"/>
    <w:rsid w:val="00C12B25"/>
    <w:rsid w:val="00C16E25"/>
    <w:rsid w:val="00C179DE"/>
    <w:rsid w:val="00C21970"/>
    <w:rsid w:val="00C252F3"/>
    <w:rsid w:val="00C265D9"/>
    <w:rsid w:val="00C270C1"/>
    <w:rsid w:val="00C2769A"/>
    <w:rsid w:val="00C30F51"/>
    <w:rsid w:val="00C333CA"/>
    <w:rsid w:val="00C41A25"/>
    <w:rsid w:val="00C44A30"/>
    <w:rsid w:val="00C459E3"/>
    <w:rsid w:val="00C47236"/>
    <w:rsid w:val="00C56136"/>
    <w:rsid w:val="00C56BB7"/>
    <w:rsid w:val="00C57B0F"/>
    <w:rsid w:val="00C61842"/>
    <w:rsid w:val="00C66E90"/>
    <w:rsid w:val="00C71A8E"/>
    <w:rsid w:val="00C75987"/>
    <w:rsid w:val="00C81947"/>
    <w:rsid w:val="00C8699E"/>
    <w:rsid w:val="00C90780"/>
    <w:rsid w:val="00CA4910"/>
    <w:rsid w:val="00CA5912"/>
    <w:rsid w:val="00CA7DEF"/>
    <w:rsid w:val="00CB1B01"/>
    <w:rsid w:val="00CB1E45"/>
    <w:rsid w:val="00CB2FD6"/>
    <w:rsid w:val="00CB59B2"/>
    <w:rsid w:val="00CB62F2"/>
    <w:rsid w:val="00CB7D68"/>
    <w:rsid w:val="00CC24A5"/>
    <w:rsid w:val="00CC5658"/>
    <w:rsid w:val="00CD0511"/>
    <w:rsid w:val="00CD1A80"/>
    <w:rsid w:val="00CD271D"/>
    <w:rsid w:val="00CD4B13"/>
    <w:rsid w:val="00CD5ED1"/>
    <w:rsid w:val="00CD6734"/>
    <w:rsid w:val="00CE2950"/>
    <w:rsid w:val="00CE351F"/>
    <w:rsid w:val="00CF3ECA"/>
    <w:rsid w:val="00CF65A8"/>
    <w:rsid w:val="00CF6A54"/>
    <w:rsid w:val="00CF7872"/>
    <w:rsid w:val="00D0080E"/>
    <w:rsid w:val="00D01C06"/>
    <w:rsid w:val="00D062BE"/>
    <w:rsid w:val="00D07858"/>
    <w:rsid w:val="00D12524"/>
    <w:rsid w:val="00D154C8"/>
    <w:rsid w:val="00D20250"/>
    <w:rsid w:val="00D237C2"/>
    <w:rsid w:val="00D26007"/>
    <w:rsid w:val="00D310FE"/>
    <w:rsid w:val="00D31FA7"/>
    <w:rsid w:val="00D32059"/>
    <w:rsid w:val="00D4013A"/>
    <w:rsid w:val="00D415E1"/>
    <w:rsid w:val="00D464B7"/>
    <w:rsid w:val="00D4750A"/>
    <w:rsid w:val="00D514C8"/>
    <w:rsid w:val="00D52B38"/>
    <w:rsid w:val="00D55142"/>
    <w:rsid w:val="00D55F60"/>
    <w:rsid w:val="00D57282"/>
    <w:rsid w:val="00D62AE8"/>
    <w:rsid w:val="00D65F3C"/>
    <w:rsid w:val="00D6776F"/>
    <w:rsid w:val="00D7028C"/>
    <w:rsid w:val="00D7095E"/>
    <w:rsid w:val="00D71B42"/>
    <w:rsid w:val="00D72205"/>
    <w:rsid w:val="00D73B62"/>
    <w:rsid w:val="00D757E0"/>
    <w:rsid w:val="00D76234"/>
    <w:rsid w:val="00D772CB"/>
    <w:rsid w:val="00D80AC2"/>
    <w:rsid w:val="00D82E97"/>
    <w:rsid w:val="00D8410E"/>
    <w:rsid w:val="00D8694E"/>
    <w:rsid w:val="00D90A04"/>
    <w:rsid w:val="00D93CE0"/>
    <w:rsid w:val="00D93D33"/>
    <w:rsid w:val="00D9578F"/>
    <w:rsid w:val="00D95BDD"/>
    <w:rsid w:val="00DA09C1"/>
    <w:rsid w:val="00DA263C"/>
    <w:rsid w:val="00DA4DCC"/>
    <w:rsid w:val="00DA4FC4"/>
    <w:rsid w:val="00DA5E8F"/>
    <w:rsid w:val="00DA766B"/>
    <w:rsid w:val="00DA7DCE"/>
    <w:rsid w:val="00DB0FDF"/>
    <w:rsid w:val="00DB7230"/>
    <w:rsid w:val="00DB73EE"/>
    <w:rsid w:val="00DB7F45"/>
    <w:rsid w:val="00DC5C6C"/>
    <w:rsid w:val="00DD5DD2"/>
    <w:rsid w:val="00DE4F68"/>
    <w:rsid w:val="00DE65C8"/>
    <w:rsid w:val="00DE6986"/>
    <w:rsid w:val="00DF20BB"/>
    <w:rsid w:val="00DF27A1"/>
    <w:rsid w:val="00E078A9"/>
    <w:rsid w:val="00E14019"/>
    <w:rsid w:val="00E14746"/>
    <w:rsid w:val="00E16831"/>
    <w:rsid w:val="00E17132"/>
    <w:rsid w:val="00E17249"/>
    <w:rsid w:val="00E27EF7"/>
    <w:rsid w:val="00E4096D"/>
    <w:rsid w:val="00E43C91"/>
    <w:rsid w:val="00E536C7"/>
    <w:rsid w:val="00E60938"/>
    <w:rsid w:val="00E66AA5"/>
    <w:rsid w:val="00E7028C"/>
    <w:rsid w:val="00E8374E"/>
    <w:rsid w:val="00E847A0"/>
    <w:rsid w:val="00E85579"/>
    <w:rsid w:val="00E864A5"/>
    <w:rsid w:val="00E9095D"/>
    <w:rsid w:val="00E93DCE"/>
    <w:rsid w:val="00E941F3"/>
    <w:rsid w:val="00E953F7"/>
    <w:rsid w:val="00E96AB5"/>
    <w:rsid w:val="00EA140C"/>
    <w:rsid w:val="00EA18E5"/>
    <w:rsid w:val="00EA5890"/>
    <w:rsid w:val="00EA5AC2"/>
    <w:rsid w:val="00ED2E9B"/>
    <w:rsid w:val="00ED3031"/>
    <w:rsid w:val="00EE055A"/>
    <w:rsid w:val="00EE3831"/>
    <w:rsid w:val="00EE66B0"/>
    <w:rsid w:val="00EE79F5"/>
    <w:rsid w:val="00EF2E1D"/>
    <w:rsid w:val="00EF478A"/>
    <w:rsid w:val="00F125E3"/>
    <w:rsid w:val="00F1509E"/>
    <w:rsid w:val="00F16605"/>
    <w:rsid w:val="00F17774"/>
    <w:rsid w:val="00F20BDD"/>
    <w:rsid w:val="00F22889"/>
    <w:rsid w:val="00F24CF1"/>
    <w:rsid w:val="00F2596B"/>
    <w:rsid w:val="00F27263"/>
    <w:rsid w:val="00F31BC5"/>
    <w:rsid w:val="00F42256"/>
    <w:rsid w:val="00F44C83"/>
    <w:rsid w:val="00F53ED6"/>
    <w:rsid w:val="00F55669"/>
    <w:rsid w:val="00F55F83"/>
    <w:rsid w:val="00F60914"/>
    <w:rsid w:val="00F62E21"/>
    <w:rsid w:val="00F65491"/>
    <w:rsid w:val="00F65AF1"/>
    <w:rsid w:val="00F67FB0"/>
    <w:rsid w:val="00F718D8"/>
    <w:rsid w:val="00F742AF"/>
    <w:rsid w:val="00F767A7"/>
    <w:rsid w:val="00F76AD0"/>
    <w:rsid w:val="00F77117"/>
    <w:rsid w:val="00F82324"/>
    <w:rsid w:val="00F83A9D"/>
    <w:rsid w:val="00F90DCD"/>
    <w:rsid w:val="00F91170"/>
    <w:rsid w:val="00F9348B"/>
    <w:rsid w:val="00FA0735"/>
    <w:rsid w:val="00FA1344"/>
    <w:rsid w:val="00FA24BF"/>
    <w:rsid w:val="00FA2652"/>
    <w:rsid w:val="00FA45B8"/>
    <w:rsid w:val="00FA47A3"/>
    <w:rsid w:val="00FA7777"/>
    <w:rsid w:val="00FB2694"/>
    <w:rsid w:val="00FB27C5"/>
    <w:rsid w:val="00FB5806"/>
    <w:rsid w:val="00FB5A7B"/>
    <w:rsid w:val="00FB5B12"/>
    <w:rsid w:val="00FC1C76"/>
    <w:rsid w:val="00FC5F15"/>
    <w:rsid w:val="00FD11EE"/>
    <w:rsid w:val="00FE07CB"/>
    <w:rsid w:val="00FE091A"/>
    <w:rsid w:val="00FE3153"/>
    <w:rsid w:val="00FF5F5D"/>
    <w:rsid w:val="00FF6225"/>
    <w:rsid w:val="00FF6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85B6486"/>
  <w15:docId w15:val="{D5315099-6FE9-4A52-921B-72CD38BC7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AB2"/>
    <w:pPr>
      <w:suppressAutoHyphens/>
    </w:pPr>
    <w:rPr>
      <w:sz w:val="24"/>
      <w:szCs w:val="24"/>
      <w:lang w:val="ro-RO" w:eastAsia="ar-SA"/>
    </w:rPr>
  </w:style>
  <w:style w:type="paragraph" w:styleId="Heading1">
    <w:name w:val="heading 1"/>
    <w:basedOn w:val="Normal"/>
    <w:next w:val="Normal"/>
    <w:qFormat/>
    <w:rsid w:val="008E3AB2"/>
    <w:pPr>
      <w:keepNext/>
      <w:numPr>
        <w:numId w:val="1"/>
      </w:numPr>
      <w:jc w:val="both"/>
      <w:outlineLvl w:val="0"/>
    </w:pPr>
    <w:rPr>
      <w:b/>
      <w:bCs/>
      <w:sz w:val="20"/>
    </w:rPr>
  </w:style>
  <w:style w:type="paragraph" w:styleId="Heading2">
    <w:name w:val="heading 2"/>
    <w:basedOn w:val="Normal"/>
    <w:next w:val="Normal"/>
    <w:qFormat/>
    <w:rsid w:val="008E3AB2"/>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8E3AB2"/>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E3AB2"/>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8E3AB2"/>
    <w:pPr>
      <w:numPr>
        <w:ilvl w:val="4"/>
        <w:numId w:val="1"/>
      </w:numPr>
      <w:spacing w:before="240" w:after="60"/>
      <w:outlineLvl w:val="4"/>
    </w:pPr>
    <w:rPr>
      <w:b/>
      <w:bCs/>
      <w:i/>
      <w:iCs/>
      <w:sz w:val="26"/>
      <w:szCs w:val="26"/>
    </w:rPr>
  </w:style>
  <w:style w:type="paragraph" w:styleId="Heading6">
    <w:name w:val="heading 6"/>
    <w:basedOn w:val="Normal"/>
    <w:next w:val="Normal"/>
    <w:qFormat/>
    <w:rsid w:val="008E3AB2"/>
    <w:pPr>
      <w:numPr>
        <w:ilvl w:val="5"/>
        <w:numId w:val="1"/>
      </w:num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8E3AB2"/>
    <w:rPr>
      <w:rFonts w:ascii="Symbol" w:hAnsi="Symbol" w:cs="Symbol" w:hint="default"/>
    </w:rPr>
  </w:style>
  <w:style w:type="character" w:customStyle="1" w:styleId="WW8Num1z1">
    <w:name w:val="WW8Num1z1"/>
    <w:rsid w:val="008E3AB2"/>
    <w:rPr>
      <w:rFonts w:ascii="Courier New" w:hAnsi="Courier New" w:cs="Courier New" w:hint="default"/>
    </w:rPr>
  </w:style>
  <w:style w:type="character" w:customStyle="1" w:styleId="WW8Num1z2">
    <w:name w:val="WW8Num1z2"/>
    <w:rsid w:val="008E3AB2"/>
    <w:rPr>
      <w:rFonts w:ascii="Wingdings" w:hAnsi="Wingdings" w:cs="Wingdings" w:hint="default"/>
    </w:rPr>
  </w:style>
  <w:style w:type="character" w:customStyle="1" w:styleId="WW8Num1z3">
    <w:name w:val="WW8Num1z3"/>
    <w:rsid w:val="008E3AB2"/>
  </w:style>
  <w:style w:type="character" w:customStyle="1" w:styleId="WW8Num1z4">
    <w:name w:val="WW8Num1z4"/>
    <w:rsid w:val="008E3AB2"/>
  </w:style>
  <w:style w:type="character" w:customStyle="1" w:styleId="WW8Num1z5">
    <w:name w:val="WW8Num1z5"/>
    <w:rsid w:val="008E3AB2"/>
  </w:style>
  <w:style w:type="character" w:customStyle="1" w:styleId="WW8Num1z6">
    <w:name w:val="WW8Num1z6"/>
    <w:rsid w:val="008E3AB2"/>
  </w:style>
  <w:style w:type="character" w:customStyle="1" w:styleId="WW8Num1z7">
    <w:name w:val="WW8Num1z7"/>
    <w:rsid w:val="008E3AB2"/>
  </w:style>
  <w:style w:type="character" w:customStyle="1" w:styleId="WW8Num1z8">
    <w:name w:val="WW8Num1z8"/>
    <w:rsid w:val="008E3AB2"/>
  </w:style>
  <w:style w:type="character" w:customStyle="1" w:styleId="WW8Num2z0">
    <w:name w:val="WW8Num2z0"/>
    <w:rsid w:val="008E3AB2"/>
    <w:rPr>
      <w:rFonts w:ascii="Symbol" w:hAnsi="Symbol" w:cs="Symbol" w:hint="default"/>
    </w:rPr>
  </w:style>
  <w:style w:type="character" w:customStyle="1" w:styleId="WW8Num2z1">
    <w:name w:val="WW8Num2z1"/>
    <w:rsid w:val="008E3AB2"/>
    <w:rPr>
      <w:rFonts w:ascii="Courier New" w:hAnsi="Courier New" w:cs="Courier New" w:hint="default"/>
    </w:rPr>
  </w:style>
  <w:style w:type="character" w:customStyle="1" w:styleId="WW8Num2z2">
    <w:name w:val="WW8Num2z2"/>
    <w:rsid w:val="008E3AB2"/>
    <w:rPr>
      <w:rFonts w:ascii="Wingdings" w:hAnsi="Wingdings" w:cs="Wingdings" w:hint="default"/>
    </w:rPr>
  </w:style>
  <w:style w:type="character" w:customStyle="1" w:styleId="WW8Num3z0">
    <w:name w:val="WW8Num3z0"/>
    <w:rsid w:val="008E3AB2"/>
    <w:rPr>
      <w:rFonts w:ascii="Times New Roman" w:eastAsia="Times New Roman" w:hAnsi="Times New Roman" w:cs="Times New Roman" w:hint="default"/>
      <w:color w:val="auto"/>
    </w:rPr>
  </w:style>
  <w:style w:type="character" w:customStyle="1" w:styleId="WW8Num3z1">
    <w:name w:val="WW8Num3z1"/>
    <w:rsid w:val="008E3AB2"/>
    <w:rPr>
      <w:rFonts w:ascii="Wingdings" w:hAnsi="Wingdings" w:cs="Wingdings" w:hint="default"/>
      <w:color w:val="auto"/>
    </w:rPr>
  </w:style>
  <w:style w:type="character" w:customStyle="1" w:styleId="WW8Num3z2">
    <w:name w:val="WW8Num3z2"/>
    <w:rsid w:val="008E3AB2"/>
    <w:rPr>
      <w:rFonts w:ascii="Wingdings" w:hAnsi="Wingdings" w:cs="Wingdings" w:hint="default"/>
    </w:rPr>
  </w:style>
  <w:style w:type="character" w:customStyle="1" w:styleId="WW8Num3z3">
    <w:name w:val="WW8Num3z3"/>
    <w:rsid w:val="008E3AB2"/>
    <w:rPr>
      <w:rFonts w:ascii="Symbol" w:hAnsi="Symbol" w:cs="Symbol" w:hint="default"/>
    </w:rPr>
  </w:style>
  <w:style w:type="character" w:customStyle="1" w:styleId="WW8Num3z4">
    <w:name w:val="WW8Num3z4"/>
    <w:rsid w:val="008E3AB2"/>
    <w:rPr>
      <w:rFonts w:ascii="Courier New" w:hAnsi="Courier New" w:cs="Courier New" w:hint="default"/>
    </w:rPr>
  </w:style>
  <w:style w:type="character" w:customStyle="1" w:styleId="WW8Num4z0">
    <w:name w:val="WW8Num4z0"/>
    <w:rsid w:val="008E3AB2"/>
    <w:rPr>
      <w:rFonts w:ascii="Symbol" w:hAnsi="Symbol" w:cs="Symbol" w:hint="default"/>
    </w:rPr>
  </w:style>
  <w:style w:type="character" w:customStyle="1" w:styleId="WW8Num4z1">
    <w:name w:val="WW8Num4z1"/>
    <w:rsid w:val="008E3AB2"/>
    <w:rPr>
      <w:rFonts w:ascii="Courier New" w:hAnsi="Courier New" w:cs="Courier New" w:hint="default"/>
    </w:rPr>
  </w:style>
  <w:style w:type="character" w:customStyle="1" w:styleId="WW8Num4z2">
    <w:name w:val="WW8Num4z2"/>
    <w:rsid w:val="008E3AB2"/>
    <w:rPr>
      <w:rFonts w:ascii="Wingdings" w:hAnsi="Wingdings" w:cs="Wingdings" w:hint="default"/>
    </w:rPr>
  </w:style>
  <w:style w:type="character" w:customStyle="1" w:styleId="do1">
    <w:name w:val="do1"/>
    <w:basedOn w:val="DefaultParagraphFont"/>
    <w:rsid w:val="008E3AB2"/>
    <w:rPr>
      <w:b/>
      <w:bCs/>
      <w:sz w:val="26"/>
      <w:szCs w:val="26"/>
    </w:rPr>
  </w:style>
  <w:style w:type="character" w:styleId="PageNumber">
    <w:name w:val="page number"/>
    <w:basedOn w:val="DefaultParagraphFont"/>
    <w:rsid w:val="008E3AB2"/>
  </w:style>
  <w:style w:type="character" w:customStyle="1" w:styleId="tpa1">
    <w:name w:val="tpa1"/>
    <w:basedOn w:val="DefaultParagraphFont"/>
    <w:rsid w:val="008E3AB2"/>
  </w:style>
  <w:style w:type="character" w:customStyle="1" w:styleId="tal1">
    <w:name w:val="tal1"/>
    <w:basedOn w:val="DefaultParagraphFont"/>
    <w:rsid w:val="008E3AB2"/>
  </w:style>
  <w:style w:type="character" w:styleId="Hyperlink">
    <w:name w:val="Hyperlink"/>
    <w:basedOn w:val="DefaultParagraphFont"/>
    <w:uiPriority w:val="99"/>
    <w:rsid w:val="008E3AB2"/>
    <w:rPr>
      <w:color w:val="0000FF"/>
      <w:u w:val="single"/>
    </w:rPr>
  </w:style>
  <w:style w:type="character" w:customStyle="1" w:styleId="HeaderChar">
    <w:name w:val="Header Char"/>
    <w:basedOn w:val="DefaultParagraphFont"/>
    <w:rsid w:val="008E3AB2"/>
    <w:rPr>
      <w:sz w:val="24"/>
      <w:szCs w:val="24"/>
    </w:rPr>
  </w:style>
  <w:style w:type="character" w:customStyle="1" w:styleId="BalloonTextChar">
    <w:name w:val="Balloon Text Char"/>
    <w:basedOn w:val="DefaultParagraphFont"/>
    <w:rsid w:val="008E3AB2"/>
    <w:rPr>
      <w:rFonts w:ascii="Tahoma" w:hAnsi="Tahoma" w:cs="Tahoma"/>
      <w:sz w:val="16"/>
      <w:szCs w:val="16"/>
    </w:rPr>
  </w:style>
  <w:style w:type="character" w:customStyle="1" w:styleId="ar1">
    <w:name w:val="ar1"/>
    <w:basedOn w:val="DefaultParagraphFont"/>
    <w:rsid w:val="008E3AB2"/>
    <w:rPr>
      <w:b/>
      <w:bCs/>
      <w:color w:val="0000AF"/>
      <w:sz w:val="22"/>
      <w:szCs w:val="22"/>
    </w:rPr>
  </w:style>
  <w:style w:type="character" w:customStyle="1" w:styleId="al1">
    <w:name w:val="al1"/>
    <w:basedOn w:val="DefaultParagraphFont"/>
    <w:rsid w:val="008E3AB2"/>
    <w:rPr>
      <w:b/>
      <w:bCs/>
      <w:color w:val="008F00"/>
    </w:rPr>
  </w:style>
  <w:style w:type="character" w:customStyle="1" w:styleId="Bullets">
    <w:name w:val="Bullets"/>
    <w:rsid w:val="008E3AB2"/>
    <w:rPr>
      <w:rFonts w:ascii="OpenSymbol" w:eastAsia="OpenSymbol" w:hAnsi="OpenSymbol" w:cs="OpenSymbol"/>
    </w:rPr>
  </w:style>
  <w:style w:type="paragraph" w:customStyle="1" w:styleId="Heading">
    <w:name w:val="Heading"/>
    <w:basedOn w:val="Normal"/>
    <w:next w:val="BodyText"/>
    <w:rsid w:val="008E3AB2"/>
    <w:pPr>
      <w:keepNext/>
      <w:spacing w:before="240" w:after="120"/>
    </w:pPr>
    <w:rPr>
      <w:rFonts w:ascii="Arial" w:eastAsia="Arial Unicode MS" w:hAnsi="Arial" w:cs="Lucida Sans"/>
      <w:sz w:val="28"/>
      <w:szCs w:val="28"/>
    </w:rPr>
  </w:style>
  <w:style w:type="paragraph" w:styleId="BodyText">
    <w:name w:val="Body Text"/>
    <w:basedOn w:val="Normal"/>
    <w:rsid w:val="008E3AB2"/>
    <w:pPr>
      <w:spacing w:after="120"/>
    </w:pPr>
  </w:style>
  <w:style w:type="paragraph" w:styleId="List">
    <w:name w:val="List"/>
    <w:basedOn w:val="BodyText"/>
    <w:rsid w:val="008E3AB2"/>
    <w:rPr>
      <w:rFonts w:cs="Lucida Sans"/>
    </w:rPr>
  </w:style>
  <w:style w:type="paragraph" w:styleId="Caption">
    <w:name w:val="caption"/>
    <w:basedOn w:val="Normal"/>
    <w:qFormat/>
    <w:rsid w:val="008E3AB2"/>
    <w:pPr>
      <w:suppressLineNumbers/>
      <w:spacing w:before="120" w:after="120"/>
    </w:pPr>
    <w:rPr>
      <w:rFonts w:cs="Lucida Sans"/>
      <w:i/>
      <w:iCs/>
    </w:rPr>
  </w:style>
  <w:style w:type="paragraph" w:customStyle="1" w:styleId="Index">
    <w:name w:val="Index"/>
    <w:basedOn w:val="Normal"/>
    <w:rsid w:val="008E3AB2"/>
    <w:pPr>
      <w:suppressLineNumbers/>
    </w:pPr>
    <w:rPr>
      <w:rFonts w:cs="Lucida Sans"/>
    </w:rPr>
  </w:style>
  <w:style w:type="paragraph" w:styleId="Title">
    <w:name w:val="Title"/>
    <w:basedOn w:val="Normal"/>
    <w:next w:val="Subtitle"/>
    <w:qFormat/>
    <w:rsid w:val="008E3AB2"/>
    <w:pPr>
      <w:jc w:val="center"/>
    </w:pPr>
    <w:rPr>
      <w:b/>
      <w:bCs/>
    </w:rPr>
  </w:style>
  <w:style w:type="paragraph" w:styleId="Subtitle">
    <w:name w:val="Subtitle"/>
    <w:basedOn w:val="Heading"/>
    <w:next w:val="BodyText"/>
    <w:qFormat/>
    <w:rsid w:val="008E3AB2"/>
    <w:pPr>
      <w:jc w:val="center"/>
    </w:pPr>
    <w:rPr>
      <w:i/>
      <w:iCs/>
    </w:rPr>
  </w:style>
  <w:style w:type="paragraph" w:styleId="BodyText2">
    <w:name w:val="Body Text 2"/>
    <w:basedOn w:val="Normal"/>
    <w:rsid w:val="008E3AB2"/>
    <w:pPr>
      <w:spacing w:after="120" w:line="480" w:lineRule="auto"/>
    </w:pPr>
  </w:style>
  <w:style w:type="paragraph" w:customStyle="1" w:styleId="NormalWeb1">
    <w:name w:val="Normal (Web)1"/>
    <w:basedOn w:val="Normal"/>
    <w:rsid w:val="008E3AB2"/>
    <w:rPr>
      <w:rFonts w:ascii="Arial Unicode MS" w:eastAsia="Arial Unicode MS" w:hAnsi="Arial Unicode MS" w:cs="Arial Unicode MS"/>
      <w:color w:val="000000"/>
      <w:lang w:val="en-US"/>
    </w:rPr>
  </w:style>
  <w:style w:type="paragraph" w:styleId="BodyTextIndent3">
    <w:name w:val="Body Text Indent 3"/>
    <w:basedOn w:val="Normal"/>
    <w:rsid w:val="008E3AB2"/>
    <w:pPr>
      <w:spacing w:after="120"/>
      <w:ind w:left="283"/>
    </w:pPr>
    <w:rPr>
      <w:sz w:val="16"/>
      <w:szCs w:val="16"/>
    </w:rPr>
  </w:style>
  <w:style w:type="paragraph" w:styleId="Footer">
    <w:name w:val="footer"/>
    <w:basedOn w:val="Normal"/>
    <w:link w:val="FooterChar"/>
    <w:rsid w:val="008E3AB2"/>
  </w:style>
  <w:style w:type="paragraph" w:styleId="BodyTextIndent2">
    <w:name w:val="Body Text Indent 2"/>
    <w:basedOn w:val="Normal"/>
    <w:rsid w:val="008E3AB2"/>
    <w:pPr>
      <w:ind w:left="45"/>
      <w:jc w:val="both"/>
    </w:pPr>
    <w:rPr>
      <w:bCs/>
    </w:rPr>
  </w:style>
  <w:style w:type="paragraph" w:styleId="BodyText3">
    <w:name w:val="Body Text 3"/>
    <w:basedOn w:val="Normal"/>
    <w:rsid w:val="008E3AB2"/>
    <w:pPr>
      <w:spacing w:after="120"/>
    </w:pPr>
    <w:rPr>
      <w:sz w:val="16"/>
      <w:szCs w:val="16"/>
    </w:rPr>
  </w:style>
  <w:style w:type="paragraph" w:styleId="BodyTextIndent">
    <w:name w:val="Body Text Indent"/>
    <w:basedOn w:val="Normal"/>
    <w:link w:val="BodyTextIndentChar"/>
    <w:rsid w:val="008E3AB2"/>
    <w:pPr>
      <w:spacing w:after="120"/>
      <w:ind w:left="360"/>
    </w:pPr>
  </w:style>
  <w:style w:type="paragraph" w:customStyle="1" w:styleId="CharCharCharCharCharCharCharCharCharCharCharChar">
    <w:name w:val="Char Char Char Char Char Char Char Char Char Char Char Char"/>
    <w:basedOn w:val="Normal"/>
    <w:rsid w:val="008E3AB2"/>
    <w:pPr>
      <w:spacing w:after="160" w:line="240" w:lineRule="exact"/>
    </w:pPr>
    <w:rPr>
      <w:rFonts w:ascii="Tahoma" w:hAnsi="Tahoma" w:cs="Tahoma"/>
      <w:sz w:val="20"/>
      <w:szCs w:val="20"/>
    </w:rPr>
  </w:style>
  <w:style w:type="paragraph" w:styleId="NormalIndent">
    <w:name w:val="Normal Indent"/>
    <w:basedOn w:val="Normal"/>
    <w:rsid w:val="008E3AB2"/>
    <w:pPr>
      <w:ind w:left="720"/>
    </w:pPr>
  </w:style>
  <w:style w:type="paragraph" w:styleId="Header">
    <w:name w:val="header"/>
    <w:basedOn w:val="Normal"/>
    <w:rsid w:val="008E3AB2"/>
  </w:style>
  <w:style w:type="paragraph" w:styleId="BalloonText">
    <w:name w:val="Balloon Text"/>
    <w:basedOn w:val="Normal"/>
    <w:rsid w:val="008E3AB2"/>
    <w:rPr>
      <w:rFonts w:ascii="Tahoma" w:hAnsi="Tahoma" w:cs="Tahoma"/>
      <w:sz w:val="16"/>
      <w:szCs w:val="16"/>
    </w:rPr>
  </w:style>
  <w:style w:type="paragraph" w:styleId="ListParagraph">
    <w:name w:val="List Paragraph"/>
    <w:basedOn w:val="Normal"/>
    <w:qFormat/>
    <w:rsid w:val="008E3AB2"/>
    <w:pPr>
      <w:ind w:left="720"/>
    </w:pPr>
  </w:style>
  <w:style w:type="paragraph" w:styleId="NormalWeb">
    <w:name w:val="Normal (Web)"/>
    <w:basedOn w:val="Normal"/>
    <w:rsid w:val="008E3AB2"/>
    <w:pPr>
      <w:spacing w:before="280" w:after="280"/>
    </w:pPr>
    <w:rPr>
      <w:rFonts w:eastAsia="SimSun"/>
      <w:lang w:val="en-US"/>
    </w:rPr>
  </w:style>
  <w:style w:type="paragraph" w:customStyle="1" w:styleId="TableContents">
    <w:name w:val="Table Contents"/>
    <w:basedOn w:val="Normal"/>
    <w:rsid w:val="008E3AB2"/>
    <w:pPr>
      <w:suppressLineNumbers/>
    </w:pPr>
  </w:style>
  <w:style w:type="paragraph" w:customStyle="1" w:styleId="TableHeading">
    <w:name w:val="Table Heading"/>
    <w:basedOn w:val="TableContents"/>
    <w:rsid w:val="008E3AB2"/>
    <w:pPr>
      <w:jc w:val="center"/>
    </w:pPr>
    <w:rPr>
      <w:b/>
      <w:bCs/>
    </w:rPr>
  </w:style>
  <w:style w:type="paragraph" w:customStyle="1" w:styleId="Framecontents">
    <w:name w:val="Frame contents"/>
    <w:basedOn w:val="BodyText"/>
    <w:rsid w:val="008E3AB2"/>
  </w:style>
  <w:style w:type="character" w:customStyle="1" w:styleId="FooterChar">
    <w:name w:val="Footer Char"/>
    <w:link w:val="Footer"/>
    <w:rsid w:val="00A473BE"/>
    <w:rPr>
      <w:sz w:val="24"/>
      <w:szCs w:val="24"/>
      <w:lang w:val="ro-RO" w:eastAsia="ar-SA"/>
    </w:rPr>
  </w:style>
  <w:style w:type="character" w:styleId="IntenseEmphasis">
    <w:name w:val="Intense Emphasis"/>
    <w:basedOn w:val="DefaultParagraphFont"/>
    <w:uiPriority w:val="21"/>
    <w:qFormat/>
    <w:rsid w:val="00B74290"/>
    <w:rPr>
      <w:i/>
      <w:iCs/>
      <w:color w:val="4F81BD" w:themeColor="accent1"/>
    </w:rPr>
  </w:style>
  <w:style w:type="character" w:customStyle="1" w:styleId="sp1">
    <w:name w:val="sp1"/>
    <w:basedOn w:val="DefaultParagraphFont"/>
    <w:rsid w:val="00CA7DEF"/>
    <w:rPr>
      <w:b/>
      <w:bCs/>
      <w:color w:val="8F0000"/>
    </w:rPr>
  </w:style>
  <w:style w:type="character" w:customStyle="1" w:styleId="tsp1">
    <w:name w:val="tsp1"/>
    <w:basedOn w:val="DefaultParagraphFont"/>
    <w:rsid w:val="00CA7DEF"/>
  </w:style>
  <w:style w:type="character" w:customStyle="1" w:styleId="li1">
    <w:name w:val="li1"/>
    <w:basedOn w:val="DefaultParagraphFont"/>
    <w:rsid w:val="00CA7DEF"/>
    <w:rPr>
      <w:b/>
      <w:bCs/>
      <w:color w:val="8F0000"/>
    </w:rPr>
  </w:style>
  <w:style w:type="character" w:customStyle="1" w:styleId="tli1">
    <w:name w:val="tli1"/>
    <w:basedOn w:val="DefaultParagraphFont"/>
    <w:rsid w:val="00CA7DEF"/>
  </w:style>
  <w:style w:type="character" w:customStyle="1" w:styleId="tpt1">
    <w:name w:val="tpt1"/>
    <w:basedOn w:val="DefaultParagraphFont"/>
    <w:rsid w:val="00D8410E"/>
  </w:style>
  <w:style w:type="table" w:styleId="TableGrid">
    <w:name w:val="Table Grid"/>
    <w:basedOn w:val="TableNormal"/>
    <w:rsid w:val="00D709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NORMALArialFirstline0cm">
    <w:name w:val="Style NORMAL + Arial First line:  0 cm"/>
    <w:basedOn w:val="Normal"/>
    <w:rsid w:val="00F17774"/>
    <w:pPr>
      <w:suppressAutoHyphens w:val="0"/>
      <w:spacing w:before="120" w:after="240"/>
      <w:jc w:val="both"/>
    </w:pPr>
    <w:rPr>
      <w:rFonts w:ascii="Arial" w:hAnsi="Arial"/>
      <w:lang w:val="en-GB" w:eastAsia="ro-RO"/>
    </w:rPr>
  </w:style>
  <w:style w:type="character" w:customStyle="1" w:styleId="tax1">
    <w:name w:val="tax1"/>
    <w:rsid w:val="00F17774"/>
    <w:rPr>
      <w:b/>
      <w:bCs/>
      <w:sz w:val="26"/>
      <w:szCs w:val="26"/>
    </w:rPr>
  </w:style>
  <w:style w:type="paragraph" w:customStyle="1" w:styleId="Normal1">
    <w:name w:val="Normal1"/>
    <w:link w:val="NORMALChar"/>
    <w:rsid w:val="00F17774"/>
    <w:pPr>
      <w:spacing w:line="360" w:lineRule="auto"/>
      <w:ind w:left="965"/>
      <w:jc w:val="both"/>
    </w:pPr>
    <w:rPr>
      <w:rFonts w:ascii="Arial" w:hAnsi="Arial"/>
      <w:sz w:val="24"/>
      <w:lang w:val="en-GB"/>
    </w:rPr>
  </w:style>
  <w:style w:type="character" w:customStyle="1" w:styleId="NORMALChar">
    <w:name w:val="NORMAL Char"/>
    <w:link w:val="Normal1"/>
    <w:rsid w:val="00F17774"/>
    <w:rPr>
      <w:rFonts w:ascii="Arial" w:hAnsi="Arial"/>
      <w:sz w:val="24"/>
      <w:lang w:val="en-GB"/>
    </w:rPr>
  </w:style>
  <w:style w:type="paragraph" w:styleId="DocumentMap">
    <w:name w:val="Document Map"/>
    <w:basedOn w:val="Normal"/>
    <w:link w:val="DocumentMapChar"/>
    <w:semiHidden/>
    <w:rsid w:val="00F17774"/>
    <w:pPr>
      <w:shd w:val="clear" w:color="auto" w:fill="000080"/>
      <w:suppressAutoHyphens w:val="0"/>
    </w:pPr>
    <w:rPr>
      <w:rFonts w:ascii="Tahoma" w:hAnsi="Tahoma" w:cs="Tahoma"/>
      <w:sz w:val="20"/>
      <w:szCs w:val="20"/>
      <w:lang w:eastAsia="ro-RO"/>
    </w:rPr>
  </w:style>
  <w:style w:type="character" w:customStyle="1" w:styleId="DocumentMapChar">
    <w:name w:val="Document Map Char"/>
    <w:basedOn w:val="DefaultParagraphFont"/>
    <w:link w:val="DocumentMap"/>
    <w:semiHidden/>
    <w:rsid w:val="00F17774"/>
    <w:rPr>
      <w:rFonts w:ascii="Tahoma" w:hAnsi="Tahoma" w:cs="Tahoma"/>
      <w:shd w:val="clear" w:color="auto" w:fill="000080"/>
      <w:lang w:val="ro-RO" w:eastAsia="ro-RO"/>
    </w:rPr>
  </w:style>
  <w:style w:type="paragraph" w:customStyle="1" w:styleId="CharCharCharChar1CharChar">
    <w:name w:val="Char Char Char Char1 Char Char"/>
    <w:basedOn w:val="NormalIndent"/>
    <w:rsid w:val="00F17774"/>
    <w:pPr>
      <w:suppressAutoHyphens w:val="0"/>
      <w:spacing w:before="120" w:after="240" w:line="240" w:lineRule="atLeast"/>
      <w:ind w:left="0"/>
    </w:pPr>
    <w:rPr>
      <w:rFonts w:ascii="Tahoma" w:hAnsi="Tahoma" w:cs="Arial"/>
      <w:sz w:val="20"/>
      <w:szCs w:val="20"/>
      <w:lang w:val="en-GB" w:eastAsia="en-US"/>
    </w:rPr>
  </w:style>
  <w:style w:type="paragraph" w:customStyle="1" w:styleId="CharCharCharChar">
    <w:name w:val="Char Char Char Char"/>
    <w:basedOn w:val="NormalIndent"/>
    <w:rsid w:val="00F17774"/>
    <w:pPr>
      <w:suppressAutoHyphens w:val="0"/>
      <w:spacing w:before="120" w:after="240" w:line="240" w:lineRule="atLeast"/>
      <w:ind w:left="0"/>
    </w:pPr>
    <w:rPr>
      <w:rFonts w:ascii="Tahoma" w:hAnsi="Tahoma" w:cs="Arial"/>
      <w:sz w:val="20"/>
      <w:szCs w:val="20"/>
      <w:lang w:val="en-GB" w:eastAsia="en-US"/>
    </w:rPr>
  </w:style>
  <w:style w:type="paragraph" w:customStyle="1" w:styleId="CharCharCharCharCharChar">
    <w:name w:val="Char Char Char Char Char Char"/>
    <w:basedOn w:val="NormalIndent"/>
    <w:rsid w:val="00F17774"/>
    <w:pPr>
      <w:suppressAutoHyphens w:val="0"/>
      <w:spacing w:before="120" w:after="240" w:line="240" w:lineRule="atLeast"/>
      <w:ind w:left="0"/>
    </w:pPr>
    <w:rPr>
      <w:rFonts w:ascii="Tahoma" w:hAnsi="Tahoma" w:cs="Arial"/>
      <w:sz w:val="20"/>
      <w:szCs w:val="20"/>
      <w:lang w:val="en-GB" w:eastAsia="en-US"/>
    </w:rPr>
  </w:style>
  <w:style w:type="character" w:customStyle="1" w:styleId="preambul1">
    <w:name w:val="preambul1"/>
    <w:rsid w:val="00F17774"/>
    <w:rPr>
      <w:i/>
      <w:iCs/>
      <w:color w:val="000000"/>
    </w:rPr>
  </w:style>
  <w:style w:type="paragraph" w:customStyle="1" w:styleId="CharChar1CharChar">
    <w:name w:val="Char Char1 Char Char"/>
    <w:basedOn w:val="NormalIndent"/>
    <w:rsid w:val="00F17774"/>
    <w:pPr>
      <w:suppressAutoHyphens w:val="0"/>
      <w:spacing w:before="120" w:after="240" w:line="240" w:lineRule="atLeast"/>
      <w:ind w:left="0"/>
    </w:pPr>
    <w:rPr>
      <w:rFonts w:ascii="Tahoma" w:hAnsi="Tahoma" w:cs="Arial"/>
      <w:sz w:val="20"/>
      <w:szCs w:val="20"/>
      <w:lang w:val="en-GB" w:eastAsia="en-US"/>
    </w:rPr>
  </w:style>
  <w:style w:type="character" w:styleId="Strong">
    <w:name w:val="Strong"/>
    <w:qFormat/>
    <w:rsid w:val="00F17774"/>
    <w:rPr>
      <w:b/>
      <w:bCs/>
    </w:rPr>
  </w:style>
  <w:style w:type="paragraph" w:customStyle="1" w:styleId="CharCharCharChar1">
    <w:name w:val="Char Char Char Char1"/>
    <w:basedOn w:val="NormalIndent"/>
    <w:rsid w:val="00F17774"/>
    <w:pPr>
      <w:suppressAutoHyphens w:val="0"/>
      <w:spacing w:before="120" w:after="240" w:line="240" w:lineRule="atLeast"/>
      <w:ind w:left="0"/>
    </w:pPr>
    <w:rPr>
      <w:rFonts w:ascii="Tahoma" w:hAnsi="Tahoma" w:cs="Arial"/>
      <w:sz w:val="20"/>
      <w:szCs w:val="20"/>
      <w:lang w:val="en-GB" w:eastAsia="en-US"/>
    </w:rPr>
  </w:style>
  <w:style w:type="paragraph" w:customStyle="1" w:styleId="CharChar1">
    <w:name w:val="Char Char1"/>
    <w:basedOn w:val="NormalIndent"/>
    <w:rsid w:val="00F17774"/>
    <w:pPr>
      <w:suppressAutoHyphens w:val="0"/>
      <w:spacing w:before="120" w:after="240" w:line="240" w:lineRule="atLeast"/>
      <w:ind w:left="0"/>
    </w:pPr>
    <w:rPr>
      <w:rFonts w:ascii="Tahoma" w:hAnsi="Tahoma" w:cs="Arial"/>
      <w:sz w:val="20"/>
      <w:szCs w:val="20"/>
      <w:lang w:val="en-GB" w:eastAsia="en-US"/>
    </w:rPr>
  </w:style>
  <w:style w:type="paragraph" w:customStyle="1" w:styleId="CharChar">
    <w:name w:val="Char Char"/>
    <w:basedOn w:val="NormalIndent"/>
    <w:rsid w:val="00F17774"/>
    <w:pPr>
      <w:suppressAutoHyphens w:val="0"/>
      <w:spacing w:before="120" w:after="240" w:line="240" w:lineRule="atLeast"/>
      <w:ind w:left="0"/>
    </w:pPr>
    <w:rPr>
      <w:rFonts w:ascii="Tahoma" w:hAnsi="Tahoma" w:cs="Arial"/>
      <w:sz w:val="20"/>
      <w:szCs w:val="20"/>
      <w:lang w:val="en-GB" w:eastAsia="en-US"/>
    </w:rPr>
  </w:style>
  <w:style w:type="paragraph" w:customStyle="1" w:styleId="CharCharCaracterCharCharCaracterCharCharCaracter">
    <w:name w:val="Char Char Caracter Char Char Caracter Char Char Caracter"/>
    <w:basedOn w:val="NormalIndent"/>
    <w:rsid w:val="00F17774"/>
    <w:pPr>
      <w:suppressAutoHyphens w:val="0"/>
      <w:spacing w:before="120" w:after="240" w:line="240" w:lineRule="atLeast"/>
      <w:ind w:left="0"/>
    </w:pPr>
    <w:rPr>
      <w:rFonts w:ascii="Tahoma" w:hAnsi="Tahoma" w:cs="Arial"/>
      <w:sz w:val="20"/>
      <w:szCs w:val="20"/>
      <w:lang w:val="en-GB" w:eastAsia="en-US"/>
    </w:rPr>
  </w:style>
  <w:style w:type="paragraph" w:customStyle="1" w:styleId="CharCharCaracterCharCharCaracterCharCharCaracter2">
    <w:name w:val="Char Char Caracter Char Char Caracter Char Char Caracter2"/>
    <w:basedOn w:val="NormalIndent"/>
    <w:rsid w:val="00F17774"/>
    <w:pPr>
      <w:suppressAutoHyphens w:val="0"/>
      <w:spacing w:before="120" w:after="240" w:line="240" w:lineRule="atLeast"/>
      <w:ind w:left="0"/>
    </w:pPr>
    <w:rPr>
      <w:rFonts w:ascii="Tahoma" w:hAnsi="Tahoma" w:cs="Arial"/>
      <w:sz w:val="20"/>
      <w:szCs w:val="20"/>
      <w:lang w:val="en-GB" w:eastAsia="en-US"/>
    </w:rPr>
  </w:style>
  <w:style w:type="character" w:customStyle="1" w:styleId="Heading4Char">
    <w:name w:val="Heading 4 Char"/>
    <w:link w:val="Heading4"/>
    <w:rsid w:val="00F17774"/>
    <w:rPr>
      <w:b/>
      <w:bCs/>
      <w:sz w:val="28"/>
      <w:szCs w:val="28"/>
      <w:lang w:val="ro-RO" w:eastAsia="ar-SA"/>
    </w:rPr>
  </w:style>
  <w:style w:type="paragraph" w:customStyle="1" w:styleId="CharCharCaracterCharCharCaracterCharCharCaracter1">
    <w:name w:val="Char Char Caracter Char Char Caracter Char Char Caracter1"/>
    <w:basedOn w:val="NormalIndent"/>
    <w:rsid w:val="00F17774"/>
    <w:pPr>
      <w:suppressAutoHyphens w:val="0"/>
      <w:spacing w:before="120" w:after="240" w:line="240" w:lineRule="atLeast"/>
      <w:ind w:left="0"/>
    </w:pPr>
    <w:rPr>
      <w:rFonts w:ascii="Tahoma" w:hAnsi="Tahoma" w:cs="Arial"/>
      <w:sz w:val="20"/>
      <w:szCs w:val="20"/>
      <w:lang w:val="en-GB" w:eastAsia="en-US"/>
    </w:rPr>
  </w:style>
  <w:style w:type="character" w:customStyle="1" w:styleId="Heading5Char">
    <w:name w:val="Heading 5 Char"/>
    <w:link w:val="Heading5"/>
    <w:rsid w:val="00F17774"/>
    <w:rPr>
      <w:b/>
      <w:bCs/>
      <w:i/>
      <w:iCs/>
      <w:sz w:val="26"/>
      <w:szCs w:val="26"/>
      <w:lang w:val="ro-RO" w:eastAsia="ar-SA"/>
    </w:rPr>
  </w:style>
  <w:style w:type="paragraph" w:styleId="PlainText">
    <w:name w:val="Plain Text"/>
    <w:basedOn w:val="Normal"/>
    <w:link w:val="PlainTextChar"/>
    <w:uiPriority w:val="99"/>
    <w:unhideWhenUsed/>
    <w:rsid w:val="00F17774"/>
    <w:pPr>
      <w:suppressAutoHyphens w:val="0"/>
    </w:pPr>
    <w:rPr>
      <w:rFonts w:ascii="Consolas" w:eastAsia="Calibri" w:hAnsi="Consolas"/>
      <w:sz w:val="21"/>
      <w:szCs w:val="21"/>
      <w:lang w:eastAsia="ro-RO"/>
    </w:rPr>
  </w:style>
  <w:style w:type="character" w:customStyle="1" w:styleId="PlainTextChar">
    <w:name w:val="Plain Text Char"/>
    <w:basedOn w:val="DefaultParagraphFont"/>
    <w:link w:val="PlainText"/>
    <w:uiPriority w:val="99"/>
    <w:rsid w:val="00F17774"/>
    <w:rPr>
      <w:rFonts w:ascii="Consolas" w:eastAsia="Calibri" w:hAnsi="Consolas"/>
      <w:sz w:val="21"/>
      <w:szCs w:val="21"/>
      <w:lang w:val="ro-RO" w:eastAsia="ro-RO"/>
    </w:rPr>
  </w:style>
  <w:style w:type="character" w:customStyle="1" w:styleId="apple-converted-space">
    <w:name w:val="apple-converted-space"/>
    <w:basedOn w:val="DefaultParagraphFont"/>
    <w:rsid w:val="00F17774"/>
  </w:style>
  <w:style w:type="character" w:styleId="CommentReference">
    <w:name w:val="annotation reference"/>
    <w:rsid w:val="00F17774"/>
    <w:rPr>
      <w:sz w:val="16"/>
      <w:szCs w:val="16"/>
    </w:rPr>
  </w:style>
  <w:style w:type="paragraph" w:styleId="CommentText">
    <w:name w:val="annotation text"/>
    <w:basedOn w:val="Normal"/>
    <w:link w:val="CommentTextChar"/>
    <w:rsid w:val="00F17774"/>
    <w:pPr>
      <w:suppressAutoHyphens w:val="0"/>
    </w:pPr>
    <w:rPr>
      <w:sz w:val="20"/>
      <w:szCs w:val="20"/>
      <w:lang w:eastAsia="ro-RO"/>
    </w:rPr>
  </w:style>
  <w:style w:type="character" w:customStyle="1" w:styleId="CommentTextChar">
    <w:name w:val="Comment Text Char"/>
    <w:basedOn w:val="DefaultParagraphFont"/>
    <w:link w:val="CommentText"/>
    <w:rsid w:val="00F17774"/>
    <w:rPr>
      <w:lang w:val="ro-RO" w:eastAsia="ro-RO"/>
    </w:rPr>
  </w:style>
  <w:style w:type="paragraph" w:styleId="CommentSubject">
    <w:name w:val="annotation subject"/>
    <w:basedOn w:val="CommentText"/>
    <w:next w:val="CommentText"/>
    <w:link w:val="CommentSubjectChar"/>
    <w:rsid w:val="00F17774"/>
    <w:rPr>
      <w:b/>
      <w:bCs/>
    </w:rPr>
  </w:style>
  <w:style w:type="character" w:customStyle="1" w:styleId="CommentSubjectChar">
    <w:name w:val="Comment Subject Char"/>
    <w:basedOn w:val="CommentTextChar"/>
    <w:link w:val="CommentSubject"/>
    <w:rsid w:val="00F17774"/>
    <w:rPr>
      <w:b/>
      <w:bCs/>
      <w:lang w:val="ro-RO" w:eastAsia="ro-RO"/>
    </w:rPr>
  </w:style>
  <w:style w:type="character" w:customStyle="1" w:styleId="BodyTextIndentChar">
    <w:name w:val="Body Text Indent Char"/>
    <w:basedOn w:val="DefaultParagraphFont"/>
    <w:link w:val="BodyTextIndent"/>
    <w:rsid w:val="00F17774"/>
    <w:rPr>
      <w:sz w:val="24"/>
      <w:szCs w:val="24"/>
      <w:lang w:val="ro-RO" w:eastAsia="ar-SA"/>
    </w:rPr>
  </w:style>
  <w:style w:type="character" w:customStyle="1" w:styleId="NORMALCharChar">
    <w:name w:val="NORMAL Char Char"/>
    <w:basedOn w:val="DefaultParagraphFont"/>
    <w:locked/>
    <w:rsid w:val="00F17774"/>
    <w:rPr>
      <w:rFonts w:ascii="Arial" w:hAnsi="Arial" w:cs="Arial"/>
    </w:rPr>
  </w:style>
  <w:style w:type="paragraph" w:styleId="EndnoteText">
    <w:name w:val="endnote text"/>
    <w:basedOn w:val="Normal"/>
    <w:link w:val="EndnoteTextChar"/>
    <w:semiHidden/>
    <w:unhideWhenUsed/>
    <w:rsid w:val="00F17774"/>
    <w:pPr>
      <w:suppressAutoHyphens w:val="0"/>
    </w:pPr>
    <w:rPr>
      <w:sz w:val="20"/>
      <w:szCs w:val="20"/>
      <w:lang w:eastAsia="ro-RO"/>
    </w:rPr>
  </w:style>
  <w:style w:type="character" w:customStyle="1" w:styleId="EndnoteTextChar">
    <w:name w:val="Endnote Text Char"/>
    <w:basedOn w:val="DefaultParagraphFont"/>
    <w:link w:val="EndnoteText"/>
    <w:semiHidden/>
    <w:rsid w:val="00F17774"/>
    <w:rPr>
      <w:lang w:val="ro-RO" w:eastAsia="ro-RO"/>
    </w:rPr>
  </w:style>
  <w:style w:type="character" w:styleId="EndnoteReference">
    <w:name w:val="endnote reference"/>
    <w:basedOn w:val="DefaultParagraphFont"/>
    <w:semiHidden/>
    <w:unhideWhenUsed/>
    <w:rsid w:val="00F17774"/>
    <w:rPr>
      <w:vertAlign w:val="superscript"/>
    </w:rPr>
  </w:style>
  <w:style w:type="character" w:customStyle="1" w:styleId="l5tlu">
    <w:name w:val="l5tlu"/>
    <w:rsid w:val="00F17774"/>
  </w:style>
  <w:style w:type="character" w:styleId="FollowedHyperlink">
    <w:name w:val="FollowedHyperlink"/>
    <w:basedOn w:val="DefaultParagraphFont"/>
    <w:uiPriority w:val="99"/>
    <w:semiHidden/>
    <w:unhideWhenUsed/>
    <w:rsid w:val="00F17774"/>
    <w:rPr>
      <w:color w:val="800080"/>
      <w:u w:val="single"/>
    </w:rPr>
  </w:style>
  <w:style w:type="paragraph" w:customStyle="1" w:styleId="msonormal0">
    <w:name w:val="msonormal"/>
    <w:basedOn w:val="Normal"/>
    <w:rsid w:val="00F17774"/>
    <w:pPr>
      <w:suppressAutoHyphens w:val="0"/>
      <w:spacing w:before="100" w:beforeAutospacing="1" w:after="100" w:afterAutospacing="1"/>
    </w:pPr>
    <w:rPr>
      <w:lang w:eastAsia="ro-RO"/>
    </w:rPr>
  </w:style>
  <w:style w:type="paragraph" w:customStyle="1" w:styleId="xl67">
    <w:name w:val="xl67"/>
    <w:basedOn w:val="Normal"/>
    <w:rsid w:val="00F1777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o-RO"/>
    </w:rPr>
  </w:style>
  <w:style w:type="paragraph" w:customStyle="1" w:styleId="xl68">
    <w:name w:val="xl68"/>
    <w:basedOn w:val="Normal"/>
    <w:rsid w:val="00F1777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o-RO"/>
    </w:rPr>
  </w:style>
  <w:style w:type="paragraph" w:customStyle="1" w:styleId="xl69">
    <w:name w:val="xl69"/>
    <w:basedOn w:val="Normal"/>
    <w:rsid w:val="00F17774"/>
    <w:pPr>
      <w:suppressAutoHyphens w:val="0"/>
      <w:spacing w:before="100" w:beforeAutospacing="1" w:after="100" w:afterAutospacing="1"/>
      <w:jc w:val="center"/>
      <w:textAlignment w:val="center"/>
    </w:pPr>
    <w:rPr>
      <w:sz w:val="20"/>
      <w:szCs w:val="20"/>
      <w:lang w:eastAsia="ro-RO"/>
    </w:rPr>
  </w:style>
  <w:style w:type="paragraph" w:customStyle="1" w:styleId="xl70">
    <w:name w:val="xl70"/>
    <w:basedOn w:val="Normal"/>
    <w:rsid w:val="00F1777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o-RO"/>
    </w:rPr>
  </w:style>
  <w:style w:type="paragraph" w:customStyle="1" w:styleId="xl71">
    <w:name w:val="xl71"/>
    <w:basedOn w:val="Normal"/>
    <w:rsid w:val="00F17774"/>
    <w:pPr>
      <w:suppressAutoHyphens w:val="0"/>
      <w:spacing w:before="100" w:beforeAutospacing="1" w:after="100" w:afterAutospacing="1"/>
      <w:jc w:val="center"/>
      <w:textAlignment w:val="center"/>
    </w:pPr>
    <w:rPr>
      <w:sz w:val="20"/>
      <w:szCs w:val="20"/>
      <w:lang w:eastAsia="ro-RO"/>
    </w:rPr>
  </w:style>
  <w:style w:type="paragraph" w:customStyle="1" w:styleId="xl72">
    <w:name w:val="xl72"/>
    <w:basedOn w:val="Normal"/>
    <w:rsid w:val="00F1777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o-RO"/>
    </w:rPr>
  </w:style>
  <w:style w:type="paragraph" w:customStyle="1" w:styleId="xl73">
    <w:name w:val="xl73"/>
    <w:basedOn w:val="Normal"/>
    <w:rsid w:val="00F17774"/>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o-RO"/>
    </w:rPr>
  </w:style>
  <w:style w:type="paragraph" w:customStyle="1" w:styleId="xl74">
    <w:name w:val="xl74"/>
    <w:basedOn w:val="Normal"/>
    <w:rsid w:val="00F1777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o-RO"/>
    </w:rPr>
  </w:style>
  <w:style w:type="paragraph" w:customStyle="1" w:styleId="xl75">
    <w:name w:val="xl75"/>
    <w:basedOn w:val="Normal"/>
    <w:rsid w:val="00F1777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o-RO"/>
    </w:rPr>
  </w:style>
  <w:style w:type="paragraph" w:customStyle="1" w:styleId="xl76">
    <w:name w:val="xl76"/>
    <w:basedOn w:val="Normal"/>
    <w:rsid w:val="00F1777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o-RO"/>
    </w:rPr>
  </w:style>
  <w:style w:type="paragraph" w:customStyle="1" w:styleId="xl77">
    <w:name w:val="xl77"/>
    <w:basedOn w:val="Normal"/>
    <w:rsid w:val="00F1777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o-RO"/>
    </w:rPr>
  </w:style>
  <w:style w:type="paragraph" w:customStyle="1" w:styleId="xl78">
    <w:name w:val="xl78"/>
    <w:basedOn w:val="Normal"/>
    <w:rsid w:val="00F1777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000000"/>
      <w:sz w:val="20"/>
      <w:szCs w:val="20"/>
      <w:lang w:eastAsia="ro-RO"/>
    </w:rPr>
  </w:style>
  <w:style w:type="paragraph" w:customStyle="1" w:styleId="xl79">
    <w:name w:val="xl79"/>
    <w:basedOn w:val="Normal"/>
    <w:rsid w:val="00F1777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o-RO"/>
    </w:rPr>
  </w:style>
  <w:style w:type="paragraph" w:customStyle="1" w:styleId="xl80">
    <w:name w:val="xl80"/>
    <w:basedOn w:val="Normal"/>
    <w:rsid w:val="00F1777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o-RO"/>
    </w:rPr>
  </w:style>
  <w:style w:type="paragraph" w:customStyle="1" w:styleId="xl81">
    <w:name w:val="xl81"/>
    <w:basedOn w:val="Normal"/>
    <w:rsid w:val="00F1777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o-RO"/>
    </w:rPr>
  </w:style>
  <w:style w:type="paragraph" w:customStyle="1" w:styleId="xl82">
    <w:name w:val="xl82"/>
    <w:basedOn w:val="Normal"/>
    <w:rsid w:val="00F17774"/>
    <w:pPr>
      <w:suppressAutoHyphens w:val="0"/>
      <w:spacing w:before="100" w:beforeAutospacing="1" w:after="100" w:afterAutospacing="1"/>
      <w:jc w:val="center"/>
      <w:textAlignment w:val="center"/>
    </w:pPr>
    <w:rPr>
      <w:sz w:val="20"/>
      <w:szCs w:val="20"/>
      <w:lang w:eastAsia="ro-RO"/>
    </w:rPr>
  </w:style>
  <w:style w:type="paragraph" w:customStyle="1" w:styleId="xl83">
    <w:name w:val="xl83"/>
    <w:basedOn w:val="Normal"/>
    <w:rsid w:val="00F17774"/>
    <w:pPr>
      <w:suppressAutoHyphens w:val="0"/>
      <w:spacing w:before="100" w:beforeAutospacing="1" w:after="100" w:afterAutospacing="1"/>
    </w:pPr>
    <w:rPr>
      <w:lang w:eastAsia="ro-RO"/>
    </w:rPr>
  </w:style>
  <w:style w:type="paragraph" w:customStyle="1" w:styleId="xl84">
    <w:name w:val="xl84"/>
    <w:basedOn w:val="Normal"/>
    <w:rsid w:val="00F17774"/>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o-RO"/>
    </w:rPr>
  </w:style>
  <w:style w:type="paragraph" w:customStyle="1" w:styleId="xl85">
    <w:name w:val="xl85"/>
    <w:basedOn w:val="Normal"/>
    <w:rsid w:val="00F17774"/>
    <w:pPr>
      <w:suppressAutoHyphens w:val="0"/>
      <w:spacing w:before="100" w:beforeAutospacing="1" w:after="100" w:afterAutospacing="1"/>
      <w:textAlignment w:val="center"/>
    </w:pPr>
    <w:rPr>
      <w:lang w:eastAsia="ro-RO"/>
    </w:rPr>
  </w:style>
  <w:style w:type="table" w:customStyle="1" w:styleId="TableGrid1">
    <w:name w:val="Table Grid1"/>
    <w:basedOn w:val="TableNormal"/>
    <w:rsid w:val="00237403"/>
    <w:rPr>
      <w:rFonts w:ascii="Calibri" w:eastAsia="Calibri" w:hAnsi="Calibri"/>
      <w:sz w:val="22"/>
      <w:szCs w:val="22"/>
      <w:lang w:val="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3329">
      <w:bodyDiv w:val="1"/>
      <w:marLeft w:val="0"/>
      <w:marRight w:val="0"/>
      <w:marTop w:val="0"/>
      <w:marBottom w:val="0"/>
      <w:divBdr>
        <w:top w:val="none" w:sz="0" w:space="0" w:color="auto"/>
        <w:left w:val="none" w:sz="0" w:space="0" w:color="auto"/>
        <w:bottom w:val="none" w:sz="0" w:space="0" w:color="auto"/>
        <w:right w:val="none" w:sz="0" w:space="0" w:color="auto"/>
      </w:divBdr>
      <w:divsChild>
        <w:div w:id="1699969259">
          <w:marLeft w:val="0"/>
          <w:marRight w:val="0"/>
          <w:marTop w:val="0"/>
          <w:marBottom w:val="0"/>
          <w:divBdr>
            <w:top w:val="none" w:sz="0" w:space="0" w:color="auto"/>
            <w:left w:val="none" w:sz="0" w:space="0" w:color="auto"/>
            <w:bottom w:val="none" w:sz="0" w:space="0" w:color="auto"/>
            <w:right w:val="none" w:sz="0" w:space="0" w:color="auto"/>
          </w:divBdr>
          <w:divsChild>
            <w:div w:id="1109928418">
              <w:marLeft w:val="0"/>
              <w:marRight w:val="0"/>
              <w:marTop w:val="0"/>
              <w:marBottom w:val="0"/>
              <w:divBdr>
                <w:top w:val="dashed" w:sz="2" w:space="0" w:color="FFFFFF"/>
                <w:left w:val="dashed" w:sz="2" w:space="0" w:color="FFFFFF"/>
                <w:bottom w:val="dashed" w:sz="2" w:space="0" w:color="FFFFFF"/>
                <w:right w:val="dashed" w:sz="2" w:space="0" w:color="FFFFFF"/>
              </w:divBdr>
              <w:divsChild>
                <w:div w:id="564874951">
                  <w:marLeft w:val="0"/>
                  <w:marRight w:val="0"/>
                  <w:marTop w:val="0"/>
                  <w:marBottom w:val="0"/>
                  <w:divBdr>
                    <w:top w:val="dashed" w:sz="2" w:space="0" w:color="FFFFFF"/>
                    <w:left w:val="dashed" w:sz="2" w:space="0" w:color="FFFFFF"/>
                    <w:bottom w:val="dashed" w:sz="2" w:space="0" w:color="FFFFFF"/>
                    <w:right w:val="dashed" w:sz="2" w:space="0" w:color="FFFFFF"/>
                  </w:divBdr>
                  <w:divsChild>
                    <w:div w:id="1253663401">
                      <w:marLeft w:val="0"/>
                      <w:marRight w:val="0"/>
                      <w:marTop w:val="0"/>
                      <w:marBottom w:val="0"/>
                      <w:divBdr>
                        <w:top w:val="dashed" w:sz="2" w:space="0" w:color="FFFFFF"/>
                        <w:left w:val="dashed" w:sz="2" w:space="0" w:color="FFFFFF"/>
                        <w:bottom w:val="dashed" w:sz="2" w:space="0" w:color="FFFFFF"/>
                        <w:right w:val="dashed" w:sz="2" w:space="0" w:color="FFFFFF"/>
                      </w:divBdr>
                      <w:divsChild>
                        <w:div w:id="1720780382">
                          <w:marLeft w:val="0"/>
                          <w:marRight w:val="0"/>
                          <w:marTop w:val="0"/>
                          <w:marBottom w:val="0"/>
                          <w:divBdr>
                            <w:top w:val="dashed" w:sz="2" w:space="0" w:color="FFFFFF"/>
                            <w:left w:val="dashed" w:sz="2" w:space="0" w:color="FFFFFF"/>
                            <w:bottom w:val="dashed" w:sz="2" w:space="0" w:color="FFFFFF"/>
                            <w:right w:val="dashed" w:sz="2" w:space="0" w:color="FFFFFF"/>
                          </w:divBdr>
                          <w:divsChild>
                            <w:div w:id="1078476060">
                              <w:marLeft w:val="0"/>
                              <w:marRight w:val="0"/>
                              <w:marTop w:val="0"/>
                              <w:marBottom w:val="0"/>
                              <w:divBdr>
                                <w:top w:val="dashed" w:sz="2" w:space="0" w:color="FFFFFF"/>
                                <w:left w:val="dashed" w:sz="2" w:space="0" w:color="FFFFFF"/>
                                <w:bottom w:val="dashed" w:sz="2" w:space="0" w:color="FFFFFF"/>
                                <w:right w:val="dashed" w:sz="2" w:space="0" w:color="FFFFFF"/>
                              </w:divBdr>
                            </w:div>
                            <w:div w:id="1174227649">
                              <w:marLeft w:val="0"/>
                              <w:marRight w:val="0"/>
                              <w:marTop w:val="0"/>
                              <w:marBottom w:val="0"/>
                              <w:divBdr>
                                <w:top w:val="dashed" w:sz="2" w:space="0" w:color="FFFFFF"/>
                                <w:left w:val="dashed" w:sz="2" w:space="0" w:color="FFFFFF"/>
                                <w:bottom w:val="dashed" w:sz="2" w:space="0" w:color="FFFFFF"/>
                                <w:right w:val="dashed" w:sz="2" w:space="0" w:color="FFFFFF"/>
                              </w:divBdr>
                              <w:divsChild>
                                <w:div w:id="52973289">
                                  <w:marLeft w:val="0"/>
                                  <w:marRight w:val="0"/>
                                  <w:marTop w:val="0"/>
                                  <w:marBottom w:val="0"/>
                                  <w:divBdr>
                                    <w:top w:val="dashed" w:sz="2" w:space="0" w:color="FFFFFF"/>
                                    <w:left w:val="dashed" w:sz="2" w:space="0" w:color="FFFFFF"/>
                                    <w:bottom w:val="dashed" w:sz="2" w:space="0" w:color="FFFFFF"/>
                                    <w:right w:val="dashed" w:sz="2" w:space="0" w:color="FFFFFF"/>
                                  </w:divBdr>
                                </w:div>
                                <w:div w:id="13632452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52967247">
      <w:bodyDiv w:val="1"/>
      <w:marLeft w:val="0"/>
      <w:marRight w:val="0"/>
      <w:marTop w:val="0"/>
      <w:marBottom w:val="0"/>
      <w:divBdr>
        <w:top w:val="none" w:sz="0" w:space="0" w:color="auto"/>
        <w:left w:val="none" w:sz="0" w:space="0" w:color="auto"/>
        <w:bottom w:val="none" w:sz="0" w:space="0" w:color="auto"/>
        <w:right w:val="none" w:sz="0" w:space="0" w:color="auto"/>
      </w:divBdr>
      <w:divsChild>
        <w:div w:id="1514298344">
          <w:marLeft w:val="0"/>
          <w:marRight w:val="0"/>
          <w:marTop w:val="0"/>
          <w:marBottom w:val="0"/>
          <w:divBdr>
            <w:top w:val="none" w:sz="0" w:space="0" w:color="auto"/>
            <w:left w:val="none" w:sz="0" w:space="0" w:color="auto"/>
            <w:bottom w:val="none" w:sz="0" w:space="0" w:color="auto"/>
            <w:right w:val="none" w:sz="0" w:space="0" w:color="auto"/>
          </w:divBdr>
          <w:divsChild>
            <w:div w:id="688022674">
              <w:marLeft w:val="0"/>
              <w:marRight w:val="0"/>
              <w:marTop w:val="0"/>
              <w:marBottom w:val="0"/>
              <w:divBdr>
                <w:top w:val="dashed" w:sz="2" w:space="0" w:color="FFFFFF"/>
                <w:left w:val="dashed" w:sz="2" w:space="0" w:color="FFFFFF"/>
                <w:bottom w:val="dashed" w:sz="2" w:space="0" w:color="FFFFFF"/>
                <w:right w:val="dashed" w:sz="2" w:space="0" w:color="FFFFFF"/>
              </w:divBdr>
              <w:divsChild>
                <w:div w:id="1991014563">
                  <w:marLeft w:val="0"/>
                  <w:marRight w:val="0"/>
                  <w:marTop w:val="0"/>
                  <w:marBottom w:val="0"/>
                  <w:divBdr>
                    <w:top w:val="dashed" w:sz="2" w:space="0" w:color="FFFFFF"/>
                    <w:left w:val="dashed" w:sz="2" w:space="0" w:color="FFFFFF"/>
                    <w:bottom w:val="dashed" w:sz="2" w:space="0" w:color="FFFFFF"/>
                    <w:right w:val="dashed" w:sz="2" w:space="0" w:color="FFFFFF"/>
                  </w:divBdr>
                  <w:divsChild>
                    <w:div w:id="1085150576">
                      <w:marLeft w:val="0"/>
                      <w:marRight w:val="0"/>
                      <w:marTop w:val="0"/>
                      <w:marBottom w:val="0"/>
                      <w:divBdr>
                        <w:top w:val="dashed" w:sz="2" w:space="0" w:color="FFFFFF"/>
                        <w:left w:val="dashed" w:sz="2" w:space="0" w:color="FFFFFF"/>
                        <w:bottom w:val="dashed" w:sz="2" w:space="0" w:color="FFFFFF"/>
                        <w:right w:val="dashed" w:sz="2" w:space="0" w:color="FFFFFF"/>
                      </w:divBdr>
                      <w:divsChild>
                        <w:div w:id="1899658817">
                          <w:marLeft w:val="0"/>
                          <w:marRight w:val="0"/>
                          <w:marTop w:val="0"/>
                          <w:marBottom w:val="0"/>
                          <w:divBdr>
                            <w:top w:val="dashed" w:sz="2" w:space="0" w:color="FFFFFF"/>
                            <w:left w:val="dashed" w:sz="2" w:space="0" w:color="FFFFFF"/>
                            <w:bottom w:val="dashed" w:sz="2" w:space="0" w:color="FFFFFF"/>
                            <w:right w:val="dashed" w:sz="2" w:space="0" w:color="FFFFFF"/>
                          </w:divBdr>
                          <w:divsChild>
                            <w:div w:id="961769977">
                              <w:marLeft w:val="0"/>
                              <w:marRight w:val="0"/>
                              <w:marTop w:val="0"/>
                              <w:marBottom w:val="0"/>
                              <w:divBdr>
                                <w:top w:val="dashed" w:sz="2" w:space="0" w:color="FFFFFF"/>
                                <w:left w:val="dashed" w:sz="2" w:space="0" w:color="FFFFFF"/>
                                <w:bottom w:val="dashed" w:sz="2" w:space="0" w:color="FFFFFF"/>
                                <w:right w:val="dashed" w:sz="2" w:space="0" w:color="FFFFFF"/>
                              </w:divBdr>
                            </w:div>
                            <w:div w:id="2031831324">
                              <w:marLeft w:val="0"/>
                              <w:marRight w:val="0"/>
                              <w:marTop w:val="0"/>
                              <w:marBottom w:val="0"/>
                              <w:divBdr>
                                <w:top w:val="dashed" w:sz="2" w:space="0" w:color="FFFFFF"/>
                                <w:left w:val="dashed" w:sz="2" w:space="0" w:color="FFFFFF"/>
                                <w:bottom w:val="dashed" w:sz="2" w:space="0" w:color="FFFFFF"/>
                                <w:right w:val="dashed" w:sz="2" w:space="0" w:color="FFFFFF"/>
                              </w:divBdr>
                            </w:div>
                            <w:div w:id="307055464">
                              <w:marLeft w:val="0"/>
                              <w:marRight w:val="0"/>
                              <w:marTop w:val="0"/>
                              <w:marBottom w:val="0"/>
                              <w:divBdr>
                                <w:top w:val="dashed" w:sz="2" w:space="0" w:color="FFFFFF"/>
                                <w:left w:val="dashed" w:sz="2" w:space="0" w:color="FFFFFF"/>
                                <w:bottom w:val="dashed" w:sz="2" w:space="0" w:color="FFFFFF"/>
                                <w:right w:val="dashed" w:sz="2" w:space="0" w:color="FFFFFF"/>
                              </w:divBdr>
                              <w:divsChild>
                                <w:div w:id="1138305512">
                                  <w:marLeft w:val="0"/>
                                  <w:marRight w:val="0"/>
                                  <w:marTop w:val="0"/>
                                  <w:marBottom w:val="0"/>
                                  <w:divBdr>
                                    <w:top w:val="dashed" w:sz="2" w:space="0" w:color="FFFFFF"/>
                                    <w:left w:val="dashed" w:sz="2" w:space="0" w:color="FFFFFF"/>
                                    <w:bottom w:val="dashed" w:sz="2" w:space="0" w:color="FFFFFF"/>
                                    <w:right w:val="dashed" w:sz="2" w:space="0" w:color="FFFFFF"/>
                                  </w:divBdr>
                                </w:div>
                                <w:div w:id="8118259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157893284">
      <w:bodyDiv w:val="1"/>
      <w:marLeft w:val="0"/>
      <w:marRight w:val="0"/>
      <w:marTop w:val="0"/>
      <w:marBottom w:val="0"/>
      <w:divBdr>
        <w:top w:val="none" w:sz="0" w:space="0" w:color="auto"/>
        <w:left w:val="none" w:sz="0" w:space="0" w:color="auto"/>
        <w:bottom w:val="none" w:sz="0" w:space="0" w:color="auto"/>
        <w:right w:val="none" w:sz="0" w:space="0" w:color="auto"/>
      </w:divBdr>
      <w:divsChild>
        <w:div w:id="2076076667">
          <w:marLeft w:val="0"/>
          <w:marRight w:val="0"/>
          <w:marTop w:val="0"/>
          <w:marBottom w:val="0"/>
          <w:divBdr>
            <w:top w:val="none" w:sz="0" w:space="0" w:color="auto"/>
            <w:left w:val="none" w:sz="0" w:space="0" w:color="auto"/>
            <w:bottom w:val="none" w:sz="0" w:space="0" w:color="auto"/>
            <w:right w:val="none" w:sz="0" w:space="0" w:color="auto"/>
          </w:divBdr>
          <w:divsChild>
            <w:div w:id="999966545">
              <w:marLeft w:val="0"/>
              <w:marRight w:val="0"/>
              <w:marTop w:val="0"/>
              <w:marBottom w:val="0"/>
              <w:divBdr>
                <w:top w:val="dashed" w:sz="2" w:space="0" w:color="FFFFFF"/>
                <w:left w:val="dashed" w:sz="2" w:space="0" w:color="FFFFFF"/>
                <w:bottom w:val="dashed" w:sz="2" w:space="0" w:color="FFFFFF"/>
                <w:right w:val="dashed" w:sz="2" w:space="0" w:color="FFFFFF"/>
              </w:divBdr>
              <w:divsChild>
                <w:div w:id="1963076132">
                  <w:marLeft w:val="0"/>
                  <w:marRight w:val="0"/>
                  <w:marTop w:val="0"/>
                  <w:marBottom w:val="0"/>
                  <w:divBdr>
                    <w:top w:val="dashed" w:sz="2" w:space="0" w:color="FFFFFF"/>
                    <w:left w:val="dashed" w:sz="2" w:space="0" w:color="FFFFFF"/>
                    <w:bottom w:val="dashed" w:sz="2" w:space="0" w:color="FFFFFF"/>
                    <w:right w:val="dashed" w:sz="2" w:space="0" w:color="FFFFFF"/>
                  </w:divBdr>
                  <w:divsChild>
                    <w:div w:id="1417750360">
                      <w:marLeft w:val="0"/>
                      <w:marRight w:val="0"/>
                      <w:marTop w:val="0"/>
                      <w:marBottom w:val="0"/>
                      <w:divBdr>
                        <w:top w:val="dashed" w:sz="2" w:space="0" w:color="FFFFFF"/>
                        <w:left w:val="dashed" w:sz="2" w:space="0" w:color="FFFFFF"/>
                        <w:bottom w:val="dashed" w:sz="2" w:space="0" w:color="FFFFFF"/>
                        <w:right w:val="dashed" w:sz="2" w:space="0" w:color="FFFFFF"/>
                      </w:divBdr>
                      <w:divsChild>
                        <w:div w:id="636230466">
                          <w:marLeft w:val="0"/>
                          <w:marRight w:val="0"/>
                          <w:marTop w:val="0"/>
                          <w:marBottom w:val="0"/>
                          <w:divBdr>
                            <w:top w:val="dashed" w:sz="2" w:space="0" w:color="FFFFFF"/>
                            <w:left w:val="dashed" w:sz="2" w:space="0" w:color="FFFFFF"/>
                            <w:bottom w:val="dashed" w:sz="2" w:space="0" w:color="FFFFFF"/>
                            <w:right w:val="dashed" w:sz="2" w:space="0" w:color="FFFFFF"/>
                          </w:divBdr>
                          <w:divsChild>
                            <w:div w:id="1706102122">
                              <w:marLeft w:val="0"/>
                              <w:marRight w:val="0"/>
                              <w:marTop w:val="0"/>
                              <w:marBottom w:val="0"/>
                              <w:divBdr>
                                <w:top w:val="dashed" w:sz="2" w:space="0" w:color="FFFFFF"/>
                                <w:left w:val="dashed" w:sz="2" w:space="0" w:color="FFFFFF"/>
                                <w:bottom w:val="dashed" w:sz="2" w:space="0" w:color="FFFFFF"/>
                                <w:right w:val="dashed" w:sz="2" w:space="0" w:color="FFFFFF"/>
                              </w:divBdr>
                            </w:div>
                            <w:div w:id="788430645">
                              <w:marLeft w:val="0"/>
                              <w:marRight w:val="0"/>
                              <w:marTop w:val="0"/>
                              <w:marBottom w:val="0"/>
                              <w:divBdr>
                                <w:top w:val="dashed" w:sz="2" w:space="0" w:color="FFFFFF"/>
                                <w:left w:val="dashed" w:sz="2" w:space="0" w:color="FFFFFF"/>
                                <w:bottom w:val="dashed" w:sz="2" w:space="0" w:color="FFFFFF"/>
                                <w:right w:val="dashed" w:sz="2" w:space="0" w:color="FFFFFF"/>
                              </w:divBdr>
                            </w:div>
                            <w:div w:id="1129057846">
                              <w:marLeft w:val="0"/>
                              <w:marRight w:val="0"/>
                              <w:marTop w:val="0"/>
                              <w:marBottom w:val="0"/>
                              <w:divBdr>
                                <w:top w:val="dashed" w:sz="2" w:space="0" w:color="FFFFFF"/>
                                <w:left w:val="dashed" w:sz="2" w:space="0" w:color="FFFFFF"/>
                                <w:bottom w:val="dashed" w:sz="2" w:space="0" w:color="FFFFFF"/>
                                <w:right w:val="dashed" w:sz="2" w:space="0" w:color="FFFFFF"/>
                              </w:divBdr>
                            </w:div>
                            <w:div w:id="6881448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298464711">
      <w:bodyDiv w:val="1"/>
      <w:marLeft w:val="0"/>
      <w:marRight w:val="0"/>
      <w:marTop w:val="0"/>
      <w:marBottom w:val="0"/>
      <w:divBdr>
        <w:top w:val="none" w:sz="0" w:space="0" w:color="auto"/>
        <w:left w:val="none" w:sz="0" w:space="0" w:color="auto"/>
        <w:bottom w:val="none" w:sz="0" w:space="0" w:color="auto"/>
        <w:right w:val="none" w:sz="0" w:space="0" w:color="auto"/>
      </w:divBdr>
    </w:div>
    <w:div w:id="304480611">
      <w:bodyDiv w:val="1"/>
      <w:marLeft w:val="0"/>
      <w:marRight w:val="0"/>
      <w:marTop w:val="0"/>
      <w:marBottom w:val="0"/>
      <w:divBdr>
        <w:top w:val="none" w:sz="0" w:space="0" w:color="auto"/>
        <w:left w:val="none" w:sz="0" w:space="0" w:color="auto"/>
        <w:bottom w:val="none" w:sz="0" w:space="0" w:color="auto"/>
        <w:right w:val="none" w:sz="0" w:space="0" w:color="auto"/>
      </w:divBdr>
      <w:divsChild>
        <w:div w:id="139930657">
          <w:marLeft w:val="0"/>
          <w:marRight w:val="0"/>
          <w:marTop w:val="0"/>
          <w:marBottom w:val="0"/>
          <w:divBdr>
            <w:top w:val="none" w:sz="0" w:space="0" w:color="auto"/>
            <w:left w:val="none" w:sz="0" w:space="0" w:color="auto"/>
            <w:bottom w:val="none" w:sz="0" w:space="0" w:color="auto"/>
            <w:right w:val="none" w:sz="0" w:space="0" w:color="auto"/>
          </w:divBdr>
          <w:divsChild>
            <w:div w:id="1335183679">
              <w:marLeft w:val="0"/>
              <w:marRight w:val="0"/>
              <w:marTop w:val="0"/>
              <w:marBottom w:val="0"/>
              <w:divBdr>
                <w:top w:val="dashed" w:sz="2" w:space="0" w:color="FFFFFF"/>
                <w:left w:val="dashed" w:sz="2" w:space="0" w:color="FFFFFF"/>
                <w:bottom w:val="dashed" w:sz="2" w:space="0" w:color="FFFFFF"/>
                <w:right w:val="dashed" w:sz="2" w:space="0" w:color="FFFFFF"/>
              </w:divBdr>
              <w:divsChild>
                <w:div w:id="661080124">
                  <w:marLeft w:val="0"/>
                  <w:marRight w:val="0"/>
                  <w:marTop w:val="0"/>
                  <w:marBottom w:val="0"/>
                  <w:divBdr>
                    <w:top w:val="dashed" w:sz="2" w:space="0" w:color="FFFFFF"/>
                    <w:left w:val="dashed" w:sz="2" w:space="0" w:color="FFFFFF"/>
                    <w:bottom w:val="dashed" w:sz="2" w:space="0" w:color="FFFFFF"/>
                    <w:right w:val="dashed" w:sz="2" w:space="0" w:color="FFFFFF"/>
                  </w:divBdr>
                  <w:divsChild>
                    <w:div w:id="346371367">
                      <w:marLeft w:val="0"/>
                      <w:marRight w:val="0"/>
                      <w:marTop w:val="0"/>
                      <w:marBottom w:val="0"/>
                      <w:divBdr>
                        <w:top w:val="dashed" w:sz="2" w:space="0" w:color="FFFFFF"/>
                        <w:left w:val="dashed" w:sz="2" w:space="0" w:color="FFFFFF"/>
                        <w:bottom w:val="dashed" w:sz="2" w:space="0" w:color="FFFFFF"/>
                        <w:right w:val="dashed" w:sz="2" w:space="0" w:color="FFFFFF"/>
                      </w:divBdr>
                      <w:divsChild>
                        <w:div w:id="599875454">
                          <w:marLeft w:val="0"/>
                          <w:marRight w:val="0"/>
                          <w:marTop w:val="0"/>
                          <w:marBottom w:val="0"/>
                          <w:divBdr>
                            <w:top w:val="dashed" w:sz="2" w:space="0" w:color="FFFFFF"/>
                            <w:left w:val="dashed" w:sz="2" w:space="0" w:color="FFFFFF"/>
                            <w:bottom w:val="dashed" w:sz="2" w:space="0" w:color="FFFFFF"/>
                            <w:right w:val="dashed" w:sz="2" w:space="0" w:color="FFFFFF"/>
                          </w:divBdr>
                          <w:divsChild>
                            <w:div w:id="1253931943">
                              <w:marLeft w:val="0"/>
                              <w:marRight w:val="0"/>
                              <w:marTop w:val="0"/>
                              <w:marBottom w:val="0"/>
                              <w:divBdr>
                                <w:top w:val="dashed" w:sz="2" w:space="0" w:color="FFFFFF"/>
                                <w:left w:val="dashed" w:sz="2" w:space="0" w:color="FFFFFF"/>
                                <w:bottom w:val="dashed" w:sz="2" w:space="0" w:color="FFFFFF"/>
                                <w:right w:val="dashed" w:sz="2" w:space="0" w:color="FFFFFF"/>
                              </w:divBdr>
                            </w:div>
                            <w:div w:id="1501895816">
                              <w:marLeft w:val="0"/>
                              <w:marRight w:val="0"/>
                              <w:marTop w:val="0"/>
                              <w:marBottom w:val="0"/>
                              <w:divBdr>
                                <w:top w:val="dashed" w:sz="2" w:space="0" w:color="FFFFFF"/>
                                <w:left w:val="dashed" w:sz="2" w:space="0" w:color="FFFFFF"/>
                                <w:bottom w:val="dashed" w:sz="2" w:space="0" w:color="FFFFFF"/>
                                <w:right w:val="dashed" w:sz="2" w:space="0" w:color="FFFFFF"/>
                              </w:divBdr>
                            </w:div>
                            <w:div w:id="2919106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327946020">
      <w:bodyDiv w:val="1"/>
      <w:marLeft w:val="0"/>
      <w:marRight w:val="0"/>
      <w:marTop w:val="0"/>
      <w:marBottom w:val="0"/>
      <w:divBdr>
        <w:top w:val="none" w:sz="0" w:space="0" w:color="auto"/>
        <w:left w:val="none" w:sz="0" w:space="0" w:color="auto"/>
        <w:bottom w:val="none" w:sz="0" w:space="0" w:color="auto"/>
        <w:right w:val="none" w:sz="0" w:space="0" w:color="auto"/>
      </w:divBdr>
    </w:div>
    <w:div w:id="435487523">
      <w:bodyDiv w:val="1"/>
      <w:marLeft w:val="0"/>
      <w:marRight w:val="0"/>
      <w:marTop w:val="0"/>
      <w:marBottom w:val="0"/>
      <w:divBdr>
        <w:top w:val="none" w:sz="0" w:space="0" w:color="auto"/>
        <w:left w:val="none" w:sz="0" w:space="0" w:color="auto"/>
        <w:bottom w:val="none" w:sz="0" w:space="0" w:color="auto"/>
        <w:right w:val="none" w:sz="0" w:space="0" w:color="auto"/>
      </w:divBdr>
    </w:div>
    <w:div w:id="453862684">
      <w:bodyDiv w:val="1"/>
      <w:marLeft w:val="0"/>
      <w:marRight w:val="0"/>
      <w:marTop w:val="0"/>
      <w:marBottom w:val="0"/>
      <w:divBdr>
        <w:top w:val="none" w:sz="0" w:space="0" w:color="auto"/>
        <w:left w:val="none" w:sz="0" w:space="0" w:color="auto"/>
        <w:bottom w:val="none" w:sz="0" w:space="0" w:color="auto"/>
        <w:right w:val="none" w:sz="0" w:space="0" w:color="auto"/>
      </w:divBdr>
    </w:div>
    <w:div w:id="606351900">
      <w:bodyDiv w:val="1"/>
      <w:marLeft w:val="0"/>
      <w:marRight w:val="0"/>
      <w:marTop w:val="0"/>
      <w:marBottom w:val="0"/>
      <w:divBdr>
        <w:top w:val="none" w:sz="0" w:space="0" w:color="auto"/>
        <w:left w:val="none" w:sz="0" w:space="0" w:color="auto"/>
        <w:bottom w:val="none" w:sz="0" w:space="0" w:color="auto"/>
        <w:right w:val="none" w:sz="0" w:space="0" w:color="auto"/>
      </w:divBdr>
      <w:divsChild>
        <w:div w:id="1505974673">
          <w:marLeft w:val="0"/>
          <w:marRight w:val="0"/>
          <w:marTop w:val="0"/>
          <w:marBottom w:val="0"/>
          <w:divBdr>
            <w:top w:val="none" w:sz="0" w:space="0" w:color="auto"/>
            <w:left w:val="none" w:sz="0" w:space="0" w:color="auto"/>
            <w:bottom w:val="none" w:sz="0" w:space="0" w:color="auto"/>
            <w:right w:val="none" w:sz="0" w:space="0" w:color="auto"/>
          </w:divBdr>
          <w:divsChild>
            <w:div w:id="1190558697">
              <w:marLeft w:val="0"/>
              <w:marRight w:val="0"/>
              <w:marTop w:val="0"/>
              <w:marBottom w:val="0"/>
              <w:divBdr>
                <w:top w:val="dashed" w:sz="2" w:space="0" w:color="FFFFFF"/>
                <w:left w:val="dashed" w:sz="2" w:space="0" w:color="FFFFFF"/>
                <w:bottom w:val="dashed" w:sz="2" w:space="0" w:color="FFFFFF"/>
                <w:right w:val="dashed" w:sz="2" w:space="0" w:color="FFFFFF"/>
              </w:divBdr>
              <w:divsChild>
                <w:div w:id="909466555">
                  <w:marLeft w:val="0"/>
                  <w:marRight w:val="0"/>
                  <w:marTop w:val="0"/>
                  <w:marBottom w:val="0"/>
                  <w:divBdr>
                    <w:top w:val="dashed" w:sz="2" w:space="0" w:color="FFFFFF"/>
                    <w:left w:val="dashed" w:sz="2" w:space="0" w:color="FFFFFF"/>
                    <w:bottom w:val="dashed" w:sz="2" w:space="0" w:color="FFFFFF"/>
                    <w:right w:val="dashed" w:sz="2" w:space="0" w:color="FFFFFF"/>
                  </w:divBdr>
                  <w:divsChild>
                    <w:div w:id="315649864">
                      <w:marLeft w:val="0"/>
                      <w:marRight w:val="0"/>
                      <w:marTop w:val="0"/>
                      <w:marBottom w:val="0"/>
                      <w:divBdr>
                        <w:top w:val="dashed" w:sz="2" w:space="0" w:color="FFFFFF"/>
                        <w:left w:val="dashed" w:sz="2" w:space="0" w:color="FFFFFF"/>
                        <w:bottom w:val="dashed" w:sz="2" w:space="0" w:color="FFFFFF"/>
                        <w:right w:val="dashed" w:sz="2" w:space="0" w:color="FFFFFF"/>
                      </w:divBdr>
                      <w:divsChild>
                        <w:div w:id="1385175643">
                          <w:marLeft w:val="0"/>
                          <w:marRight w:val="0"/>
                          <w:marTop w:val="0"/>
                          <w:marBottom w:val="0"/>
                          <w:divBdr>
                            <w:top w:val="dashed" w:sz="2" w:space="0" w:color="FFFFFF"/>
                            <w:left w:val="dashed" w:sz="2" w:space="0" w:color="FFFFFF"/>
                            <w:bottom w:val="dashed" w:sz="2" w:space="0" w:color="FFFFFF"/>
                            <w:right w:val="dashed" w:sz="2" w:space="0" w:color="FFFFFF"/>
                          </w:divBdr>
                          <w:divsChild>
                            <w:div w:id="20716145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638724470">
      <w:bodyDiv w:val="1"/>
      <w:marLeft w:val="0"/>
      <w:marRight w:val="0"/>
      <w:marTop w:val="0"/>
      <w:marBottom w:val="0"/>
      <w:divBdr>
        <w:top w:val="none" w:sz="0" w:space="0" w:color="auto"/>
        <w:left w:val="none" w:sz="0" w:space="0" w:color="auto"/>
        <w:bottom w:val="none" w:sz="0" w:space="0" w:color="auto"/>
        <w:right w:val="none" w:sz="0" w:space="0" w:color="auto"/>
      </w:divBdr>
    </w:div>
    <w:div w:id="672222137">
      <w:bodyDiv w:val="1"/>
      <w:marLeft w:val="0"/>
      <w:marRight w:val="0"/>
      <w:marTop w:val="0"/>
      <w:marBottom w:val="0"/>
      <w:divBdr>
        <w:top w:val="none" w:sz="0" w:space="0" w:color="auto"/>
        <w:left w:val="none" w:sz="0" w:space="0" w:color="auto"/>
        <w:bottom w:val="none" w:sz="0" w:space="0" w:color="auto"/>
        <w:right w:val="none" w:sz="0" w:space="0" w:color="auto"/>
      </w:divBdr>
      <w:divsChild>
        <w:div w:id="801384308">
          <w:marLeft w:val="0"/>
          <w:marRight w:val="0"/>
          <w:marTop w:val="0"/>
          <w:marBottom w:val="0"/>
          <w:divBdr>
            <w:top w:val="none" w:sz="0" w:space="0" w:color="auto"/>
            <w:left w:val="none" w:sz="0" w:space="0" w:color="auto"/>
            <w:bottom w:val="none" w:sz="0" w:space="0" w:color="auto"/>
            <w:right w:val="none" w:sz="0" w:space="0" w:color="auto"/>
          </w:divBdr>
          <w:divsChild>
            <w:div w:id="1969706134">
              <w:marLeft w:val="0"/>
              <w:marRight w:val="0"/>
              <w:marTop w:val="0"/>
              <w:marBottom w:val="0"/>
              <w:divBdr>
                <w:top w:val="dashed" w:sz="2" w:space="0" w:color="FFFFFF"/>
                <w:left w:val="dashed" w:sz="2" w:space="0" w:color="FFFFFF"/>
                <w:bottom w:val="dashed" w:sz="2" w:space="0" w:color="FFFFFF"/>
                <w:right w:val="dashed" w:sz="2" w:space="0" w:color="FFFFFF"/>
              </w:divBdr>
              <w:divsChild>
                <w:div w:id="652025157">
                  <w:marLeft w:val="0"/>
                  <w:marRight w:val="0"/>
                  <w:marTop w:val="0"/>
                  <w:marBottom w:val="0"/>
                  <w:divBdr>
                    <w:top w:val="dashed" w:sz="2" w:space="0" w:color="FFFFFF"/>
                    <w:left w:val="dashed" w:sz="2" w:space="0" w:color="FFFFFF"/>
                    <w:bottom w:val="dashed" w:sz="2" w:space="0" w:color="FFFFFF"/>
                    <w:right w:val="dashed" w:sz="2" w:space="0" w:color="FFFFFF"/>
                  </w:divBdr>
                  <w:divsChild>
                    <w:div w:id="76709190">
                      <w:marLeft w:val="0"/>
                      <w:marRight w:val="0"/>
                      <w:marTop w:val="0"/>
                      <w:marBottom w:val="0"/>
                      <w:divBdr>
                        <w:top w:val="dashed" w:sz="2" w:space="0" w:color="FFFFFF"/>
                        <w:left w:val="dashed" w:sz="2" w:space="0" w:color="FFFFFF"/>
                        <w:bottom w:val="dashed" w:sz="2" w:space="0" w:color="FFFFFF"/>
                        <w:right w:val="dashed" w:sz="2" w:space="0" w:color="FFFFFF"/>
                      </w:divBdr>
                      <w:divsChild>
                        <w:div w:id="229124055">
                          <w:marLeft w:val="0"/>
                          <w:marRight w:val="0"/>
                          <w:marTop w:val="0"/>
                          <w:marBottom w:val="0"/>
                          <w:divBdr>
                            <w:top w:val="dashed" w:sz="2" w:space="0" w:color="FFFFFF"/>
                            <w:left w:val="dashed" w:sz="2" w:space="0" w:color="FFFFFF"/>
                            <w:bottom w:val="dashed" w:sz="2" w:space="0" w:color="FFFFFF"/>
                            <w:right w:val="dashed" w:sz="2" w:space="0" w:color="FFFFFF"/>
                          </w:divBdr>
                          <w:divsChild>
                            <w:div w:id="1483351387">
                              <w:marLeft w:val="0"/>
                              <w:marRight w:val="0"/>
                              <w:marTop w:val="0"/>
                              <w:marBottom w:val="0"/>
                              <w:divBdr>
                                <w:top w:val="dashed" w:sz="2" w:space="0" w:color="FFFFFF"/>
                                <w:left w:val="dashed" w:sz="2" w:space="0" w:color="FFFFFF"/>
                                <w:bottom w:val="dashed" w:sz="2" w:space="0" w:color="FFFFFF"/>
                                <w:right w:val="dashed" w:sz="2" w:space="0" w:color="FFFFFF"/>
                              </w:divBdr>
                            </w:div>
                            <w:div w:id="922881310">
                              <w:marLeft w:val="0"/>
                              <w:marRight w:val="0"/>
                              <w:marTop w:val="0"/>
                              <w:marBottom w:val="0"/>
                              <w:divBdr>
                                <w:top w:val="dashed" w:sz="2" w:space="0" w:color="FFFFFF"/>
                                <w:left w:val="dashed" w:sz="2" w:space="0" w:color="FFFFFF"/>
                                <w:bottom w:val="dashed" w:sz="2" w:space="0" w:color="FFFFFF"/>
                                <w:right w:val="dashed" w:sz="2" w:space="0" w:color="FFFFFF"/>
                              </w:divBdr>
                            </w:div>
                            <w:div w:id="13886508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2405628">
                          <w:marLeft w:val="0"/>
                          <w:marRight w:val="0"/>
                          <w:marTop w:val="0"/>
                          <w:marBottom w:val="0"/>
                          <w:divBdr>
                            <w:top w:val="dashed" w:sz="2" w:space="0" w:color="FFFFFF"/>
                            <w:left w:val="dashed" w:sz="2" w:space="0" w:color="FFFFFF"/>
                            <w:bottom w:val="dashed" w:sz="2" w:space="0" w:color="FFFFFF"/>
                            <w:right w:val="dashed" w:sz="2" w:space="0" w:color="FFFFFF"/>
                          </w:divBdr>
                        </w:div>
                        <w:div w:id="976489019">
                          <w:marLeft w:val="0"/>
                          <w:marRight w:val="0"/>
                          <w:marTop w:val="0"/>
                          <w:marBottom w:val="0"/>
                          <w:divBdr>
                            <w:top w:val="dashed" w:sz="2" w:space="0" w:color="FFFFFF"/>
                            <w:left w:val="dashed" w:sz="2" w:space="0" w:color="FFFFFF"/>
                            <w:bottom w:val="dashed" w:sz="2" w:space="0" w:color="FFFFFF"/>
                            <w:right w:val="dashed" w:sz="2" w:space="0" w:color="FFFFFF"/>
                          </w:divBdr>
                          <w:divsChild>
                            <w:div w:id="436483830">
                              <w:marLeft w:val="0"/>
                              <w:marRight w:val="0"/>
                              <w:marTop w:val="0"/>
                              <w:marBottom w:val="0"/>
                              <w:divBdr>
                                <w:top w:val="dashed" w:sz="2" w:space="0" w:color="FFFFFF"/>
                                <w:left w:val="dashed" w:sz="2" w:space="0" w:color="FFFFFF"/>
                                <w:bottom w:val="dashed" w:sz="2" w:space="0" w:color="FFFFFF"/>
                                <w:right w:val="dashed" w:sz="2" w:space="0" w:color="FFFFFF"/>
                              </w:divBdr>
                            </w:div>
                            <w:div w:id="644747544">
                              <w:marLeft w:val="0"/>
                              <w:marRight w:val="0"/>
                              <w:marTop w:val="0"/>
                              <w:marBottom w:val="0"/>
                              <w:divBdr>
                                <w:top w:val="dashed" w:sz="2" w:space="0" w:color="FFFFFF"/>
                                <w:left w:val="dashed" w:sz="2" w:space="0" w:color="FFFFFF"/>
                                <w:bottom w:val="dashed" w:sz="2" w:space="0" w:color="FFFFFF"/>
                                <w:right w:val="dashed" w:sz="2" w:space="0" w:color="FFFFFF"/>
                              </w:divBdr>
                            </w:div>
                            <w:div w:id="147856654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725877027">
      <w:bodyDiv w:val="1"/>
      <w:marLeft w:val="0"/>
      <w:marRight w:val="0"/>
      <w:marTop w:val="0"/>
      <w:marBottom w:val="0"/>
      <w:divBdr>
        <w:top w:val="none" w:sz="0" w:space="0" w:color="auto"/>
        <w:left w:val="none" w:sz="0" w:space="0" w:color="auto"/>
        <w:bottom w:val="none" w:sz="0" w:space="0" w:color="auto"/>
        <w:right w:val="none" w:sz="0" w:space="0" w:color="auto"/>
      </w:divBdr>
      <w:divsChild>
        <w:div w:id="1214465840">
          <w:marLeft w:val="0"/>
          <w:marRight w:val="0"/>
          <w:marTop w:val="0"/>
          <w:marBottom w:val="0"/>
          <w:divBdr>
            <w:top w:val="none" w:sz="0" w:space="0" w:color="auto"/>
            <w:left w:val="none" w:sz="0" w:space="0" w:color="auto"/>
            <w:bottom w:val="none" w:sz="0" w:space="0" w:color="auto"/>
            <w:right w:val="none" w:sz="0" w:space="0" w:color="auto"/>
          </w:divBdr>
          <w:divsChild>
            <w:div w:id="544752793">
              <w:marLeft w:val="0"/>
              <w:marRight w:val="0"/>
              <w:marTop w:val="0"/>
              <w:marBottom w:val="0"/>
              <w:divBdr>
                <w:top w:val="dashed" w:sz="2" w:space="0" w:color="FFFFFF"/>
                <w:left w:val="dashed" w:sz="2" w:space="0" w:color="FFFFFF"/>
                <w:bottom w:val="dashed" w:sz="2" w:space="0" w:color="FFFFFF"/>
                <w:right w:val="dashed" w:sz="2" w:space="0" w:color="FFFFFF"/>
              </w:divBdr>
              <w:divsChild>
                <w:div w:id="1210146890">
                  <w:marLeft w:val="0"/>
                  <w:marRight w:val="0"/>
                  <w:marTop w:val="0"/>
                  <w:marBottom w:val="0"/>
                  <w:divBdr>
                    <w:top w:val="dashed" w:sz="2" w:space="0" w:color="FFFFFF"/>
                    <w:left w:val="dashed" w:sz="2" w:space="0" w:color="FFFFFF"/>
                    <w:bottom w:val="dashed" w:sz="2" w:space="0" w:color="FFFFFF"/>
                    <w:right w:val="dashed" w:sz="2" w:space="0" w:color="FFFFFF"/>
                  </w:divBdr>
                  <w:divsChild>
                    <w:div w:id="19840444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882640301">
      <w:bodyDiv w:val="1"/>
      <w:marLeft w:val="0"/>
      <w:marRight w:val="0"/>
      <w:marTop w:val="0"/>
      <w:marBottom w:val="0"/>
      <w:divBdr>
        <w:top w:val="none" w:sz="0" w:space="0" w:color="auto"/>
        <w:left w:val="none" w:sz="0" w:space="0" w:color="auto"/>
        <w:bottom w:val="none" w:sz="0" w:space="0" w:color="auto"/>
        <w:right w:val="none" w:sz="0" w:space="0" w:color="auto"/>
      </w:divBdr>
      <w:divsChild>
        <w:div w:id="1334185563">
          <w:marLeft w:val="0"/>
          <w:marRight w:val="0"/>
          <w:marTop w:val="0"/>
          <w:marBottom w:val="0"/>
          <w:divBdr>
            <w:top w:val="none" w:sz="0" w:space="0" w:color="auto"/>
            <w:left w:val="none" w:sz="0" w:space="0" w:color="auto"/>
            <w:bottom w:val="none" w:sz="0" w:space="0" w:color="auto"/>
            <w:right w:val="none" w:sz="0" w:space="0" w:color="auto"/>
          </w:divBdr>
          <w:divsChild>
            <w:div w:id="604310681">
              <w:marLeft w:val="0"/>
              <w:marRight w:val="0"/>
              <w:marTop w:val="0"/>
              <w:marBottom w:val="0"/>
              <w:divBdr>
                <w:top w:val="dashed" w:sz="2" w:space="0" w:color="FFFFFF"/>
                <w:left w:val="dashed" w:sz="2" w:space="0" w:color="FFFFFF"/>
                <w:bottom w:val="dashed" w:sz="2" w:space="0" w:color="FFFFFF"/>
                <w:right w:val="dashed" w:sz="2" w:space="0" w:color="FFFFFF"/>
              </w:divBdr>
              <w:divsChild>
                <w:div w:id="295179807">
                  <w:marLeft w:val="0"/>
                  <w:marRight w:val="0"/>
                  <w:marTop w:val="0"/>
                  <w:marBottom w:val="0"/>
                  <w:divBdr>
                    <w:top w:val="dashed" w:sz="2" w:space="0" w:color="FFFFFF"/>
                    <w:left w:val="dashed" w:sz="2" w:space="0" w:color="FFFFFF"/>
                    <w:bottom w:val="dashed" w:sz="2" w:space="0" w:color="FFFFFF"/>
                    <w:right w:val="dashed" w:sz="2" w:space="0" w:color="FFFFFF"/>
                  </w:divBdr>
                  <w:divsChild>
                    <w:div w:id="841166411">
                      <w:marLeft w:val="0"/>
                      <w:marRight w:val="0"/>
                      <w:marTop w:val="0"/>
                      <w:marBottom w:val="0"/>
                      <w:divBdr>
                        <w:top w:val="dashed" w:sz="2" w:space="0" w:color="FFFFFF"/>
                        <w:left w:val="dashed" w:sz="2" w:space="0" w:color="FFFFFF"/>
                        <w:bottom w:val="dashed" w:sz="2" w:space="0" w:color="FFFFFF"/>
                        <w:right w:val="dashed" w:sz="2" w:space="0" w:color="FFFFFF"/>
                      </w:divBdr>
                      <w:divsChild>
                        <w:div w:id="1038243230">
                          <w:marLeft w:val="0"/>
                          <w:marRight w:val="0"/>
                          <w:marTop w:val="0"/>
                          <w:marBottom w:val="0"/>
                          <w:divBdr>
                            <w:top w:val="dashed" w:sz="2" w:space="0" w:color="FFFFFF"/>
                            <w:left w:val="dashed" w:sz="2" w:space="0" w:color="FFFFFF"/>
                            <w:bottom w:val="dashed" w:sz="2" w:space="0" w:color="FFFFFF"/>
                            <w:right w:val="dashed" w:sz="2" w:space="0" w:color="FFFFFF"/>
                          </w:divBdr>
                          <w:divsChild>
                            <w:div w:id="296685214">
                              <w:marLeft w:val="0"/>
                              <w:marRight w:val="0"/>
                              <w:marTop w:val="0"/>
                              <w:marBottom w:val="0"/>
                              <w:divBdr>
                                <w:top w:val="dashed" w:sz="2" w:space="0" w:color="FFFFFF"/>
                                <w:left w:val="dashed" w:sz="2" w:space="0" w:color="FFFFFF"/>
                                <w:bottom w:val="dashed" w:sz="2" w:space="0" w:color="FFFFFF"/>
                                <w:right w:val="dashed" w:sz="2" w:space="0" w:color="FFFFFF"/>
                              </w:divBdr>
                            </w:div>
                            <w:div w:id="509150293">
                              <w:marLeft w:val="0"/>
                              <w:marRight w:val="0"/>
                              <w:marTop w:val="0"/>
                              <w:marBottom w:val="0"/>
                              <w:divBdr>
                                <w:top w:val="dashed" w:sz="2" w:space="0" w:color="FFFFFF"/>
                                <w:left w:val="dashed" w:sz="2" w:space="0" w:color="FFFFFF"/>
                                <w:bottom w:val="dashed" w:sz="2" w:space="0" w:color="FFFFFF"/>
                                <w:right w:val="dashed" w:sz="2" w:space="0" w:color="FFFFFF"/>
                              </w:divBdr>
                              <w:divsChild>
                                <w:div w:id="1390686307">
                                  <w:marLeft w:val="0"/>
                                  <w:marRight w:val="0"/>
                                  <w:marTop w:val="0"/>
                                  <w:marBottom w:val="0"/>
                                  <w:divBdr>
                                    <w:top w:val="dashed" w:sz="2" w:space="0" w:color="FFFFFF"/>
                                    <w:left w:val="dashed" w:sz="2" w:space="0" w:color="FFFFFF"/>
                                    <w:bottom w:val="dashed" w:sz="2" w:space="0" w:color="FFFFFF"/>
                                    <w:right w:val="dashed" w:sz="2" w:space="0" w:color="FFFFFF"/>
                                  </w:divBdr>
                                </w:div>
                                <w:div w:id="1544248364">
                                  <w:marLeft w:val="0"/>
                                  <w:marRight w:val="0"/>
                                  <w:marTop w:val="0"/>
                                  <w:marBottom w:val="0"/>
                                  <w:divBdr>
                                    <w:top w:val="dashed" w:sz="2" w:space="0" w:color="FFFFFF"/>
                                    <w:left w:val="dashed" w:sz="2" w:space="0" w:color="FFFFFF"/>
                                    <w:bottom w:val="dashed" w:sz="2" w:space="0" w:color="FFFFFF"/>
                                    <w:right w:val="dashed" w:sz="2" w:space="0" w:color="FFFFFF"/>
                                  </w:divBdr>
                                </w:div>
                                <w:div w:id="478621661">
                                  <w:marLeft w:val="0"/>
                                  <w:marRight w:val="0"/>
                                  <w:marTop w:val="0"/>
                                  <w:marBottom w:val="0"/>
                                  <w:divBdr>
                                    <w:top w:val="dashed" w:sz="2" w:space="0" w:color="FFFFFF"/>
                                    <w:left w:val="dashed" w:sz="2" w:space="0" w:color="FFFFFF"/>
                                    <w:bottom w:val="dashed" w:sz="2" w:space="0" w:color="FFFFFF"/>
                                    <w:right w:val="dashed" w:sz="2" w:space="0" w:color="FFFFFF"/>
                                  </w:divBdr>
                                </w:div>
                                <w:div w:id="10506935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959727703">
      <w:bodyDiv w:val="1"/>
      <w:marLeft w:val="0"/>
      <w:marRight w:val="0"/>
      <w:marTop w:val="0"/>
      <w:marBottom w:val="0"/>
      <w:divBdr>
        <w:top w:val="none" w:sz="0" w:space="0" w:color="auto"/>
        <w:left w:val="none" w:sz="0" w:space="0" w:color="auto"/>
        <w:bottom w:val="none" w:sz="0" w:space="0" w:color="auto"/>
        <w:right w:val="none" w:sz="0" w:space="0" w:color="auto"/>
      </w:divBdr>
      <w:divsChild>
        <w:div w:id="1608541393">
          <w:marLeft w:val="0"/>
          <w:marRight w:val="0"/>
          <w:marTop w:val="0"/>
          <w:marBottom w:val="0"/>
          <w:divBdr>
            <w:top w:val="none" w:sz="0" w:space="0" w:color="auto"/>
            <w:left w:val="none" w:sz="0" w:space="0" w:color="auto"/>
            <w:bottom w:val="none" w:sz="0" w:space="0" w:color="auto"/>
            <w:right w:val="none" w:sz="0" w:space="0" w:color="auto"/>
          </w:divBdr>
          <w:divsChild>
            <w:div w:id="1476217153">
              <w:marLeft w:val="0"/>
              <w:marRight w:val="0"/>
              <w:marTop w:val="0"/>
              <w:marBottom w:val="0"/>
              <w:divBdr>
                <w:top w:val="dashed" w:sz="2" w:space="0" w:color="FFFFFF"/>
                <w:left w:val="dashed" w:sz="2" w:space="0" w:color="FFFFFF"/>
                <w:bottom w:val="dashed" w:sz="2" w:space="0" w:color="FFFFFF"/>
                <w:right w:val="dashed" w:sz="2" w:space="0" w:color="FFFFFF"/>
              </w:divBdr>
              <w:divsChild>
                <w:div w:id="2006861391">
                  <w:marLeft w:val="0"/>
                  <w:marRight w:val="0"/>
                  <w:marTop w:val="0"/>
                  <w:marBottom w:val="0"/>
                  <w:divBdr>
                    <w:top w:val="dashed" w:sz="2" w:space="0" w:color="FFFFFF"/>
                    <w:left w:val="dashed" w:sz="2" w:space="0" w:color="FFFFFF"/>
                    <w:bottom w:val="dashed" w:sz="2" w:space="0" w:color="FFFFFF"/>
                    <w:right w:val="dashed" w:sz="2" w:space="0" w:color="FFFFFF"/>
                  </w:divBdr>
                  <w:divsChild>
                    <w:div w:id="16367897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1237469779">
      <w:bodyDiv w:val="1"/>
      <w:marLeft w:val="0"/>
      <w:marRight w:val="0"/>
      <w:marTop w:val="0"/>
      <w:marBottom w:val="0"/>
      <w:divBdr>
        <w:top w:val="none" w:sz="0" w:space="0" w:color="auto"/>
        <w:left w:val="none" w:sz="0" w:space="0" w:color="auto"/>
        <w:bottom w:val="none" w:sz="0" w:space="0" w:color="auto"/>
        <w:right w:val="none" w:sz="0" w:space="0" w:color="auto"/>
      </w:divBdr>
    </w:div>
    <w:div w:id="1278414391">
      <w:bodyDiv w:val="1"/>
      <w:marLeft w:val="0"/>
      <w:marRight w:val="0"/>
      <w:marTop w:val="0"/>
      <w:marBottom w:val="0"/>
      <w:divBdr>
        <w:top w:val="none" w:sz="0" w:space="0" w:color="auto"/>
        <w:left w:val="none" w:sz="0" w:space="0" w:color="auto"/>
        <w:bottom w:val="none" w:sz="0" w:space="0" w:color="auto"/>
        <w:right w:val="none" w:sz="0" w:space="0" w:color="auto"/>
      </w:divBdr>
      <w:divsChild>
        <w:div w:id="478961212">
          <w:marLeft w:val="0"/>
          <w:marRight w:val="0"/>
          <w:marTop w:val="0"/>
          <w:marBottom w:val="0"/>
          <w:divBdr>
            <w:top w:val="none" w:sz="0" w:space="0" w:color="auto"/>
            <w:left w:val="none" w:sz="0" w:space="0" w:color="auto"/>
            <w:bottom w:val="none" w:sz="0" w:space="0" w:color="auto"/>
            <w:right w:val="none" w:sz="0" w:space="0" w:color="auto"/>
          </w:divBdr>
          <w:divsChild>
            <w:div w:id="958536179">
              <w:marLeft w:val="0"/>
              <w:marRight w:val="0"/>
              <w:marTop w:val="0"/>
              <w:marBottom w:val="0"/>
              <w:divBdr>
                <w:top w:val="dashed" w:sz="2" w:space="0" w:color="FFFFFF"/>
                <w:left w:val="dashed" w:sz="2" w:space="0" w:color="FFFFFF"/>
                <w:bottom w:val="dashed" w:sz="2" w:space="0" w:color="FFFFFF"/>
                <w:right w:val="dashed" w:sz="2" w:space="0" w:color="FFFFFF"/>
              </w:divBdr>
              <w:divsChild>
                <w:div w:id="1310742442">
                  <w:marLeft w:val="0"/>
                  <w:marRight w:val="0"/>
                  <w:marTop w:val="0"/>
                  <w:marBottom w:val="0"/>
                  <w:divBdr>
                    <w:top w:val="dashed" w:sz="2" w:space="0" w:color="FFFFFF"/>
                    <w:left w:val="dashed" w:sz="2" w:space="0" w:color="FFFFFF"/>
                    <w:bottom w:val="dashed" w:sz="2" w:space="0" w:color="FFFFFF"/>
                    <w:right w:val="dashed" w:sz="2" w:space="0" w:color="FFFFFF"/>
                  </w:divBdr>
                  <w:divsChild>
                    <w:div w:id="844201765">
                      <w:marLeft w:val="0"/>
                      <w:marRight w:val="0"/>
                      <w:marTop w:val="0"/>
                      <w:marBottom w:val="0"/>
                      <w:divBdr>
                        <w:top w:val="dashed" w:sz="2" w:space="0" w:color="FFFFFF"/>
                        <w:left w:val="dashed" w:sz="2" w:space="0" w:color="FFFFFF"/>
                        <w:bottom w:val="dashed" w:sz="2" w:space="0" w:color="FFFFFF"/>
                        <w:right w:val="dashed" w:sz="2" w:space="0" w:color="FFFFFF"/>
                      </w:divBdr>
                      <w:divsChild>
                        <w:div w:id="83697784">
                          <w:marLeft w:val="0"/>
                          <w:marRight w:val="0"/>
                          <w:marTop w:val="0"/>
                          <w:marBottom w:val="0"/>
                          <w:divBdr>
                            <w:top w:val="dashed" w:sz="2" w:space="0" w:color="FFFFFF"/>
                            <w:left w:val="dashed" w:sz="2" w:space="0" w:color="FFFFFF"/>
                            <w:bottom w:val="dashed" w:sz="2" w:space="0" w:color="FFFFFF"/>
                            <w:right w:val="dashed" w:sz="2" w:space="0" w:color="FFFFFF"/>
                          </w:divBdr>
                          <w:divsChild>
                            <w:div w:id="293947100">
                              <w:marLeft w:val="0"/>
                              <w:marRight w:val="0"/>
                              <w:marTop w:val="0"/>
                              <w:marBottom w:val="0"/>
                              <w:divBdr>
                                <w:top w:val="dashed" w:sz="2" w:space="0" w:color="FFFFFF"/>
                                <w:left w:val="dashed" w:sz="2" w:space="0" w:color="FFFFFF"/>
                                <w:bottom w:val="dashed" w:sz="2" w:space="0" w:color="FFFFFF"/>
                                <w:right w:val="dashed" w:sz="2" w:space="0" w:color="FFFFFF"/>
                              </w:divBdr>
                              <w:divsChild>
                                <w:div w:id="1648632789">
                                  <w:marLeft w:val="0"/>
                                  <w:marRight w:val="0"/>
                                  <w:marTop w:val="0"/>
                                  <w:marBottom w:val="0"/>
                                  <w:divBdr>
                                    <w:top w:val="dashed" w:sz="2" w:space="0" w:color="FFFFFF"/>
                                    <w:left w:val="dashed" w:sz="2" w:space="0" w:color="FFFFFF"/>
                                    <w:bottom w:val="dashed" w:sz="2" w:space="0" w:color="FFFFFF"/>
                                    <w:right w:val="dashed" w:sz="2" w:space="0" w:color="FFFFFF"/>
                                  </w:divBdr>
                                </w:div>
                                <w:div w:id="806971799">
                                  <w:marLeft w:val="0"/>
                                  <w:marRight w:val="0"/>
                                  <w:marTop w:val="0"/>
                                  <w:marBottom w:val="0"/>
                                  <w:divBdr>
                                    <w:top w:val="dashed" w:sz="2" w:space="0" w:color="FFFFFF"/>
                                    <w:left w:val="dashed" w:sz="2" w:space="0" w:color="FFFFFF"/>
                                    <w:bottom w:val="dashed" w:sz="2" w:space="0" w:color="FFFFFF"/>
                                    <w:right w:val="dashed" w:sz="2" w:space="0" w:color="FFFFFF"/>
                                  </w:divBdr>
                                </w:div>
                                <w:div w:id="1799225671">
                                  <w:marLeft w:val="0"/>
                                  <w:marRight w:val="0"/>
                                  <w:marTop w:val="0"/>
                                  <w:marBottom w:val="0"/>
                                  <w:divBdr>
                                    <w:top w:val="dashed" w:sz="2" w:space="0" w:color="FFFFFF"/>
                                    <w:left w:val="dashed" w:sz="2" w:space="0" w:color="FFFFFF"/>
                                    <w:bottom w:val="dashed" w:sz="2" w:space="0" w:color="FFFFFF"/>
                                    <w:right w:val="dashed" w:sz="2" w:space="0" w:color="FFFFFF"/>
                                  </w:divBdr>
                                </w:div>
                                <w:div w:id="401636962">
                                  <w:marLeft w:val="0"/>
                                  <w:marRight w:val="0"/>
                                  <w:marTop w:val="0"/>
                                  <w:marBottom w:val="0"/>
                                  <w:divBdr>
                                    <w:top w:val="dashed" w:sz="2" w:space="0" w:color="FFFFFF"/>
                                    <w:left w:val="dashed" w:sz="2" w:space="0" w:color="FFFFFF"/>
                                    <w:bottom w:val="dashed" w:sz="2" w:space="0" w:color="FFFFFF"/>
                                    <w:right w:val="dashed" w:sz="2" w:space="0" w:color="FFFFFF"/>
                                  </w:divBdr>
                                </w:div>
                                <w:div w:id="496116759">
                                  <w:marLeft w:val="0"/>
                                  <w:marRight w:val="0"/>
                                  <w:marTop w:val="0"/>
                                  <w:marBottom w:val="0"/>
                                  <w:divBdr>
                                    <w:top w:val="dashed" w:sz="2" w:space="0" w:color="FFFFFF"/>
                                    <w:left w:val="dashed" w:sz="2" w:space="0" w:color="FFFFFF"/>
                                    <w:bottom w:val="dashed" w:sz="2" w:space="0" w:color="FFFFFF"/>
                                    <w:right w:val="dashed" w:sz="2" w:space="0" w:color="FFFFFF"/>
                                  </w:divBdr>
                                </w:div>
                                <w:div w:id="5054808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1348871100">
      <w:bodyDiv w:val="1"/>
      <w:marLeft w:val="0"/>
      <w:marRight w:val="0"/>
      <w:marTop w:val="0"/>
      <w:marBottom w:val="0"/>
      <w:divBdr>
        <w:top w:val="none" w:sz="0" w:space="0" w:color="auto"/>
        <w:left w:val="none" w:sz="0" w:space="0" w:color="auto"/>
        <w:bottom w:val="none" w:sz="0" w:space="0" w:color="auto"/>
        <w:right w:val="none" w:sz="0" w:space="0" w:color="auto"/>
      </w:divBdr>
      <w:divsChild>
        <w:div w:id="425225846">
          <w:marLeft w:val="0"/>
          <w:marRight w:val="0"/>
          <w:marTop w:val="0"/>
          <w:marBottom w:val="0"/>
          <w:divBdr>
            <w:top w:val="none" w:sz="0" w:space="0" w:color="auto"/>
            <w:left w:val="none" w:sz="0" w:space="0" w:color="auto"/>
            <w:bottom w:val="none" w:sz="0" w:space="0" w:color="auto"/>
            <w:right w:val="none" w:sz="0" w:space="0" w:color="auto"/>
          </w:divBdr>
          <w:divsChild>
            <w:div w:id="226376819">
              <w:marLeft w:val="0"/>
              <w:marRight w:val="0"/>
              <w:marTop w:val="0"/>
              <w:marBottom w:val="0"/>
              <w:divBdr>
                <w:top w:val="dashed" w:sz="2" w:space="0" w:color="FFFFFF"/>
                <w:left w:val="dashed" w:sz="2" w:space="0" w:color="FFFFFF"/>
                <w:bottom w:val="dashed" w:sz="2" w:space="0" w:color="FFFFFF"/>
                <w:right w:val="dashed" w:sz="2" w:space="0" w:color="FFFFFF"/>
              </w:divBdr>
              <w:divsChild>
                <w:div w:id="451478812">
                  <w:marLeft w:val="0"/>
                  <w:marRight w:val="0"/>
                  <w:marTop w:val="0"/>
                  <w:marBottom w:val="0"/>
                  <w:divBdr>
                    <w:top w:val="dashed" w:sz="2" w:space="0" w:color="FFFFFF"/>
                    <w:left w:val="dashed" w:sz="2" w:space="0" w:color="FFFFFF"/>
                    <w:bottom w:val="dashed" w:sz="2" w:space="0" w:color="FFFFFF"/>
                    <w:right w:val="dashed" w:sz="2" w:space="0" w:color="FFFFFF"/>
                  </w:divBdr>
                  <w:divsChild>
                    <w:div w:id="550582834">
                      <w:marLeft w:val="0"/>
                      <w:marRight w:val="0"/>
                      <w:marTop w:val="0"/>
                      <w:marBottom w:val="0"/>
                      <w:divBdr>
                        <w:top w:val="dashed" w:sz="2" w:space="0" w:color="FFFFFF"/>
                        <w:left w:val="dashed" w:sz="2" w:space="0" w:color="FFFFFF"/>
                        <w:bottom w:val="dashed" w:sz="2" w:space="0" w:color="FFFFFF"/>
                        <w:right w:val="dashed" w:sz="2" w:space="0" w:color="FFFFFF"/>
                      </w:divBdr>
                      <w:divsChild>
                        <w:div w:id="386878020">
                          <w:marLeft w:val="0"/>
                          <w:marRight w:val="0"/>
                          <w:marTop w:val="0"/>
                          <w:marBottom w:val="0"/>
                          <w:divBdr>
                            <w:top w:val="dashed" w:sz="2" w:space="0" w:color="FFFFFF"/>
                            <w:left w:val="dashed" w:sz="2" w:space="0" w:color="FFFFFF"/>
                            <w:bottom w:val="dashed" w:sz="2" w:space="0" w:color="FFFFFF"/>
                            <w:right w:val="dashed" w:sz="2" w:space="0" w:color="FFFFFF"/>
                          </w:divBdr>
                          <w:divsChild>
                            <w:div w:id="2020042549">
                              <w:marLeft w:val="0"/>
                              <w:marRight w:val="0"/>
                              <w:marTop w:val="0"/>
                              <w:marBottom w:val="0"/>
                              <w:divBdr>
                                <w:top w:val="dashed" w:sz="2" w:space="0" w:color="FFFFFF"/>
                                <w:left w:val="dashed" w:sz="2" w:space="0" w:color="FFFFFF"/>
                                <w:bottom w:val="dashed" w:sz="2" w:space="0" w:color="FFFFFF"/>
                                <w:right w:val="dashed" w:sz="2" w:space="0" w:color="FFFFFF"/>
                              </w:divBdr>
                            </w:div>
                            <w:div w:id="1930768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1393233115">
      <w:bodyDiv w:val="1"/>
      <w:marLeft w:val="0"/>
      <w:marRight w:val="0"/>
      <w:marTop w:val="0"/>
      <w:marBottom w:val="0"/>
      <w:divBdr>
        <w:top w:val="none" w:sz="0" w:space="0" w:color="auto"/>
        <w:left w:val="none" w:sz="0" w:space="0" w:color="auto"/>
        <w:bottom w:val="none" w:sz="0" w:space="0" w:color="auto"/>
        <w:right w:val="none" w:sz="0" w:space="0" w:color="auto"/>
      </w:divBdr>
      <w:divsChild>
        <w:div w:id="860700492">
          <w:marLeft w:val="0"/>
          <w:marRight w:val="0"/>
          <w:marTop w:val="0"/>
          <w:marBottom w:val="0"/>
          <w:divBdr>
            <w:top w:val="none" w:sz="0" w:space="0" w:color="auto"/>
            <w:left w:val="none" w:sz="0" w:space="0" w:color="auto"/>
            <w:bottom w:val="none" w:sz="0" w:space="0" w:color="auto"/>
            <w:right w:val="none" w:sz="0" w:space="0" w:color="auto"/>
          </w:divBdr>
          <w:divsChild>
            <w:div w:id="510029416">
              <w:marLeft w:val="0"/>
              <w:marRight w:val="0"/>
              <w:marTop w:val="0"/>
              <w:marBottom w:val="0"/>
              <w:divBdr>
                <w:top w:val="dashed" w:sz="2" w:space="0" w:color="FFFFFF"/>
                <w:left w:val="dashed" w:sz="2" w:space="0" w:color="FFFFFF"/>
                <w:bottom w:val="dashed" w:sz="2" w:space="0" w:color="FFFFFF"/>
                <w:right w:val="dashed" w:sz="2" w:space="0" w:color="FFFFFF"/>
              </w:divBdr>
              <w:divsChild>
                <w:div w:id="1909917757">
                  <w:marLeft w:val="0"/>
                  <w:marRight w:val="0"/>
                  <w:marTop w:val="0"/>
                  <w:marBottom w:val="0"/>
                  <w:divBdr>
                    <w:top w:val="dashed" w:sz="2" w:space="0" w:color="FFFFFF"/>
                    <w:left w:val="dashed" w:sz="2" w:space="0" w:color="FFFFFF"/>
                    <w:bottom w:val="dashed" w:sz="2" w:space="0" w:color="FFFFFF"/>
                    <w:right w:val="dashed" w:sz="2" w:space="0" w:color="FFFFFF"/>
                  </w:divBdr>
                  <w:divsChild>
                    <w:div w:id="1730110057">
                      <w:marLeft w:val="0"/>
                      <w:marRight w:val="0"/>
                      <w:marTop w:val="0"/>
                      <w:marBottom w:val="0"/>
                      <w:divBdr>
                        <w:top w:val="dashed" w:sz="2" w:space="0" w:color="FFFFFF"/>
                        <w:left w:val="dashed" w:sz="2" w:space="0" w:color="FFFFFF"/>
                        <w:bottom w:val="dashed" w:sz="2" w:space="0" w:color="FFFFFF"/>
                        <w:right w:val="dashed" w:sz="2" w:space="0" w:color="FFFFFF"/>
                      </w:divBdr>
                      <w:divsChild>
                        <w:div w:id="1192111185">
                          <w:marLeft w:val="0"/>
                          <w:marRight w:val="0"/>
                          <w:marTop w:val="0"/>
                          <w:marBottom w:val="0"/>
                          <w:divBdr>
                            <w:top w:val="dashed" w:sz="2" w:space="0" w:color="FFFFFF"/>
                            <w:left w:val="dashed" w:sz="2" w:space="0" w:color="FFFFFF"/>
                            <w:bottom w:val="dashed" w:sz="2" w:space="0" w:color="FFFFFF"/>
                            <w:right w:val="dashed" w:sz="2" w:space="0" w:color="FFFFFF"/>
                          </w:divBdr>
                        </w:div>
                        <w:div w:id="590814553">
                          <w:marLeft w:val="0"/>
                          <w:marRight w:val="0"/>
                          <w:marTop w:val="0"/>
                          <w:marBottom w:val="0"/>
                          <w:divBdr>
                            <w:top w:val="dashed" w:sz="2" w:space="0" w:color="FFFFFF"/>
                            <w:left w:val="dashed" w:sz="2" w:space="0" w:color="FFFFFF"/>
                            <w:bottom w:val="dashed" w:sz="2" w:space="0" w:color="FFFFFF"/>
                            <w:right w:val="dashed" w:sz="2" w:space="0" w:color="FFFFFF"/>
                          </w:divBdr>
                          <w:divsChild>
                            <w:div w:id="668555236">
                              <w:marLeft w:val="0"/>
                              <w:marRight w:val="0"/>
                              <w:marTop w:val="0"/>
                              <w:marBottom w:val="0"/>
                              <w:divBdr>
                                <w:top w:val="dashed" w:sz="2" w:space="0" w:color="FFFFFF"/>
                                <w:left w:val="dashed" w:sz="2" w:space="0" w:color="FFFFFF"/>
                                <w:bottom w:val="dashed" w:sz="2" w:space="0" w:color="FFFFFF"/>
                                <w:right w:val="dashed" w:sz="2" w:space="0" w:color="FFFFFF"/>
                              </w:divBdr>
                            </w:div>
                            <w:div w:id="2059236566">
                              <w:marLeft w:val="0"/>
                              <w:marRight w:val="0"/>
                              <w:marTop w:val="0"/>
                              <w:marBottom w:val="0"/>
                              <w:divBdr>
                                <w:top w:val="dashed" w:sz="2" w:space="0" w:color="FFFFFF"/>
                                <w:left w:val="dashed" w:sz="2" w:space="0" w:color="FFFFFF"/>
                                <w:bottom w:val="dashed" w:sz="2" w:space="0" w:color="FFFFFF"/>
                                <w:right w:val="dashed" w:sz="2" w:space="0" w:color="FFFFFF"/>
                              </w:divBdr>
                            </w:div>
                            <w:div w:id="1521965902">
                              <w:marLeft w:val="0"/>
                              <w:marRight w:val="0"/>
                              <w:marTop w:val="0"/>
                              <w:marBottom w:val="0"/>
                              <w:divBdr>
                                <w:top w:val="dashed" w:sz="2" w:space="0" w:color="FFFFFF"/>
                                <w:left w:val="dashed" w:sz="2" w:space="0" w:color="FFFFFF"/>
                                <w:bottom w:val="dashed" w:sz="2" w:space="0" w:color="FFFFFF"/>
                                <w:right w:val="dashed" w:sz="2" w:space="0" w:color="FFFFFF"/>
                              </w:divBdr>
                            </w:div>
                            <w:div w:id="1397704645">
                              <w:marLeft w:val="0"/>
                              <w:marRight w:val="0"/>
                              <w:marTop w:val="0"/>
                              <w:marBottom w:val="0"/>
                              <w:divBdr>
                                <w:top w:val="dashed" w:sz="2" w:space="0" w:color="FFFFFF"/>
                                <w:left w:val="dashed" w:sz="2" w:space="0" w:color="FFFFFF"/>
                                <w:bottom w:val="dashed" w:sz="2" w:space="0" w:color="FFFFFF"/>
                                <w:right w:val="dashed" w:sz="2" w:space="0" w:color="FFFFFF"/>
                              </w:divBdr>
                            </w:div>
                            <w:div w:id="1725637067">
                              <w:marLeft w:val="0"/>
                              <w:marRight w:val="0"/>
                              <w:marTop w:val="0"/>
                              <w:marBottom w:val="0"/>
                              <w:divBdr>
                                <w:top w:val="dashed" w:sz="2" w:space="0" w:color="FFFFFF"/>
                                <w:left w:val="dashed" w:sz="2" w:space="0" w:color="FFFFFF"/>
                                <w:bottom w:val="dashed" w:sz="2" w:space="0" w:color="FFFFFF"/>
                                <w:right w:val="dashed" w:sz="2" w:space="0" w:color="FFFFFF"/>
                              </w:divBdr>
                            </w:div>
                            <w:div w:id="1865711398">
                              <w:marLeft w:val="0"/>
                              <w:marRight w:val="0"/>
                              <w:marTop w:val="0"/>
                              <w:marBottom w:val="0"/>
                              <w:divBdr>
                                <w:top w:val="dashed" w:sz="2" w:space="0" w:color="FFFFFF"/>
                                <w:left w:val="dashed" w:sz="2" w:space="0" w:color="FFFFFF"/>
                                <w:bottom w:val="dashed" w:sz="2" w:space="0" w:color="FFFFFF"/>
                                <w:right w:val="dashed" w:sz="2" w:space="0" w:color="FFFFFF"/>
                              </w:divBdr>
                            </w:div>
                            <w:div w:id="2054498375">
                              <w:marLeft w:val="0"/>
                              <w:marRight w:val="0"/>
                              <w:marTop w:val="0"/>
                              <w:marBottom w:val="0"/>
                              <w:divBdr>
                                <w:top w:val="dashed" w:sz="2" w:space="0" w:color="FFFFFF"/>
                                <w:left w:val="dashed" w:sz="2" w:space="0" w:color="FFFFFF"/>
                                <w:bottom w:val="dashed" w:sz="2" w:space="0" w:color="FFFFFF"/>
                                <w:right w:val="dashed" w:sz="2" w:space="0" w:color="FFFFFF"/>
                              </w:divBdr>
                            </w:div>
                            <w:div w:id="1175535457">
                              <w:marLeft w:val="0"/>
                              <w:marRight w:val="0"/>
                              <w:marTop w:val="0"/>
                              <w:marBottom w:val="0"/>
                              <w:divBdr>
                                <w:top w:val="dashed" w:sz="2" w:space="0" w:color="FFFFFF"/>
                                <w:left w:val="dashed" w:sz="2" w:space="0" w:color="FFFFFF"/>
                                <w:bottom w:val="dashed" w:sz="2" w:space="0" w:color="FFFFFF"/>
                                <w:right w:val="dashed" w:sz="2" w:space="0" w:color="FFFFFF"/>
                              </w:divBdr>
                            </w:div>
                            <w:div w:id="244192081">
                              <w:marLeft w:val="0"/>
                              <w:marRight w:val="0"/>
                              <w:marTop w:val="0"/>
                              <w:marBottom w:val="0"/>
                              <w:divBdr>
                                <w:top w:val="dashed" w:sz="2" w:space="0" w:color="FFFFFF"/>
                                <w:left w:val="dashed" w:sz="2" w:space="0" w:color="FFFFFF"/>
                                <w:bottom w:val="dashed" w:sz="2" w:space="0" w:color="FFFFFF"/>
                                <w:right w:val="dashed" w:sz="2" w:space="0" w:color="FFFFFF"/>
                              </w:divBdr>
                            </w:div>
                            <w:div w:id="5072558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1397584347">
      <w:bodyDiv w:val="1"/>
      <w:marLeft w:val="0"/>
      <w:marRight w:val="0"/>
      <w:marTop w:val="0"/>
      <w:marBottom w:val="0"/>
      <w:divBdr>
        <w:top w:val="none" w:sz="0" w:space="0" w:color="auto"/>
        <w:left w:val="none" w:sz="0" w:space="0" w:color="auto"/>
        <w:bottom w:val="none" w:sz="0" w:space="0" w:color="auto"/>
        <w:right w:val="none" w:sz="0" w:space="0" w:color="auto"/>
      </w:divBdr>
      <w:divsChild>
        <w:div w:id="1988851546">
          <w:marLeft w:val="0"/>
          <w:marRight w:val="0"/>
          <w:marTop w:val="0"/>
          <w:marBottom w:val="0"/>
          <w:divBdr>
            <w:top w:val="none" w:sz="0" w:space="0" w:color="auto"/>
            <w:left w:val="none" w:sz="0" w:space="0" w:color="auto"/>
            <w:bottom w:val="none" w:sz="0" w:space="0" w:color="auto"/>
            <w:right w:val="none" w:sz="0" w:space="0" w:color="auto"/>
          </w:divBdr>
          <w:divsChild>
            <w:div w:id="1712921174">
              <w:marLeft w:val="0"/>
              <w:marRight w:val="0"/>
              <w:marTop w:val="0"/>
              <w:marBottom w:val="0"/>
              <w:divBdr>
                <w:top w:val="dashed" w:sz="2" w:space="0" w:color="FFFFFF"/>
                <w:left w:val="dashed" w:sz="2" w:space="0" w:color="FFFFFF"/>
                <w:bottom w:val="dashed" w:sz="2" w:space="0" w:color="FFFFFF"/>
                <w:right w:val="dashed" w:sz="2" w:space="0" w:color="FFFFFF"/>
              </w:divBdr>
              <w:divsChild>
                <w:div w:id="1505972219">
                  <w:marLeft w:val="0"/>
                  <w:marRight w:val="0"/>
                  <w:marTop w:val="0"/>
                  <w:marBottom w:val="0"/>
                  <w:divBdr>
                    <w:top w:val="dashed" w:sz="2" w:space="0" w:color="FFFFFF"/>
                    <w:left w:val="dashed" w:sz="2" w:space="0" w:color="FFFFFF"/>
                    <w:bottom w:val="dashed" w:sz="2" w:space="0" w:color="FFFFFF"/>
                    <w:right w:val="dashed" w:sz="2" w:space="0" w:color="FFFFFF"/>
                  </w:divBdr>
                  <w:divsChild>
                    <w:div w:id="988243273">
                      <w:marLeft w:val="0"/>
                      <w:marRight w:val="0"/>
                      <w:marTop w:val="0"/>
                      <w:marBottom w:val="0"/>
                      <w:divBdr>
                        <w:top w:val="dashed" w:sz="2" w:space="0" w:color="FFFFFF"/>
                        <w:left w:val="dashed" w:sz="2" w:space="0" w:color="FFFFFF"/>
                        <w:bottom w:val="dashed" w:sz="2" w:space="0" w:color="FFFFFF"/>
                        <w:right w:val="dashed" w:sz="2" w:space="0" w:color="FFFFFF"/>
                      </w:divBdr>
                      <w:divsChild>
                        <w:div w:id="54209554">
                          <w:marLeft w:val="0"/>
                          <w:marRight w:val="0"/>
                          <w:marTop w:val="0"/>
                          <w:marBottom w:val="0"/>
                          <w:divBdr>
                            <w:top w:val="dashed" w:sz="2" w:space="0" w:color="FFFFFF"/>
                            <w:left w:val="dashed" w:sz="2" w:space="0" w:color="FFFFFF"/>
                            <w:bottom w:val="dashed" w:sz="2" w:space="0" w:color="FFFFFF"/>
                            <w:right w:val="dashed" w:sz="2" w:space="0" w:color="FFFFFF"/>
                          </w:divBdr>
                          <w:divsChild>
                            <w:div w:id="489907397">
                              <w:marLeft w:val="0"/>
                              <w:marRight w:val="0"/>
                              <w:marTop w:val="0"/>
                              <w:marBottom w:val="0"/>
                              <w:divBdr>
                                <w:top w:val="dashed" w:sz="2" w:space="0" w:color="FFFFFF"/>
                                <w:left w:val="dashed" w:sz="2" w:space="0" w:color="FFFFFF"/>
                                <w:bottom w:val="dashed" w:sz="2" w:space="0" w:color="FFFFFF"/>
                                <w:right w:val="dashed" w:sz="2" w:space="0" w:color="FFFFFF"/>
                              </w:divBdr>
                            </w:div>
                            <w:div w:id="1940792844">
                              <w:marLeft w:val="0"/>
                              <w:marRight w:val="0"/>
                              <w:marTop w:val="0"/>
                              <w:marBottom w:val="0"/>
                              <w:divBdr>
                                <w:top w:val="dashed" w:sz="2" w:space="0" w:color="FFFFFF"/>
                                <w:left w:val="dashed" w:sz="2" w:space="0" w:color="FFFFFF"/>
                                <w:bottom w:val="dashed" w:sz="2" w:space="0" w:color="FFFFFF"/>
                                <w:right w:val="dashed" w:sz="2" w:space="0" w:color="FFFFFF"/>
                              </w:divBdr>
                            </w:div>
                            <w:div w:id="83611350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1405644507">
      <w:bodyDiv w:val="1"/>
      <w:marLeft w:val="0"/>
      <w:marRight w:val="0"/>
      <w:marTop w:val="0"/>
      <w:marBottom w:val="0"/>
      <w:divBdr>
        <w:top w:val="none" w:sz="0" w:space="0" w:color="auto"/>
        <w:left w:val="none" w:sz="0" w:space="0" w:color="auto"/>
        <w:bottom w:val="none" w:sz="0" w:space="0" w:color="auto"/>
        <w:right w:val="none" w:sz="0" w:space="0" w:color="auto"/>
      </w:divBdr>
      <w:divsChild>
        <w:div w:id="1654486460">
          <w:marLeft w:val="0"/>
          <w:marRight w:val="0"/>
          <w:marTop w:val="0"/>
          <w:marBottom w:val="0"/>
          <w:divBdr>
            <w:top w:val="none" w:sz="0" w:space="0" w:color="auto"/>
            <w:left w:val="none" w:sz="0" w:space="0" w:color="auto"/>
            <w:bottom w:val="none" w:sz="0" w:space="0" w:color="auto"/>
            <w:right w:val="none" w:sz="0" w:space="0" w:color="auto"/>
          </w:divBdr>
          <w:divsChild>
            <w:div w:id="1212309623">
              <w:marLeft w:val="0"/>
              <w:marRight w:val="0"/>
              <w:marTop w:val="0"/>
              <w:marBottom w:val="0"/>
              <w:divBdr>
                <w:top w:val="dashed" w:sz="2" w:space="0" w:color="FFFFFF"/>
                <w:left w:val="dashed" w:sz="2" w:space="0" w:color="FFFFFF"/>
                <w:bottom w:val="dashed" w:sz="2" w:space="0" w:color="FFFFFF"/>
                <w:right w:val="dashed" w:sz="2" w:space="0" w:color="FFFFFF"/>
              </w:divBdr>
              <w:divsChild>
                <w:div w:id="733432962">
                  <w:marLeft w:val="0"/>
                  <w:marRight w:val="0"/>
                  <w:marTop w:val="0"/>
                  <w:marBottom w:val="0"/>
                  <w:divBdr>
                    <w:top w:val="dashed" w:sz="2" w:space="0" w:color="FFFFFF"/>
                    <w:left w:val="dashed" w:sz="2" w:space="0" w:color="FFFFFF"/>
                    <w:bottom w:val="dashed" w:sz="2" w:space="0" w:color="FFFFFF"/>
                    <w:right w:val="dashed" w:sz="2" w:space="0" w:color="FFFFFF"/>
                  </w:divBdr>
                  <w:divsChild>
                    <w:div w:id="1538816063">
                      <w:marLeft w:val="0"/>
                      <w:marRight w:val="0"/>
                      <w:marTop w:val="0"/>
                      <w:marBottom w:val="0"/>
                      <w:divBdr>
                        <w:top w:val="dashed" w:sz="2" w:space="0" w:color="FFFFFF"/>
                        <w:left w:val="dashed" w:sz="2" w:space="0" w:color="FFFFFF"/>
                        <w:bottom w:val="dashed" w:sz="2" w:space="0" w:color="FFFFFF"/>
                        <w:right w:val="dashed" w:sz="2" w:space="0" w:color="FFFFFF"/>
                      </w:divBdr>
                      <w:divsChild>
                        <w:div w:id="1101141036">
                          <w:marLeft w:val="0"/>
                          <w:marRight w:val="0"/>
                          <w:marTop w:val="0"/>
                          <w:marBottom w:val="0"/>
                          <w:divBdr>
                            <w:top w:val="dashed" w:sz="2" w:space="0" w:color="FFFFFF"/>
                            <w:left w:val="dashed" w:sz="2" w:space="0" w:color="FFFFFF"/>
                            <w:bottom w:val="dashed" w:sz="2" w:space="0" w:color="FFFFFF"/>
                            <w:right w:val="dashed" w:sz="2" w:space="0" w:color="FFFFFF"/>
                          </w:divBdr>
                          <w:divsChild>
                            <w:div w:id="551816">
                              <w:marLeft w:val="0"/>
                              <w:marRight w:val="0"/>
                              <w:marTop w:val="0"/>
                              <w:marBottom w:val="0"/>
                              <w:divBdr>
                                <w:top w:val="dashed" w:sz="2" w:space="0" w:color="FFFFFF"/>
                                <w:left w:val="dashed" w:sz="2" w:space="0" w:color="FFFFFF"/>
                                <w:bottom w:val="dashed" w:sz="2" w:space="0" w:color="FFFFFF"/>
                                <w:right w:val="dashed" w:sz="2" w:space="0" w:color="FFFFFF"/>
                              </w:divBdr>
                            </w:div>
                            <w:div w:id="1619531253">
                              <w:marLeft w:val="0"/>
                              <w:marRight w:val="0"/>
                              <w:marTop w:val="0"/>
                              <w:marBottom w:val="0"/>
                              <w:divBdr>
                                <w:top w:val="dashed" w:sz="2" w:space="0" w:color="FFFFFF"/>
                                <w:left w:val="dashed" w:sz="2" w:space="0" w:color="FFFFFF"/>
                                <w:bottom w:val="dashed" w:sz="2" w:space="0" w:color="FFFFFF"/>
                                <w:right w:val="dashed" w:sz="2" w:space="0" w:color="FFFFFF"/>
                              </w:divBdr>
                            </w:div>
                            <w:div w:id="1776821718">
                              <w:marLeft w:val="0"/>
                              <w:marRight w:val="0"/>
                              <w:marTop w:val="0"/>
                              <w:marBottom w:val="0"/>
                              <w:divBdr>
                                <w:top w:val="dashed" w:sz="2" w:space="0" w:color="FFFFFF"/>
                                <w:left w:val="dashed" w:sz="2" w:space="0" w:color="FFFFFF"/>
                                <w:bottom w:val="dashed" w:sz="2" w:space="0" w:color="FFFFFF"/>
                                <w:right w:val="dashed" w:sz="2" w:space="0" w:color="FFFFFF"/>
                              </w:divBdr>
                            </w:div>
                            <w:div w:id="185488259">
                              <w:marLeft w:val="0"/>
                              <w:marRight w:val="0"/>
                              <w:marTop w:val="0"/>
                              <w:marBottom w:val="0"/>
                              <w:divBdr>
                                <w:top w:val="dashed" w:sz="2" w:space="0" w:color="FFFFFF"/>
                                <w:left w:val="dashed" w:sz="2" w:space="0" w:color="FFFFFF"/>
                                <w:bottom w:val="dashed" w:sz="2" w:space="0" w:color="FFFFFF"/>
                                <w:right w:val="dashed" w:sz="2" w:space="0" w:color="FFFFFF"/>
                              </w:divBdr>
                            </w:div>
                            <w:div w:id="20775849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1424836020">
      <w:bodyDiv w:val="1"/>
      <w:marLeft w:val="0"/>
      <w:marRight w:val="0"/>
      <w:marTop w:val="0"/>
      <w:marBottom w:val="0"/>
      <w:divBdr>
        <w:top w:val="none" w:sz="0" w:space="0" w:color="auto"/>
        <w:left w:val="none" w:sz="0" w:space="0" w:color="auto"/>
        <w:bottom w:val="none" w:sz="0" w:space="0" w:color="auto"/>
        <w:right w:val="none" w:sz="0" w:space="0" w:color="auto"/>
      </w:divBdr>
    </w:div>
    <w:div w:id="1448740247">
      <w:bodyDiv w:val="1"/>
      <w:marLeft w:val="0"/>
      <w:marRight w:val="0"/>
      <w:marTop w:val="0"/>
      <w:marBottom w:val="0"/>
      <w:divBdr>
        <w:top w:val="none" w:sz="0" w:space="0" w:color="auto"/>
        <w:left w:val="none" w:sz="0" w:space="0" w:color="auto"/>
        <w:bottom w:val="none" w:sz="0" w:space="0" w:color="auto"/>
        <w:right w:val="none" w:sz="0" w:space="0" w:color="auto"/>
      </w:divBdr>
    </w:div>
    <w:div w:id="1466316249">
      <w:bodyDiv w:val="1"/>
      <w:marLeft w:val="0"/>
      <w:marRight w:val="0"/>
      <w:marTop w:val="0"/>
      <w:marBottom w:val="0"/>
      <w:divBdr>
        <w:top w:val="none" w:sz="0" w:space="0" w:color="auto"/>
        <w:left w:val="none" w:sz="0" w:space="0" w:color="auto"/>
        <w:bottom w:val="none" w:sz="0" w:space="0" w:color="auto"/>
        <w:right w:val="none" w:sz="0" w:space="0" w:color="auto"/>
      </w:divBdr>
    </w:div>
    <w:div w:id="1466701985">
      <w:bodyDiv w:val="1"/>
      <w:marLeft w:val="0"/>
      <w:marRight w:val="0"/>
      <w:marTop w:val="0"/>
      <w:marBottom w:val="0"/>
      <w:divBdr>
        <w:top w:val="none" w:sz="0" w:space="0" w:color="auto"/>
        <w:left w:val="none" w:sz="0" w:space="0" w:color="auto"/>
        <w:bottom w:val="none" w:sz="0" w:space="0" w:color="auto"/>
        <w:right w:val="none" w:sz="0" w:space="0" w:color="auto"/>
      </w:divBdr>
      <w:divsChild>
        <w:div w:id="1841577100">
          <w:marLeft w:val="0"/>
          <w:marRight w:val="0"/>
          <w:marTop w:val="0"/>
          <w:marBottom w:val="0"/>
          <w:divBdr>
            <w:top w:val="none" w:sz="0" w:space="0" w:color="auto"/>
            <w:left w:val="none" w:sz="0" w:space="0" w:color="auto"/>
            <w:bottom w:val="none" w:sz="0" w:space="0" w:color="auto"/>
            <w:right w:val="none" w:sz="0" w:space="0" w:color="auto"/>
          </w:divBdr>
          <w:divsChild>
            <w:div w:id="436604535">
              <w:marLeft w:val="0"/>
              <w:marRight w:val="0"/>
              <w:marTop w:val="0"/>
              <w:marBottom w:val="0"/>
              <w:divBdr>
                <w:top w:val="dashed" w:sz="2" w:space="0" w:color="FFFFFF"/>
                <w:left w:val="dashed" w:sz="2" w:space="0" w:color="FFFFFF"/>
                <w:bottom w:val="dashed" w:sz="2" w:space="0" w:color="FFFFFF"/>
                <w:right w:val="dashed" w:sz="2" w:space="0" w:color="FFFFFF"/>
              </w:divBdr>
              <w:divsChild>
                <w:div w:id="1044060873">
                  <w:marLeft w:val="0"/>
                  <w:marRight w:val="0"/>
                  <w:marTop w:val="0"/>
                  <w:marBottom w:val="0"/>
                  <w:divBdr>
                    <w:top w:val="dashed" w:sz="2" w:space="0" w:color="FFFFFF"/>
                    <w:left w:val="dashed" w:sz="2" w:space="0" w:color="FFFFFF"/>
                    <w:bottom w:val="dashed" w:sz="2" w:space="0" w:color="FFFFFF"/>
                    <w:right w:val="dashed" w:sz="2" w:space="0" w:color="FFFFFF"/>
                  </w:divBdr>
                  <w:divsChild>
                    <w:div w:id="1508249492">
                      <w:marLeft w:val="0"/>
                      <w:marRight w:val="0"/>
                      <w:marTop w:val="0"/>
                      <w:marBottom w:val="0"/>
                      <w:divBdr>
                        <w:top w:val="dashed" w:sz="2" w:space="0" w:color="FFFFFF"/>
                        <w:left w:val="dashed" w:sz="2" w:space="0" w:color="FFFFFF"/>
                        <w:bottom w:val="dashed" w:sz="2" w:space="0" w:color="FFFFFF"/>
                        <w:right w:val="dashed" w:sz="2" w:space="0" w:color="FFFFFF"/>
                      </w:divBdr>
                      <w:divsChild>
                        <w:div w:id="1160076173">
                          <w:marLeft w:val="0"/>
                          <w:marRight w:val="0"/>
                          <w:marTop w:val="0"/>
                          <w:marBottom w:val="0"/>
                          <w:divBdr>
                            <w:top w:val="dashed" w:sz="2" w:space="0" w:color="FFFFFF"/>
                            <w:left w:val="dashed" w:sz="2" w:space="0" w:color="FFFFFF"/>
                            <w:bottom w:val="dashed" w:sz="2" w:space="0" w:color="FFFFFF"/>
                            <w:right w:val="dashed" w:sz="2" w:space="0" w:color="FFFFFF"/>
                          </w:divBdr>
                          <w:divsChild>
                            <w:div w:id="1595745157">
                              <w:marLeft w:val="0"/>
                              <w:marRight w:val="0"/>
                              <w:marTop w:val="0"/>
                              <w:marBottom w:val="0"/>
                              <w:divBdr>
                                <w:top w:val="dashed" w:sz="2" w:space="0" w:color="FFFFFF"/>
                                <w:left w:val="dashed" w:sz="2" w:space="0" w:color="FFFFFF"/>
                                <w:bottom w:val="dashed" w:sz="2" w:space="0" w:color="FFFFFF"/>
                                <w:right w:val="dashed" w:sz="2" w:space="0" w:color="FFFFFF"/>
                              </w:divBdr>
                            </w:div>
                            <w:div w:id="917667728">
                              <w:marLeft w:val="0"/>
                              <w:marRight w:val="0"/>
                              <w:marTop w:val="0"/>
                              <w:marBottom w:val="0"/>
                              <w:divBdr>
                                <w:top w:val="dashed" w:sz="2" w:space="0" w:color="FFFFFF"/>
                                <w:left w:val="dashed" w:sz="2" w:space="0" w:color="FFFFFF"/>
                                <w:bottom w:val="dashed" w:sz="2" w:space="0" w:color="FFFFFF"/>
                                <w:right w:val="dashed" w:sz="2" w:space="0" w:color="FFFFFF"/>
                              </w:divBdr>
                            </w:div>
                            <w:div w:id="16323256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1501963679">
      <w:bodyDiv w:val="1"/>
      <w:marLeft w:val="0"/>
      <w:marRight w:val="0"/>
      <w:marTop w:val="0"/>
      <w:marBottom w:val="0"/>
      <w:divBdr>
        <w:top w:val="none" w:sz="0" w:space="0" w:color="auto"/>
        <w:left w:val="none" w:sz="0" w:space="0" w:color="auto"/>
        <w:bottom w:val="none" w:sz="0" w:space="0" w:color="auto"/>
        <w:right w:val="none" w:sz="0" w:space="0" w:color="auto"/>
      </w:divBdr>
      <w:divsChild>
        <w:div w:id="775903154">
          <w:marLeft w:val="0"/>
          <w:marRight w:val="0"/>
          <w:marTop w:val="0"/>
          <w:marBottom w:val="0"/>
          <w:divBdr>
            <w:top w:val="none" w:sz="0" w:space="0" w:color="auto"/>
            <w:left w:val="none" w:sz="0" w:space="0" w:color="auto"/>
            <w:bottom w:val="none" w:sz="0" w:space="0" w:color="auto"/>
            <w:right w:val="none" w:sz="0" w:space="0" w:color="auto"/>
          </w:divBdr>
          <w:divsChild>
            <w:div w:id="1909995692">
              <w:marLeft w:val="0"/>
              <w:marRight w:val="0"/>
              <w:marTop w:val="0"/>
              <w:marBottom w:val="0"/>
              <w:divBdr>
                <w:top w:val="dashed" w:sz="2" w:space="0" w:color="FFFFFF"/>
                <w:left w:val="dashed" w:sz="2" w:space="0" w:color="FFFFFF"/>
                <w:bottom w:val="dashed" w:sz="2" w:space="0" w:color="FFFFFF"/>
                <w:right w:val="dashed" w:sz="2" w:space="0" w:color="FFFFFF"/>
              </w:divBdr>
              <w:divsChild>
                <w:div w:id="859665939">
                  <w:marLeft w:val="0"/>
                  <w:marRight w:val="0"/>
                  <w:marTop w:val="0"/>
                  <w:marBottom w:val="0"/>
                  <w:divBdr>
                    <w:top w:val="dashed" w:sz="2" w:space="0" w:color="FFFFFF"/>
                    <w:left w:val="dashed" w:sz="2" w:space="0" w:color="FFFFFF"/>
                    <w:bottom w:val="dashed" w:sz="2" w:space="0" w:color="FFFFFF"/>
                    <w:right w:val="dashed" w:sz="2" w:space="0" w:color="FFFFFF"/>
                  </w:divBdr>
                  <w:divsChild>
                    <w:div w:id="1233078015">
                      <w:marLeft w:val="0"/>
                      <w:marRight w:val="0"/>
                      <w:marTop w:val="0"/>
                      <w:marBottom w:val="0"/>
                      <w:divBdr>
                        <w:top w:val="dashed" w:sz="2" w:space="0" w:color="FFFFFF"/>
                        <w:left w:val="dashed" w:sz="2" w:space="0" w:color="FFFFFF"/>
                        <w:bottom w:val="dashed" w:sz="2" w:space="0" w:color="FFFFFF"/>
                        <w:right w:val="dashed" w:sz="2" w:space="0" w:color="FFFFFF"/>
                      </w:divBdr>
                      <w:divsChild>
                        <w:div w:id="878475875">
                          <w:marLeft w:val="0"/>
                          <w:marRight w:val="0"/>
                          <w:marTop w:val="0"/>
                          <w:marBottom w:val="0"/>
                          <w:divBdr>
                            <w:top w:val="dashed" w:sz="2" w:space="0" w:color="FFFFFF"/>
                            <w:left w:val="dashed" w:sz="2" w:space="0" w:color="FFFFFF"/>
                            <w:bottom w:val="dashed" w:sz="2" w:space="0" w:color="FFFFFF"/>
                            <w:right w:val="dashed" w:sz="2" w:space="0" w:color="FFFFFF"/>
                          </w:divBdr>
                          <w:divsChild>
                            <w:div w:id="1411656425">
                              <w:marLeft w:val="0"/>
                              <w:marRight w:val="0"/>
                              <w:marTop w:val="0"/>
                              <w:marBottom w:val="0"/>
                              <w:divBdr>
                                <w:top w:val="dashed" w:sz="2" w:space="0" w:color="FFFFFF"/>
                                <w:left w:val="dashed" w:sz="2" w:space="0" w:color="FFFFFF"/>
                                <w:bottom w:val="dashed" w:sz="2" w:space="0" w:color="FFFFFF"/>
                                <w:right w:val="dashed" w:sz="2" w:space="0" w:color="FFFFFF"/>
                              </w:divBdr>
                              <w:divsChild>
                                <w:div w:id="630212820">
                                  <w:marLeft w:val="0"/>
                                  <w:marRight w:val="0"/>
                                  <w:marTop w:val="0"/>
                                  <w:marBottom w:val="0"/>
                                  <w:divBdr>
                                    <w:top w:val="dashed" w:sz="2" w:space="0" w:color="FFFFFF"/>
                                    <w:left w:val="dashed" w:sz="2" w:space="0" w:color="FFFFFF"/>
                                    <w:bottom w:val="dashed" w:sz="2" w:space="0" w:color="FFFFFF"/>
                                    <w:right w:val="dashed" w:sz="2" w:space="0" w:color="FFFFFF"/>
                                  </w:divBdr>
                                </w:div>
                                <w:div w:id="327367000">
                                  <w:marLeft w:val="0"/>
                                  <w:marRight w:val="0"/>
                                  <w:marTop w:val="0"/>
                                  <w:marBottom w:val="0"/>
                                  <w:divBdr>
                                    <w:top w:val="dashed" w:sz="2" w:space="0" w:color="FFFFFF"/>
                                    <w:left w:val="dashed" w:sz="2" w:space="0" w:color="FFFFFF"/>
                                    <w:bottom w:val="dashed" w:sz="2" w:space="0" w:color="FFFFFF"/>
                                    <w:right w:val="dashed" w:sz="2" w:space="0" w:color="FFFFFF"/>
                                  </w:divBdr>
                                  <w:divsChild>
                                    <w:div w:id="2101413202">
                                      <w:marLeft w:val="0"/>
                                      <w:marRight w:val="0"/>
                                      <w:marTop w:val="0"/>
                                      <w:marBottom w:val="0"/>
                                      <w:divBdr>
                                        <w:top w:val="dashed" w:sz="2" w:space="0" w:color="FFFFFF"/>
                                        <w:left w:val="dashed" w:sz="2" w:space="0" w:color="FFFFFF"/>
                                        <w:bottom w:val="dashed" w:sz="2" w:space="0" w:color="FFFFFF"/>
                                        <w:right w:val="dashed" w:sz="2" w:space="0" w:color="FFFFFF"/>
                                      </w:divBdr>
                                    </w:div>
                                    <w:div w:id="902570739">
                                      <w:marLeft w:val="0"/>
                                      <w:marRight w:val="0"/>
                                      <w:marTop w:val="0"/>
                                      <w:marBottom w:val="0"/>
                                      <w:divBdr>
                                        <w:top w:val="dashed" w:sz="2" w:space="0" w:color="FFFFFF"/>
                                        <w:left w:val="dashed" w:sz="2" w:space="0" w:color="FFFFFF"/>
                                        <w:bottom w:val="dashed" w:sz="2" w:space="0" w:color="FFFFFF"/>
                                        <w:right w:val="dashed" w:sz="2" w:space="0" w:color="FFFFFF"/>
                                      </w:divBdr>
                                    </w:div>
                                    <w:div w:id="1421561782">
                                      <w:marLeft w:val="0"/>
                                      <w:marRight w:val="0"/>
                                      <w:marTop w:val="0"/>
                                      <w:marBottom w:val="0"/>
                                      <w:divBdr>
                                        <w:top w:val="dashed" w:sz="2" w:space="0" w:color="FFFFFF"/>
                                        <w:left w:val="dashed" w:sz="2" w:space="0" w:color="FFFFFF"/>
                                        <w:bottom w:val="dashed" w:sz="2" w:space="0" w:color="FFFFFF"/>
                                        <w:right w:val="dashed" w:sz="2" w:space="0" w:color="FFFFFF"/>
                                      </w:divBdr>
                                    </w:div>
                                    <w:div w:id="702480667">
                                      <w:marLeft w:val="0"/>
                                      <w:marRight w:val="0"/>
                                      <w:marTop w:val="0"/>
                                      <w:marBottom w:val="0"/>
                                      <w:divBdr>
                                        <w:top w:val="dashed" w:sz="2" w:space="0" w:color="FFFFFF"/>
                                        <w:left w:val="dashed" w:sz="2" w:space="0" w:color="FFFFFF"/>
                                        <w:bottom w:val="dashed" w:sz="2" w:space="0" w:color="FFFFFF"/>
                                        <w:right w:val="dashed" w:sz="2" w:space="0" w:color="FFFFFF"/>
                                      </w:divBdr>
                                    </w:div>
                                    <w:div w:id="590607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54228233">
                                  <w:marLeft w:val="0"/>
                                  <w:marRight w:val="0"/>
                                  <w:marTop w:val="0"/>
                                  <w:marBottom w:val="0"/>
                                  <w:divBdr>
                                    <w:top w:val="dashed" w:sz="2" w:space="0" w:color="FFFFFF"/>
                                    <w:left w:val="dashed" w:sz="2" w:space="0" w:color="FFFFFF"/>
                                    <w:bottom w:val="dashed" w:sz="2" w:space="0" w:color="FFFFFF"/>
                                    <w:right w:val="dashed" w:sz="2" w:space="0" w:color="FFFFFF"/>
                                  </w:divBdr>
                                </w:div>
                                <w:div w:id="795568981">
                                  <w:marLeft w:val="0"/>
                                  <w:marRight w:val="0"/>
                                  <w:marTop w:val="0"/>
                                  <w:marBottom w:val="0"/>
                                  <w:divBdr>
                                    <w:top w:val="dashed" w:sz="2" w:space="0" w:color="FFFFFF"/>
                                    <w:left w:val="dashed" w:sz="2" w:space="0" w:color="FFFFFF"/>
                                    <w:bottom w:val="dashed" w:sz="2" w:space="0" w:color="FFFFFF"/>
                                    <w:right w:val="dashed" w:sz="2" w:space="0" w:color="FFFFFF"/>
                                  </w:divBdr>
                                  <w:divsChild>
                                    <w:div w:id="398748976">
                                      <w:marLeft w:val="0"/>
                                      <w:marRight w:val="0"/>
                                      <w:marTop w:val="0"/>
                                      <w:marBottom w:val="0"/>
                                      <w:divBdr>
                                        <w:top w:val="dashed" w:sz="2" w:space="0" w:color="FFFFFF"/>
                                        <w:left w:val="dashed" w:sz="2" w:space="0" w:color="FFFFFF"/>
                                        <w:bottom w:val="dashed" w:sz="2" w:space="0" w:color="FFFFFF"/>
                                        <w:right w:val="dashed" w:sz="2" w:space="0" w:color="FFFFFF"/>
                                      </w:divBdr>
                                    </w:div>
                                    <w:div w:id="1918779645">
                                      <w:marLeft w:val="0"/>
                                      <w:marRight w:val="0"/>
                                      <w:marTop w:val="0"/>
                                      <w:marBottom w:val="0"/>
                                      <w:divBdr>
                                        <w:top w:val="dashed" w:sz="2" w:space="0" w:color="FFFFFF"/>
                                        <w:left w:val="dashed" w:sz="2" w:space="0" w:color="FFFFFF"/>
                                        <w:bottom w:val="dashed" w:sz="2" w:space="0" w:color="FFFFFF"/>
                                        <w:right w:val="dashed" w:sz="2" w:space="0" w:color="FFFFFF"/>
                                      </w:divBdr>
                                    </w:div>
                                    <w:div w:id="871499410">
                                      <w:marLeft w:val="0"/>
                                      <w:marRight w:val="0"/>
                                      <w:marTop w:val="0"/>
                                      <w:marBottom w:val="0"/>
                                      <w:divBdr>
                                        <w:top w:val="dashed" w:sz="2" w:space="0" w:color="FFFFFF"/>
                                        <w:left w:val="dashed" w:sz="2" w:space="0" w:color="FFFFFF"/>
                                        <w:bottom w:val="dashed" w:sz="2" w:space="0" w:color="FFFFFF"/>
                                        <w:right w:val="dashed" w:sz="2" w:space="0" w:color="FFFFFF"/>
                                      </w:divBdr>
                                    </w:div>
                                    <w:div w:id="5977166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0234179">
                                  <w:marLeft w:val="0"/>
                                  <w:marRight w:val="0"/>
                                  <w:marTop w:val="0"/>
                                  <w:marBottom w:val="0"/>
                                  <w:divBdr>
                                    <w:top w:val="dashed" w:sz="2" w:space="0" w:color="FFFFFF"/>
                                    <w:left w:val="dashed" w:sz="2" w:space="0" w:color="FFFFFF"/>
                                    <w:bottom w:val="dashed" w:sz="2" w:space="0" w:color="FFFFFF"/>
                                    <w:right w:val="dashed" w:sz="2" w:space="0" w:color="FFFFFF"/>
                                  </w:divBdr>
                                </w:div>
                                <w:div w:id="1576353576">
                                  <w:marLeft w:val="0"/>
                                  <w:marRight w:val="0"/>
                                  <w:marTop w:val="0"/>
                                  <w:marBottom w:val="0"/>
                                  <w:divBdr>
                                    <w:top w:val="dashed" w:sz="2" w:space="0" w:color="FFFFFF"/>
                                    <w:left w:val="dashed" w:sz="2" w:space="0" w:color="FFFFFF"/>
                                    <w:bottom w:val="dashed" w:sz="2" w:space="0" w:color="FFFFFF"/>
                                    <w:right w:val="dashed" w:sz="2" w:space="0" w:color="FFFFFF"/>
                                  </w:divBdr>
                                  <w:divsChild>
                                    <w:div w:id="1467503117">
                                      <w:marLeft w:val="0"/>
                                      <w:marRight w:val="0"/>
                                      <w:marTop w:val="0"/>
                                      <w:marBottom w:val="0"/>
                                      <w:divBdr>
                                        <w:top w:val="dashed" w:sz="2" w:space="0" w:color="FFFFFF"/>
                                        <w:left w:val="dashed" w:sz="2" w:space="0" w:color="FFFFFF"/>
                                        <w:bottom w:val="dashed" w:sz="2" w:space="0" w:color="FFFFFF"/>
                                        <w:right w:val="dashed" w:sz="2" w:space="0" w:color="FFFFFF"/>
                                      </w:divBdr>
                                    </w:div>
                                    <w:div w:id="1261568338">
                                      <w:marLeft w:val="0"/>
                                      <w:marRight w:val="0"/>
                                      <w:marTop w:val="0"/>
                                      <w:marBottom w:val="0"/>
                                      <w:divBdr>
                                        <w:top w:val="dashed" w:sz="2" w:space="0" w:color="FFFFFF"/>
                                        <w:left w:val="dashed" w:sz="2" w:space="0" w:color="FFFFFF"/>
                                        <w:bottom w:val="dashed" w:sz="2" w:space="0" w:color="FFFFFF"/>
                                        <w:right w:val="dashed" w:sz="2" w:space="0" w:color="FFFFFF"/>
                                      </w:divBdr>
                                    </w:div>
                                    <w:div w:id="10038194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598029">
                                  <w:marLeft w:val="0"/>
                                  <w:marRight w:val="0"/>
                                  <w:marTop w:val="0"/>
                                  <w:marBottom w:val="0"/>
                                  <w:divBdr>
                                    <w:top w:val="dashed" w:sz="2" w:space="0" w:color="FFFFFF"/>
                                    <w:left w:val="dashed" w:sz="2" w:space="0" w:color="FFFFFF"/>
                                    <w:bottom w:val="dashed" w:sz="2" w:space="0" w:color="FFFFFF"/>
                                    <w:right w:val="dashed" w:sz="2" w:space="0" w:color="FFFFFF"/>
                                  </w:divBdr>
                                </w:div>
                                <w:div w:id="59209116">
                                  <w:marLeft w:val="0"/>
                                  <w:marRight w:val="0"/>
                                  <w:marTop w:val="0"/>
                                  <w:marBottom w:val="0"/>
                                  <w:divBdr>
                                    <w:top w:val="dashed" w:sz="2" w:space="0" w:color="FFFFFF"/>
                                    <w:left w:val="dashed" w:sz="2" w:space="0" w:color="FFFFFF"/>
                                    <w:bottom w:val="dashed" w:sz="2" w:space="0" w:color="FFFFFF"/>
                                    <w:right w:val="dashed" w:sz="2" w:space="0" w:color="FFFFFF"/>
                                  </w:divBdr>
                                  <w:divsChild>
                                    <w:div w:id="1313487793">
                                      <w:marLeft w:val="0"/>
                                      <w:marRight w:val="0"/>
                                      <w:marTop w:val="0"/>
                                      <w:marBottom w:val="0"/>
                                      <w:divBdr>
                                        <w:top w:val="dashed" w:sz="2" w:space="0" w:color="FFFFFF"/>
                                        <w:left w:val="dashed" w:sz="2" w:space="0" w:color="FFFFFF"/>
                                        <w:bottom w:val="dashed" w:sz="2" w:space="0" w:color="FFFFFF"/>
                                        <w:right w:val="dashed" w:sz="2" w:space="0" w:color="FFFFFF"/>
                                      </w:divBdr>
                                    </w:div>
                                    <w:div w:id="831132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631188">
                                  <w:marLeft w:val="0"/>
                                  <w:marRight w:val="0"/>
                                  <w:marTop w:val="0"/>
                                  <w:marBottom w:val="0"/>
                                  <w:divBdr>
                                    <w:top w:val="dashed" w:sz="2" w:space="0" w:color="FFFFFF"/>
                                    <w:left w:val="dashed" w:sz="2" w:space="0" w:color="FFFFFF"/>
                                    <w:bottom w:val="dashed" w:sz="2" w:space="0" w:color="FFFFFF"/>
                                    <w:right w:val="dashed" w:sz="2" w:space="0" w:color="FFFFFF"/>
                                  </w:divBdr>
                                </w:div>
                                <w:div w:id="1351638438">
                                  <w:marLeft w:val="0"/>
                                  <w:marRight w:val="0"/>
                                  <w:marTop w:val="0"/>
                                  <w:marBottom w:val="0"/>
                                  <w:divBdr>
                                    <w:top w:val="dashed" w:sz="2" w:space="0" w:color="FFFFFF"/>
                                    <w:left w:val="dashed" w:sz="2" w:space="0" w:color="FFFFFF"/>
                                    <w:bottom w:val="dashed" w:sz="2" w:space="0" w:color="FFFFFF"/>
                                    <w:right w:val="dashed" w:sz="2" w:space="0" w:color="FFFFFF"/>
                                  </w:divBdr>
                                  <w:divsChild>
                                    <w:div w:id="1709256901">
                                      <w:marLeft w:val="0"/>
                                      <w:marRight w:val="0"/>
                                      <w:marTop w:val="0"/>
                                      <w:marBottom w:val="0"/>
                                      <w:divBdr>
                                        <w:top w:val="dashed" w:sz="2" w:space="0" w:color="FFFFFF"/>
                                        <w:left w:val="dashed" w:sz="2" w:space="0" w:color="FFFFFF"/>
                                        <w:bottom w:val="dashed" w:sz="2" w:space="0" w:color="FFFFFF"/>
                                        <w:right w:val="dashed" w:sz="2" w:space="0" w:color="FFFFFF"/>
                                      </w:divBdr>
                                    </w:div>
                                    <w:div w:id="2074233170">
                                      <w:marLeft w:val="0"/>
                                      <w:marRight w:val="0"/>
                                      <w:marTop w:val="0"/>
                                      <w:marBottom w:val="0"/>
                                      <w:divBdr>
                                        <w:top w:val="dashed" w:sz="2" w:space="0" w:color="FFFFFF"/>
                                        <w:left w:val="dashed" w:sz="2" w:space="0" w:color="FFFFFF"/>
                                        <w:bottom w:val="dashed" w:sz="2" w:space="0" w:color="FFFFFF"/>
                                        <w:right w:val="dashed" w:sz="2" w:space="0" w:color="FFFFFF"/>
                                      </w:divBdr>
                                    </w:div>
                                    <w:div w:id="2095086048">
                                      <w:marLeft w:val="0"/>
                                      <w:marRight w:val="0"/>
                                      <w:marTop w:val="0"/>
                                      <w:marBottom w:val="0"/>
                                      <w:divBdr>
                                        <w:top w:val="dashed" w:sz="2" w:space="0" w:color="FFFFFF"/>
                                        <w:left w:val="dashed" w:sz="2" w:space="0" w:color="FFFFFF"/>
                                        <w:bottom w:val="dashed" w:sz="2" w:space="0" w:color="FFFFFF"/>
                                        <w:right w:val="dashed" w:sz="2" w:space="0" w:color="FFFFFF"/>
                                      </w:divBdr>
                                    </w:div>
                                    <w:div w:id="11354844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sChild>
    </w:div>
    <w:div w:id="1610048100">
      <w:bodyDiv w:val="1"/>
      <w:marLeft w:val="0"/>
      <w:marRight w:val="0"/>
      <w:marTop w:val="0"/>
      <w:marBottom w:val="0"/>
      <w:divBdr>
        <w:top w:val="none" w:sz="0" w:space="0" w:color="auto"/>
        <w:left w:val="none" w:sz="0" w:space="0" w:color="auto"/>
        <w:bottom w:val="none" w:sz="0" w:space="0" w:color="auto"/>
        <w:right w:val="none" w:sz="0" w:space="0" w:color="auto"/>
      </w:divBdr>
    </w:div>
    <w:div w:id="1653362702">
      <w:bodyDiv w:val="1"/>
      <w:marLeft w:val="0"/>
      <w:marRight w:val="0"/>
      <w:marTop w:val="0"/>
      <w:marBottom w:val="0"/>
      <w:divBdr>
        <w:top w:val="none" w:sz="0" w:space="0" w:color="auto"/>
        <w:left w:val="none" w:sz="0" w:space="0" w:color="auto"/>
        <w:bottom w:val="none" w:sz="0" w:space="0" w:color="auto"/>
        <w:right w:val="none" w:sz="0" w:space="0" w:color="auto"/>
      </w:divBdr>
      <w:divsChild>
        <w:div w:id="427846242">
          <w:marLeft w:val="0"/>
          <w:marRight w:val="0"/>
          <w:marTop w:val="0"/>
          <w:marBottom w:val="0"/>
          <w:divBdr>
            <w:top w:val="none" w:sz="0" w:space="0" w:color="auto"/>
            <w:left w:val="none" w:sz="0" w:space="0" w:color="auto"/>
            <w:bottom w:val="none" w:sz="0" w:space="0" w:color="auto"/>
            <w:right w:val="none" w:sz="0" w:space="0" w:color="auto"/>
          </w:divBdr>
          <w:divsChild>
            <w:div w:id="1769689945">
              <w:marLeft w:val="0"/>
              <w:marRight w:val="0"/>
              <w:marTop w:val="0"/>
              <w:marBottom w:val="0"/>
              <w:divBdr>
                <w:top w:val="dashed" w:sz="2" w:space="0" w:color="FFFFFF"/>
                <w:left w:val="dashed" w:sz="2" w:space="0" w:color="FFFFFF"/>
                <w:bottom w:val="dashed" w:sz="2" w:space="0" w:color="FFFFFF"/>
                <w:right w:val="dashed" w:sz="2" w:space="0" w:color="FFFFFF"/>
              </w:divBdr>
              <w:divsChild>
                <w:div w:id="1897692819">
                  <w:marLeft w:val="0"/>
                  <w:marRight w:val="0"/>
                  <w:marTop w:val="0"/>
                  <w:marBottom w:val="0"/>
                  <w:divBdr>
                    <w:top w:val="dashed" w:sz="2" w:space="0" w:color="FFFFFF"/>
                    <w:left w:val="dashed" w:sz="2" w:space="0" w:color="FFFFFF"/>
                    <w:bottom w:val="dashed" w:sz="2" w:space="0" w:color="FFFFFF"/>
                    <w:right w:val="dashed" w:sz="2" w:space="0" w:color="FFFFFF"/>
                  </w:divBdr>
                  <w:divsChild>
                    <w:div w:id="905528131">
                      <w:marLeft w:val="0"/>
                      <w:marRight w:val="0"/>
                      <w:marTop w:val="0"/>
                      <w:marBottom w:val="0"/>
                      <w:divBdr>
                        <w:top w:val="dashed" w:sz="2" w:space="0" w:color="FFFFFF"/>
                        <w:left w:val="dashed" w:sz="2" w:space="0" w:color="FFFFFF"/>
                        <w:bottom w:val="dashed" w:sz="2" w:space="0" w:color="FFFFFF"/>
                        <w:right w:val="dashed" w:sz="2" w:space="0" w:color="FFFFFF"/>
                      </w:divBdr>
                      <w:divsChild>
                        <w:div w:id="1425760798">
                          <w:marLeft w:val="0"/>
                          <w:marRight w:val="0"/>
                          <w:marTop w:val="0"/>
                          <w:marBottom w:val="0"/>
                          <w:divBdr>
                            <w:top w:val="dashed" w:sz="2" w:space="0" w:color="FFFFFF"/>
                            <w:left w:val="dashed" w:sz="2" w:space="0" w:color="FFFFFF"/>
                            <w:bottom w:val="dashed" w:sz="2" w:space="0" w:color="FFFFFF"/>
                            <w:right w:val="dashed" w:sz="2" w:space="0" w:color="FFFFFF"/>
                          </w:divBdr>
                        </w:div>
                        <w:div w:id="1091663270">
                          <w:marLeft w:val="0"/>
                          <w:marRight w:val="0"/>
                          <w:marTop w:val="0"/>
                          <w:marBottom w:val="0"/>
                          <w:divBdr>
                            <w:top w:val="dashed" w:sz="2" w:space="0" w:color="FFFFFF"/>
                            <w:left w:val="dashed" w:sz="2" w:space="0" w:color="FFFFFF"/>
                            <w:bottom w:val="dashed" w:sz="2" w:space="0" w:color="FFFFFF"/>
                            <w:right w:val="dashed" w:sz="2" w:space="0" w:color="FFFFFF"/>
                          </w:divBdr>
                          <w:divsChild>
                            <w:div w:id="123628516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44880931">
                          <w:marLeft w:val="0"/>
                          <w:marRight w:val="0"/>
                          <w:marTop w:val="0"/>
                          <w:marBottom w:val="0"/>
                          <w:divBdr>
                            <w:top w:val="dashed" w:sz="2" w:space="0" w:color="FFFFFF"/>
                            <w:left w:val="dashed" w:sz="2" w:space="0" w:color="FFFFFF"/>
                            <w:bottom w:val="dashed" w:sz="2" w:space="0" w:color="FFFFFF"/>
                            <w:right w:val="dashed" w:sz="2" w:space="0" w:color="FFFFFF"/>
                          </w:divBdr>
                        </w:div>
                        <w:div w:id="1615139686">
                          <w:marLeft w:val="0"/>
                          <w:marRight w:val="0"/>
                          <w:marTop w:val="0"/>
                          <w:marBottom w:val="0"/>
                          <w:divBdr>
                            <w:top w:val="dashed" w:sz="2" w:space="0" w:color="FFFFFF"/>
                            <w:left w:val="dashed" w:sz="2" w:space="0" w:color="FFFFFF"/>
                            <w:bottom w:val="dashed" w:sz="2" w:space="0" w:color="FFFFFF"/>
                            <w:right w:val="dashed" w:sz="2" w:space="0" w:color="FFFFFF"/>
                          </w:divBdr>
                          <w:divsChild>
                            <w:div w:id="1536650974">
                              <w:marLeft w:val="0"/>
                              <w:marRight w:val="0"/>
                              <w:marTop w:val="0"/>
                              <w:marBottom w:val="0"/>
                              <w:divBdr>
                                <w:top w:val="dashed" w:sz="2" w:space="0" w:color="FFFFFF"/>
                                <w:left w:val="dashed" w:sz="2" w:space="0" w:color="FFFFFF"/>
                                <w:bottom w:val="dashed" w:sz="2" w:space="0" w:color="FFFFFF"/>
                                <w:right w:val="dashed" w:sz="2" w:space="0" w:color="FFFFFF"/>
                              </w:divBdr>
                            </w:div>
                            <w:div w:id="1585187099">
                              <w:marLeft w:val="0"/>
                              <w:marRight w:val="0"/>
                              <w:marTop w:val="0"/>
                              <w:marBottom w:val="0"/>
                              <w:divBdr>
                                <w:top w:val="dashed" w:sz="2" w:space="0" w:color="FFFFFF"/>
                                <w:left w:val="dashed" w:sz="2" w:space="0" w:color="FFFFFF"/>
                                <w:bottom w:val="dashed" w:sz="2" w:space="0" w:color="FFFFFF"/>
                                <w:right w:val="dashed" w:sz="2" w:space="0" w:color="FFFFFF"/>
                              </w:divBdr>
                            </w:div>
                            <w:div w:id="1362167506">
                              <w:marLeft w:val="0"/>
                              <w:marRight w:val="0"/>
                              <w:marTop w:val="0"/>
                              <w:marBottom w:val="0"/>
                              <w:divBdr>
                                <w:top w:val="dashed" w:sz="2" w:space="0" w:color="FFFFFF"/>
                                <w:left w:val="dashed" w:sz="2" w:space="0" w:color="FFFFFF"/>
                                <w:bottom w:val="dashed" w:sz="2" w:space="0" w:color="FFFFFF"/>
                                <w:right w:val="dashed" w:sz="2" w:space="0" w:color="FFFFFF"/>
                              </w:divBdr>
                            </w:div>
                            <w:div w:id="520048590">
                              <w:marLeft w:val="0"/>
                              <w:marRight w:val="0"/>
                              <w:marTop w:val="0"/>
                              <w:marBottom w:val="0"/>
                              <w:divBdr>
                                <w:top w:val="dashed" w:sz="2" w:space="0" w:color="FFFFFF"/>
                                <w:left w:val="dashed" w:sz="2" w:space="0" w:color="FFFFFF"/>
                                <w:bottom w:val="dashed" w:sz="2" w:space="0" w:color="FFFFFF"/>
                                <w:right w:val="dashed" w:sz="2" w:space="0" w:color="FFFFFF"/>
                              </w:divBdr>
                            </w:div>
                            <w:div w:id="819733779">
                              <w:marLeft w:val="0"/>
                              <w:marRight w:val="0"/>
                              <w:marTop w:val="0"/>
                              <w:marBottom w:val="0"/>
                              <w:divBdr>
                                <w:top w:val="dashed" w:sz="2" w:space="0" w:color="FFFFFF"/>
                                <w:left w:val="dashed" w:sz="2" w:space="0" w:color="FFFFFF"/>
                                <w:bottom w:val="dashed" w:sz="2" w:space="0" w:color="FFFFFF"/>
                                <w:right w:val="dashed" w:sz="2" w:space="0" w:color="FFFFFF"/>
                              </w:divBdr>
                            </w:div>
                            <w:div w:id="1768572898">
                              <w:marLeft w:val="0"/>
                              <w:marRight w:val="0"/>
                              <w:marTop w:val="0"/>
                              <w:marBottom w:val="0"/>
                              <w:divBdr>
                                <w:top w:val="dashed" w:sz="2" w:space="0" w:color="FFFFFF"/>
                                <w:left w:val="dashed" w:sz="2" w:space="0" w:color="FFFFFF"/>
                                <w:bottom w:val="dashed" w:sz="2" w:space="0" w:color="FFFFFF"/>
                                <w:right w:val="dashed" w:sz="2" w:space="0" w:color="FFFFFF"/>
                              </w:divBdr>
                            </w:div>
                            <w:div w:id="1125347920">
                              <w:marLeft w:val="0"/>
                              <w:marRight w:val="0"/>
                              <w:marTop w:val="0"/>
                              <w:marBottom w:val="0"/>
                              <w:divBdr>
                                <w:top w:val="dashed" w:sz="2" w:space="0" w:color="FFFFFF"/>
                                <w:left w:val="dashed" w:sz="2" w:space="0" w:color="FFFFFF"/>
                                <w:bottom w:val="dashed" w:sz="2" w:space="0" w:color="FFFFFF"/>
                                <w:right w:val="dashed" w:sz="2" w:space="0" w:color="FFFFFF"/>
                              </w:divBdr>
                            </w:div>
                            <w:div w:id="1611618618">
                              <w:marLeft w:val="0"/>
                              <w:marRight w:val="0"/>
                              <w:marTop w:val="0"/>
                              <w:marBottom w:val="0"/>
                              <w:divBdr>
                                <w:top w:val="dashed" w:sz="2" w:space="0" w:color="FFFFFF"/>
                                <w:left w:val="dashed" w:sz="2" w:space="0" w:color="FFFFFF"/>
                                <w:bottom w:val="dashed" w:sz="2" w:space="0" w:color="FFFFFF"/>
                                <w:right w:val="dashed" w:sz="2" w:space="0" w:color="FFFFFF"/>
                              </w:divBdr>
                              <w:divsChild>
                                <w:div w:id="94519142">
                                  <w:marLeft w:val="0"/>
                                  <w:marRight w:val="0"/>
                                  <w:marTop w:val="0"/>
                                  <w:marBottom w:val="0"/>
                                  <w:divBdr>
                                    <w:top w:val="dashed" w:sz="2" w:space="0" w:color="FFFFFF"/>
                                    <w:left w:val="dashed" w:sz="2" w:space="0" w:color="FFFFFF"/>
                                    <w:bottom w:val="dashed" w:sz="2" w:space="0" w:color="FFFFFF"/>
                                    <w:right w:val="dashed" w:sz="2" w:space="0" w:color="FFFFFF"/>
                                  </w:divBdr>
                                </w:div>
                                <w:div w:id="906257080">
                                  <w:marLeft w:val="0"/>
                                  <w:marRight w:val="0"/>
                                  <w:marTop w:val="0"/>
                                  <w:marBottom w:val="0"/>
                                  <w:divBdr>
                                    <w:top w:val="dashed" w:sz="2" w:space="0" w:color="FFFFFF"/>
                                    <w:left w:val="dashed" w:sz="2" w:space="0" w:color="FFFFFF"/>
                                    <w:bottom w:val="dashed" w:sz="2" w:space="0" w:color="FFFFFF"/>
                                    <w:right w:val="dashed" w:sz="2" w:space="0" w:color="FFFFFF"/>
                                  </w:divBdr>
                                </w:div>
                                <w:div w:id="1359233524">
                                  <w:marLeft w:val="0"/>
                                  <w:marRight w:val="0"/>
                                  <w:marTop w:val="0"/>
                                  <w:marBottom w:val="0"/>
                                  <w:divBdr>
                                    <w:top w:val="dashed" w:sz="2" w:space="0" w:color="FFFFFF"/>
                                    <w:left w:val="dashed" w:sz="2" w:space="0" w:color="FFFFFF"/>
                                    <w:bottom w:val="dashed" w:sz="2" w:space="0" w:color="FFFFFF"/>
                                    <w:right w:val="dashed" w:sz="2" w:space="0" w:color="FFFFFF"/>
                                  </w:divBdr>
                                </w:div>
                                <w:div w:id="11093958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7423784">
                              <w:marLeft w:val="0"/>
                              <w:marRight w:val="0"/>
                              <w:marTop w:val="0"/>
                              <w:marBottom w:val="0"/>
                              <w:divBdr>
                                <w:top w:val="dashed" w:sz="2" w:space="0" w:color="FFFFFF"/>
                                <w:left w:val="dashed" w:sz="2" w:space="0" w:color="FFFFFF"/>
                                <w:bottom w:val="dashed" w:sz="2" w:space="0" w:color="FFFFFF"/>
                                <w:right w:val="dashed" w:sz="2" w:space="0" w:color="FFFFFF"/>
                              </w:divBdr>
                            </w:div>
                            <w:div w:id="8167979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96960421">
                          <w:marLeft w:val="0"/>
                          <w:marRight w:val="0"/>
                          <w:marTop w:val="0"/>
                          <w:marBottom w:val="0"/>
                          <w:divBdr>
                            <w:top w:val="dashed" w:sz="2" w:space="0" w:color="FFFFFF"/>
                            <w:left w:val="dashed" w:sz="2" w:space="0" w:color="FFFFFF"/>
                            <w:bottom w:val="dashed" w:sz="2" w:space="0" w:color="FFFFFF"/>
                            <w:right w:val="dashed" w:sz="2" w:space="0" w:color="FFFFFF"/>
                          </w:divBdr>
                        </w:div>
                        <w:div w:id="1613786323">
                          <w:marLeft w:val="0"/>
                          <w:marRight w:val="0"/>
                          <w:marTop w:val="0"/>
                          <w:marBottom w:val="0"/>
                          <w:divBdr>
                            <w:top w:val="dashed" w:sz="2" w:space="0" w:color="FFFFFF"/>
                            <w:left w:val="dashed" w:sz="2" w:space="0" w:color="FFFFFF"/>
                            <w:bottom w:val="dashed" w:sz="2" w:space="0" w:color="FFFFFF"/>
                            <w:right w:val="dashed" w:sz="2" w:space="0" w:color="FFFFFF"/>
                          </w:divBdr>
                          <w:divsChild>
                            <w:div w:id="955062591">
                              <w:marLeft w:val="0"/>
                              <w:marRight w:val="0"/>
                              <w:marTop w:val="0"/>
                              <w:marBottom w:val="0"/>
                              <w:divBdr>
                                <w:top w:val="dashed" w:sz="2" w:space="0" w:color="FFFFFF"/>
                                <w:left w:val="dashed" w:sz="2" w:space="0" w:color="FFFFFF"/>
                                <w:bottom w:val="dashed" w:sz="2" w:space="0" w:color="FFFFFF"/>
                                <w:right w:val="dashed" w:sz="2" w:space="0" w:color="FFFFFF"/>
                              </w:divBdr>
                            </w:div>
                            <w:div w:id="302464484">
                              <w:marLeft w:val="0"/>
                              <w:marRight w:val="0"/>
                              <w:marTop w:val="0"/>
                              <w:marBottom w:val="0"/>
                              <w:divBdr>
                                <w:top w:val="dashed" w:sz="2" w:space="0" w:color="FFFFFF"/>
                                <w:left w:val="dashed" w:sz="2" w:space="0" w:color="FFFFFF"/>
                                <w:bottom w:val="dashed" w:sz="2" w:space="0" w:color="FFFFFF"/>
                                <w:right w:val="dashed" w:sz="2" w:space="0" w:color="FFFFFF"/>
                              </w:divBdr>
                            </w:div>
                            <w:div w:id="1898005351">
                              <w:marLeft w:val="0"/>
                              <w:marRight w:val="0"/>
                              <w:marTop w:val="0"/>
                              <w:marBottom w:val="0"/>
                              <w:divBdr>
                                <w:top w:val="dashed" w:sz="2" w:space="0" w:color="FFFFFF"/>
                                <w:left w:val="dashed" w:sz="2" w:space="0" w:color="FFFFFF"/>
                                <w:bottom w:val="dashed" w:sz="2" w:space="0" w:color="FFFFFF"/>
                                <w:right w:val="dashed" w:sz="2" w:space="0" w:color="FFFFFF"/>
                              </w:divBdr>
                            </w:div>
                            <w:div w:id="919677087">
                              <w:marLeft w:val="0"/>
                              <w:marRight w:val="0"/>
                              <w:marTop w:val="0"/>
                              <w:marBottom w:val="0"/>
                              <w:divBdr>
                                <w:top w:val="dashed" w:sz="2" w:space="0" w:color="FFFFFF"/>
                                <w:left w:val="dashed" w:sz="2" w:space="0" w:color="FFFFFF"/>
                                <w:bottom w:val="dashed" w:sz="2" w:space="0" w:color="FFFFFF"/>
                                <w:right w:val="dashed" w:sz="2" w:space="0" w:color="FFFFFF"/>
                              </w:divBdr>
                              <w:divsChild>
                                <w:div w:id="1766225153">
                                  <w:marLeft w:val="0"/>
                                  <w:marRight w:val="0"/>
                                  <w:marTop w:val="0"/>
                                  <w:marBottom w:val="0"/>
                                  <w:divBdr>
                                    <w:top w:val="dashed" w:sz="2" w:space="0" w:color="FFFFFF"/>
                                    <w:left w:val="dashed" w:sz="2" w:space="0" w:color="FFFFFF"/>
                                    <w:bottom w:val="dashed" w:sz="2" w:space="0" w:color="FFFFFF"/>
                                    <w:right w:val="dashed" w:sz="2" w:space="0" w:color="FFFFFF"/>
                                  </w:divBdr>
                                </w:div>
                                <w:div w:id="1645819861">
                                  <w:marLeft w:val="0"/>
                                  <w:marRight w:val="0"/>
                                  <w:marTop w:val="0"/>
                                  <w:marBottom w:val="0"/>
                                  <w:divBdr>
                                    <w:top w:val="dashed" w:sz="2" w:space="0" w:color="FFFFFF"/>
                                    <w:left w:val="dashed" w:sz="2" w:space="0" w:color="FFFFFF"/>
                                    <w:bottom w:val="dashed" w:sz="2" w:space="0" w:color="FFFFFF"/>
                                    <w:right w:val="dashed" w:sz="2" w:space="0" w:color="FFFFFF"/>
                                  </w:divBdr>
                                </w:div>
                                <w:div w:id="363989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60430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1880123802">
      <w:bodyDiv w:val="1"/>
      <w:marLeft w:val="0"/>
      <w:marRight w:val="0"/>
      <w:marTop w:val="0"/>
      <w:marBottom w:val="0"/>
      <w:divBdr>
        <w:top w:val="none" w:sz="0" w:space="0" w:color="auto"/>
        <w:left w:val="none" w:sz="0" w:space="0" w:color="auto"/>
        <w:bottom w:val="none" w:sz="0" w:space="0" w:color="auto"/>
        <w:right w:val="none" w:sz="0" w:space="0" w:color="auto"/>
      </w:divBdr>
      <w:divsChild>
        <w:div w:id="2063552817">
          <w:marLeft w:val="0"/>
          <w:marRight w:val="0"/>
          <w:marTop w:val="0"/>
          <w:marBottom w:val="0"/>
          <w:divBdr>
            <w:top w:val="none" w:sz="0" w:space="0" w:color="auto"/>
            <w:left w:val="none" w:sz="0" w:space="0" w:color="auto"/>
            <w:bottom w:val="none" w:sz="0" w:space="0" w:color="auto"/>
            <w:right w:val="none" w:sz="0" w:space="0" w:color="auto"/>
          </w:divBdr>
          <w:divsChild>
            <w:div w:id="2102526609">
              <w:marLeft w:val="0"/>
              <w:marRight w:val="0"/>
              <w:marTop w:val="0"/>
              <w:marBottom w:val="0"/>
              <w:divBdr>
                <w:top w:val="dashed" w:sz="2" w:space="0" w:color="FFFFFF"/>
                <w:left w:val="dashed" w:sz="2" w:space="0" w:color="FFFFFF"/>
                <w:bottom w:val="dashed" w:sz="2" w:space="0" w:color="FFFFFF"/>
                <w:right w:val="dashed" w:sz="2" w:space="0" w:color="FFFFFF"/>
              </w:divBdr>
              <w:divsChild>
                <w:div w:id="228615862">
                  <w:marLeft w:val="0"/>
                  <w:marRight w:val="0"/>
                  <w:marTop w:val="0"/>
                  <w:marBottom w:val="0"/>
                  <w:divBdr>
                    <w:top w:val="dashed" w:sz="2" w:space="0" w:color="FFFFFF"/>
                    <w:left w:val="dashed" w:sz="2" w:space="0" w:color="FFFFFF"/>
                    <w:bottom w:val="dashed" w:sz="2" w:space="0" w:color="FFFFFF"/>
                    <w:right w:val="dashed" w:sz="2" w:space="0" w:color="FFFFFF"/>
                  </w:divBdr>
                  <w:divsChild>
                    <w:div w:id="70584004">
                      <w:marLeft w:val="0"/>
                      <w:marRight w:val="0"/>
                      <w:marTop w:val="0"/>
                      <w:marBottom w:val="0"/>
                      <w:divBdr>
                        <w:top w:val="dashed" w:sz="2" w:space="0" w:color="FFFFFF"/>
                        <w:left w:val="dashed" w:sz="2" w:space="0" w:color="FFFFFF"/>
                        <w:bottom w:val="dashed" w:sz="2" w:space="0" w:color="FFFFFF"/>
                        <w:right w:val="dashed" w:sz="2" w:space="0" w:color="FFFFFF"/>
                      </w:divBdr>
                      <w:divsChild>
                        <w:div w:id="2075348374">
                          <w:marLeft w:val="0"/>
                          <w:marRight w:val="0"/>
                          <w:marTop w:val="0"/>
                          <w:marBottom w:val="0"/>
                          <w:divBdr>
                            <w:top w:val="dashed" w:sz="2" w:space="0" w:color="FFFFFF"/>
                            <w:left w:val="dashed" w:sz="2" w:space="0" w:color="FFFFFF"/>
                            <w:bottom w:val="dashed" w:sz="2" w:space="0" w:color="FFFFFF"/>
                            <w:right w:val="dashed" w:sz="2" w:space="0" w:color="FFFFFF"/>
                          </w:divBdr>
                          <w:divsChild>
                            <w:div w:id="701714537">
                              <w:marLeft w:val="0"/>
                              <w:marRight w:val="0"/>
                              <w:marTop w:val="0"/>
                              <w:marBottom w:val="0"/>
                              <w:divBdr>
                                <w:top w:val="dashed" w:sz="2" w:space="0" w:color="FFFFFF"/>
                                <w:left w:val="dashed" w:sz="2" w:space="0" w:color="FFFFFF"/>
                                <w:bottom w:val="dashed" w:sz="2" w:space="0" w:color="FFFFFF"/>
                                <w:right w:val="dashed" w:sz="2" w:space="0" w:color="FFFFFF"/>
                              </w:divBdr>
                            </w:div>
                            <w:div w:id="16776137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1936672405">
      <w:bodyDiv w:val="1"/>
      <w:marLeft w:val="0"/>
      <w:marRight w:val="0"/>
      <w:marTop w:val="0"/>
      <w:marBottom w:val="0"/>
      <w:divBdr>
        <w:top w:val="none" w:sz="0" w:space="0" w:color="auto"/>
        <w:left w:val="none" w:sz="0" w:space="0" w:color="auto"/>
        <w:bottom w:val="none" w:sz="0" w:space="0" w:color="auto"/>
        <w:right w:val="none" w:sz="0" w:space="0" w:color="auto"/>
      </w:divBdr>
      <w:divsChild>
        <w:div w:id="1909071246">
          <w:marLeft w:val="0"/>
          <w:marRight w:val="0"/>
          <w:marTop w:val="0"/>
          <w:marBottom w:val="0"/>
          <w:divBdr>
            <w:top w:val="none" w:sz="0" w:space="0" w:color="auto"/>
            <w:left w:val="none" w:sz="0" w:space="0" w:color="auto"/>
            <w:bottom w:val="none" w:sz="0" w:space="0" w:color="auto"/>
            <w:right w:val="none" w:sz="0" w:space="0" w:color="auto"/>
          </w:divBdr>
          <w:divsChild>
            <w:div w:id="769814258">
              <w:marLeft w:val="0"/>
              <w:marRight w:val="0"/>
              <w:marTop w:val="0"/>
              <w:marBottom w:val="0"/>
              <w:divBdr>
                <w:top w:val="dashed" w:sz="2" w:space="0" w:color="FFFFFF"/>
                <w:left w:val="dashed" w:sz="2" w:space="0" w:color="FFFFFF"/>
                <w:bottom w:val="dashed" w:sz="2" w:space="0" w:color="FFFFFF"/>
                <w:right w:val="dashed" w:sz="2" w:space="0" w:color="FFFFFF"/>
              </w:divBdr>
              <w:divsChild>
                <w:div w:id="121385235">
                  <w:marLeft w:val="0"/>
                  <w:marRight w:val="0"/>
                  <w:marTop w:val="0"/>
                  <w:marBottom w:val="0"/>
                  <w:divBdr>
                    <w:top w:val="dashed" w:sz="2" w:space="0" w:color="FFFFFF"/>
                    <w:left w:val="dashed" w:sz="2" w:space="0" w:color="FFFFFF"/>
                    <w:bottom w:val="dashed" w:sz="2" w:space="0" w:color="FFFFFF"/>
                    <w:right w:val="dashed" w:sz="2" w:space="0" w:color="FFFFFF"/>
                  </w:divBdr>
                  <w:divsChild>
                    <w:div w:id="403795028">
                      <w:marLeft w:val="0"/>
                      <w:marRight w:val="0"/>
                      <w:marTop w:val="0"/>
                      <w:marBottom w:val="0"/>
                      <w:divBdr>
                        <w:top w:val="dashed" w:sz="2" w:space="0" w:color="FFFFFF"/>
                        <w:left w:val="dashed" w:sz="2" w:space="0" w:color="FFFFFF"/>
                        <w:bottom w:val="dashed" w:sz="2" w:space="0" w:color="FFFFFF"/>
                        <w:right w:val="dashed" w:sz="2" w:space="0" w:color="FFFFFF"/>
                      </w:divBdr>
                      <w:divsChild>
                        <w:div w:id="840120338">
                          <w:marLeft w:val="0"/>
                          <w:marRight w:val="0"/>
                          <w:marTop w:val="0"/>
                          <w:marBottom w:val="0"/>
                          <w:divBdr>
                            <w:top w:val="dashed" w:sz="2" w:space="0" w:color="FFFFFF"/>
                            <w:left w:val="dashed" w:sz="2" w:space="0" w:color="FFFFFF"/>
                            <w:bottom w:val="dashed" w:sz="2" w:space="0" w:color="FFFFFF"/>
                            <w:right w:val="dashed" w:sz="2" w:space="0" w:color="FFFFFF"/>
                          </w:divBdr>
                          <w:divsChild>
                            <w:div w:id="17183551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195567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t.ro/web14/transparenta-decizionala/consultare-publica/acte-normative-in-avizare/974-hg23102015dtr" TargetMode="External"/><Relationship Id="rId13" Type="http://schemas.openxmlformats.org/officeDocument/2006/relationships/hyperlink" Target="https://gov.ro/ro/guvernul/cabinetul-de-ministri/viceprim-ministru168691968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t.ro/web14/transparenta-decizionala/consultare-publica/acte-normative-in-avizare/974-hg23102015dt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t.ro/web14/transparenta-decizionala/consultare-publica/acte-normative-in-avizare/974-hg23102015dtr" TargetMode="External"/><Relationship Id="rId5" Type="http://schemas.openxmlformats.org/officeDocument/2006/relationships/webSettings" Target="webSettings.xml"/><Relationship Id="rId15" Type="http://schemas.openxmlformats.org/officeDocument/2006/relationships/hyperlink" Target="https://gov.ro/ro/guvernul/cabinetul-de-ministri/ministrul-justitiei1686834363" TargetMode="External"/><Relationship Id="rId10" Type="http://schemas.openxmlformats.org/officeDocument/2006/relationships/hyperlink" Target="http://www.mt.ro/web14/transparenta-decizionala/consultare-publica/acte-normative-in-avizare/974-hg23102015dtr" TargetMode="External"/><Relationship Id="rId4" Type="http://schemas.openxmlformats.org/officeDocument/2006/relationships/settings" Target="settings.xml"/><Relationship Id="rId9" Type="http://schemas.openxmlformats.org/officeDocument/2006/relationships/hyperlink" Target="file:///C:\Users\user\sintact%204.0\cache\Legislatie\temp197918\00057056.htm" TargetMode="External"/><Relationship Id="rId14" Type="http://schemas.openxmlformats.org/officeDocument/2006/relationships/hyperlink" Target="https://gov.ro/ro/guvernul/cabinetul-de-ministri/ministrul-finantelor16868343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F5FBA-0687-4757-92D2-F4F9B1492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4900</Words>
  <Characters>27931</Characters>
  <Application>Microsoft Office Word</Application>
  <DocSecurity>0</DocSecurity>
  <Lines>232</Lines>
  <Paragraphs>65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NOTĂ DE FUNDAMENTARE</vt:lpstr>
      <vt:lpstr>NOTĂ DE FUNDAMENTARE</vt:lpstr>
    </vt:vector>
  </TitlesOfParts>
  <Company/>
  <LinksUpToDate>false</LinksUpToDate>
  <CharactersWithSpaces>32766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FUNDAMENTARE</dc:title>
  <dc:creator>User</dc:creator>
  <cp:lastModifiedBy>Mirela Stoian</cp:lastModifiedBy>
  <cp:revision>4</cp:revision>
  <cp:lastPrinted>2024-04-03T06:57:00Z</cp:lastPrinted>
  <dcterms:created xsi:type="dcterms:W3CDTF">2024-04-18T11:03:00Z</dcterms:created>
  <dcterms:modified xsi:type="dcterms:W3CDTF">2024-04-22T06:33:00Z</dcterms:modified>
</cp:coreProperties>
</file>