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E7" w:rsidRDefault="009163E7" w:rsidP="009163E7">
      <w:pPr>
        <w:spacing w:line="276" w:lineRule="auto"/>
        <w:jc w:val="center"/>
        <w:rPr>
          <w:b/>
          <w:color w:val="000000"/>
          <w:lang w:val="ro-RO"/>
        </w:rPr>
      </w:pPr>
    </w:p>
    <w:p w:rsidR="009163E7" w:rsidRDefault="009163E7" w:rsidP="009163E7">
      <w:pPr>
        <w:spacing w:line="276" w:lineRule="auto"/>
        <w:jc w:val="both"/>
        <w:rPr>
          <w:b/>
          <w:color w:val="000000"/>
          <w:lang w:val="ro-RO"/>
        </w:rPr>
      </w:pPr>
      <w:r>
        <w:rPr>
          <w:b/>
          <w:color w:val="000000"/>
          <w:lang w:val="ro-RO"/>
        </w:rPr>
        <w:t xml:space="preserve">         MINISTERUL </w:t>
      </w:r>
      <w:r>
        <w:rPr>
          <w:b/>
          <w:color w:val="000000"/>
          <w:lang w:val="ro-RO"/>
        </w:rPr>
        <w:tab/>
      </w:r>
      <w:r>
        <w:rPr>
          <w:b/>
          <w:color w:val="000000"/>
          <w:lang w:val="ro-RO"/>
        </w:rPr>
        <w:tab/>
      </w:r>
      <w:r>
        <w:rPr>
          <w:b/>
          <w:color w:val="000000"/>
          <w:lang w:val="ro-RO"/>
        </w:rPr>
        <w:tab/>
      </w:r>
      <w:r>
        <w:rPr>
          <w:b/>
          <w:color w:val="000000"/>
          <w:lang w:val="ro-RO"/>
        </w:rPr>
        <w:tab/>
      </w:r>
      <w:r>
        <w:rPr>
          <w:b/>
          <w:color w:val="000000"/>
          <w:lang w:val="ro-RO"/>
        </w:rPr>
        <w:tab/>
      </w:r>
      <w:r>
        <w:rPr>
          <w:b/>
          <w:color w:val="000000"/>
          <w:lang w:val="ro-RO"/>
        </w:rPr>
        <w:tab/>
      </w:r>
      <w:r>
        <w:rPr>
          <w:b/>
          <w:color w:val="000000"/>
          <w:lang w:val="ro-RO"/>
        </w:rPr>
        <w:tab/>
      </w:r>
      <w:r>
        <w:rPr>
          <w:b/>
          <w:color w:val="000000"/>
          <w:lang w:val="ro-RO"/>
        </w:rPr>
        <w:tab/>
        <w:t>MINISTERUL</w:t>
      </w:r>
    </w:p>
    <w:p w:rsidR="009163E7" w:rsidRDefault="009163E7" w:rsidP="009163E7">
      <w:pPr>
        <w:spacing w:line="276" w:lineRule="auto"/>
        <w:jc w:val="both"/>
        <w:rPr>
          <w:b/>
          <w:color w:val="000000"/>
          <w:lang w:val="ro-RO"/>
        </w:rPr>
      </w:pPr>
      <w:r>
        <w:rPr>
          <w:b/>
          <w:color w:val="000000"/>
          <w:lang w:val="ro-RO"/>
        </w:rPr>
        <w:t>TRANSPORTURILOR ȘI</w:t>
      </w:r>
      <w:r>
        <w:rPr>
          <w:b/>
          <w:color w:val="000000"/>
          <w:lang w:val="ro-RO"/>
        </w:rPr>
        <w:tab/>
      </w:r>
      <w:r>
        <w:rPr>
          <w:b/>
          <w:color w:val="000000"/>
          <w:lang w:val="ro-RO"/>
        </w:rPr>
        <w:tab/>
      </w:r>
      <w:r>
        <w:rPr>
          <w:b/>
          <w:color w:val="000000"/>
          <w:lang w:val="ro-RO"/>
        </w:rPr>
        <w:tab/>
      </w:r>
      <w:r>
        <w:rPr>
          <w:b/>
          <w:color w:val="000000"/>
          <w:lang w:val="ro-RO"/>
        </w:rPr>
        <w:tab/>
      </w:r>
      <w:r>
        <w:rPr>
          <w:b/>
          <w:color w:val="000000"/>
          <w:lang w:val="ro-RO"/>
        </w:rPr>
        <w:tab/>
      </w:r>
      <w:r>
        <w:rPr>
          <w:b/>
          <w:color w:val="000000"/>
          <w:lang w:val="ro-RO"/>
        </w:rPr>
        <w:tab/>
        <w:t xml:space="preserve">              SĂNĂTĂȚII</w:t>
      </w:r>
    </w:p>
    <w:p w:rsidR="009163E7" w:rsidRDefault="009163E7" w:rsidP="009163E7">
      <w:pPr>
        <w:spacing w:line="276" w:lineRule="auto"/>
        <w:jc w:val="both"/>
        <w:rPr>
          <w:b/>
          <w:color w:val="000000"/>
          <w:lang w:val="ro-RO"/>
        </w:rPr>
      </w:pPr>
      <w:r>
        <w:rPr>
          <w:b/>
          <w:color w:val="000000"/>
          <w:lang w:val="ro-RO"/>
        </w:rPr>
        <w:t xml:space="preserve">    INFRASTRUCTURII</w:t>
      </w:r>
    </w:p>
    <w:p w:rsidR="009163E7" w:rsidRDefault="009163E7" w:rsidP="009163E7">
      <w:pPr>
        <w:spacing w:line="276" w:lineRule="auto"/>
        <w:jc w:val="both"/>
        <w:rPr>
          <w:b/>
          <w:color w:val="000000"/>
          <w:lang w:val="ro-RO"/>
        </w:rPr>
      </w:pPr>
      <w:r>
        <w:rPr>
          <w:b/>
          <w:color w:val="000000"/>
          <w:lang w:val="ro-RO"/>
        </w:rPr>
        <w:t>Nr………/………………</w:t>
      </w:r>
      <w:r>
        <w:rPr>
          <w:b/>
          <w:color w:val="000000"/>
          <w:lang w:val="ro-RO"/>
        </w:rPr>
        <w:tab/>
      </w:r>
      <w:r>
        <w:rPr>
          <w:b/>
          <w:color w:val="000000"/>
          <w:lang w:val="ro-RO"/>
        </w:rPr>
        <w:tab/>
      </w:r>
      <w:r>
        <w:rPr>
          <w:b/>
          <w:color w:val="000000"/>
          <w:lang w:val="ro-RO"/>
        </w:rPr>
        <w:tab/>
      </w:r>
      <w:r>
        <w:rPr>
          <w:b/>
          <w:color w:val="000000"/>
          <w:lang w:val="ro-RO"/>
        </w:rPr>
        <w:tab/>
      </w:r>
      <w:r>
        <w:rPr>
          <w:b/>
          <w:color w:val="000000"/>
          <w:lang w:val="ro-RO"/>
        </w:rPr>
        <w:tab/>
      </w:r>
      <w:r>
        <w:rPr>
          <w:b/>
          <w:color w:val="000000"/>
          <w:lang w:val="ro-RO"/>
        </w:rPr>
        <w:tab/>
        <w:t xml:space="preserve">            Nr……../………….</w:t>
      </w:r>
    </w:p>
    <w:p w:rsidR="009163E7" w:rsidRDefault="009163E7" w:rsidP="009163E7">
      <w:pPr>
        <w:spacing w:line="276" w:lineRule="auto"/>
        <w:jc w:val="center"/>
        <w:rPr>
          <w:b/>
          <w:color w:val="000000"/>
          <w:lang w:val="ro-RO"/>
        </w:rPr>
      </w:pPr>
    </w:p>
    <w:p w:rsidR="009163E7" w:rsidRDefault="009163E7" w:rsidP="009163E7">
      <w:pPr>
        <w:spacing w:line="276" w:lineRule="auto"/>
        <w:jc w:val="center"/>
        <w:rPr>
          <w:b/>
          <w:color w:val="000000"/>
          <w:lang w:val="ro-RO"/>
        </w:rPr>
      </w:pPr>
    </w:p>
    <w:p w:rsidR="009163E7" w:rsidRPr="0067409D" w:rsidRDefault="009163E7" w:rsidP="009163E7">
      <w:pPr>
        <w:spacing w:line="276" w:lineRule="auto"/>
        <w:jc w:val="center"/>
        <w:rPr>
          <w:b/>
          <w:color w:val="000000"/>
          <w:lang w:val="ro-RO"/>
        </w:rPr>
      </w:pPr>
      <w:r w:rsidRPr="0067409D">
        <w:rPr>
          <w:b/>
          <w:color w:val="000000"/>
          <w:lang w:val="ro-RO"/>
        </w:rPr>
        <w:t xml:space="preserve">Ordin </w:t>
      </w:r>
    </w:p>
    <w:p w:rsidR="009163E7" w:rsidRDefault="009163E7" w:rsidP="009163E7">
      <w:pPr>
        <w:spacing w:line="276" w:lineRule="auto"/>
        <w:jc w:val="center"/>
        <w:rPr>
          <w:b/>
          <w:color w:val="000000"/>
          <w:lang w:val="ro-RO"/>
        </w:rPr>
      </w:pPr>
      <w:r w:rsidRPr="0067409D">
        <w:rPr>
          <w:b/>
          <w:color w:val="000000"/>
          <w:lang w:val="ro-RO"/>
        </w:rPr>
        <w:t>pentru aprobarea cadrului general privind examinarea medicală și psihologică</w:t>
      </w:r>
    </w:p>
    <w:p w:rsidR="009163E7" w:rsidRDefault="009163E7" w:rsidP="009163E7">
      <w:pPr>
        <w:jc w:val="center"/>
        <w:rPr>
          <w:b/>
          <w:color w:val="000000"/>
          <w:lang w:val="ro-RO"/>
        </w:rPr>
      </w:pPr>
      <w:r w:rsidRPr="0067409D">
        <w:rPr>
          <w:b/>
          <w:color w:val="000000"/>
          <w:lang w:val="ro-RO"/>
        </w:rPr>
        <w:t>a personalului cu atribuții în siguranța transporturilor</w:t>
      </w:r>
    </w:p>
    <w:p w:rsidR="009163E7" w:rsidRDefault="009163E7" w:rsidP="009163E7">
      <w:pPr>
        <w:jc w:val="center"/>
        <w:rPr>
          <w:b/>
          <w:color w:val="000000"/>
          <w:lang w:val="ro-RO"/>
        </w:rPr>
      </w:pPr>
    </w:p>
    <w:p w:rsidR="009163E7" w:rsidRDefault="009163E7" w:rsidP="009163E7">
      <w:pPr>
        <w:rPr>
          <w:b/>
          <w:color w:val="000000"/>
          <w:lang w:val="ro-RO"/>
        </w:rPr>
      </w:pPr>
    </w:p>
    <w:p w:rsidR="009163E7" w:rsidRDefault="009163E7" w:rsidP="009163E7">
      <w:pPr>
        <w:rPr>
          <w:b/>
        </w:rPr>
      </w:pPr>
      <w:r w:rsidRPr="001F55E4">
        <w:rPr>
          <w:b/>
        </w:rPr>
        <w:t>Ministrul Transporturilor</w:t>
      </w:r>
      <w:r w:rsidRPr="00F67BD4">
        <w:t xml:space="preserve"> </w:t>
      </w:r>
      <w:r w:rsidRPr="00F67BD4">
        <w:rPr>
          <w:b/>
        </w:rPr>
        <w:t>și Infrastructurii</w:t>
      </w:r>
      <w:r>
        <w:rPr>
          <w:b/>
        </w:rPr>
        <w:t>,</w:t>
      </w:r>
    </w:p>
    <w:p w:rsidR="009163E7" w:rsidRDefault="009163E7" w:rsidP="009163E7">
      <w:pPr>
        <w:rPr>
          <w:b/>
        </w:rPr>
      </w:pPr>
      <w:r>
        <w:rPr>
          <w:b/>
        </w:rPr>
        <w:t>Ministrul Sănătății,</w:t>
      </w:r>
    </w:p>
    <w:p w:rsidR="009163E7" w:rsidRDefault="009163E7" w:rsidP="009163E7">
      <w:pPr>
        <w:rPr>
          <w:b/>
        </w:rPr>
      </w:pPr>
    </w:p>
    <w:p w:rsidR="009163E7" w:rsidRDefault="009163E7" w:rsidP="009163E7">
      <w:pPr>
        <w:rPr>
          <w:b/>
        </w:rPr>
      </w:pPr>
    </w:p>
    <w:p w:rsidR="009163E7" w:rsidRDefault="009163E7" w:rsidP="009163E7">
      <w:pPr>
        <w:jc w:val="both"/>
        <w:rPr>
          <w:lang w:val="ro-RO"/>
        </w:rPr>
      </w:pPr>
      <w:r w:rsidRPr="00247CFF">
        <w:rPr>
          <w:b/>
          <w:u w:val="single"/>
          <w:lang w:val="ro-RO"/>
        </w:rPr>
        <w:t>Ținând seama</w:t>
      </w:r>
      <w:r w:rsidRPr="00247CFF">
        <w:t xml:space="preserve"> </w:t>
      </w:r>
      <w:r w:rsidRPr="00257A33">
        <w:rPr>
          <w:lang w:val="ro-RO"/>
        </w:rPr>
        <w:t>de prevederile art.11 - art.13 și art.15ˡ din Ordonanţa de u</w:t>
      </w:r>
      <w:r w:rsidRPr="00BD0A73">
        <w:rPr>
          <w:lang w:val="ro-RO"/>
        </w:rPr>
        <w:t>rgenţă a Guvernului nr</w:t>
      </w:r>
      <w:r w:rsidRPr="001D01A5">
        <w:rPr>
          <w:lang w:val="ro-RO"/>
        </w:rPr>
        <w:t>.8/2013 privind reorganizarea reţelei sanitare proprii a Ministerului Transporturilor şi pentru modificarea Legii nr.95/2006 privind reforma în domeniul sănătăţii, aprobată prin Legea nr.67/2015, ale prevederilor art.12 lit.w) şi art.15 din Ordonanţa Guvernului nr.19/1997 privind transporturile republicată, art. 22 din Ordonanța de Urgenţă a Guvernului nr. 195/2002 privind circulaţia pe drumurile publice,  ale art. 58 şi art. 59 din Ordonanţa Guvernului nr. 27/2011 privind transporturile rutiere,</w:t>
      </w:r>
      <w:r w:rsidRPr="00B076D0">
        <w:t xml:space="preserve"> </w:t>
      </w:r>
      <w:r w:rsidRPr="00B076D0">
        <w:rPr>
          <w:lang w:val="ro-RO"/>
        </w:rPr>
        <w:t>art. 78 din Legea nr. 21/2020 privind Codul aerian și ale art. 26 alin (1) din Legea nr.38/2003 privind transportul în regim de taxi şi în regim de închiriere.</w:t>
      </w:r>
      <w:r w:rsidRPr="001F55E4">
        <w:rPr>
          <w:lang w:val="ro-RO"/>
        </w:rPr>
        <w:t xml:space="preserve"> </w:t>
      </w:r>
    </w:p>
    <w:p w:rsidR="009163E7" w:rsidRPr="001F55E4" w:rsidRDefault="009163E7" w:rsidP="009163E7">
      <w:pPr>
        <w:jc w:val="both"/>
        <w:rPr>
          <w:lang w:val="ro-RO"/>
        </w:rPr>
      </w:pPr>
    </w:p>
    <w:p w:rsidR="009163E7" w:rsidRDefault="009163E7" w:rsidP="009163E7">
      <w:pPr>
        <w:spacing w:after="120"/>
        <w:jc w:val="both"/>
        <w:rPr>
          <w:lang w:val="ro-RO"/>
        </w:rPr>
      </w:pPr>
      <w:r w:rsidRPr="00FD5E78">
        <w:rPr>
          <w:b/>
          <w:u w:val="single"/>
          <w:lang w:val="ro-RO"/>
        </w:rPr>
        <w:t>În temeiul</w:t>
      </w:r>
      <w:r w:rsidRPr="00FD5E78">
        <w:rPr>
          <w:lang w:val="ro-RO"/>
        </w:rPr>
        <w:t xml:space="preserve"> prevederilor art.9 alin.(4) din Hotârărea Guvernului nr.</w:t>
      </w:r>
      <w:r>
        <w:rPr>
          <w:lang w:val="ro-RO"/>
        </w:rPr>
        <w:t xml:space="preserve"> </w:t>
      </w:r>
      <w:r w:rsidRPr="00FD5E78">
        <w:rPr>
          <w:lang w:val="ro-RO"/>
        </w:rPr>
        <w:t>370/2021 privind organizarea şi funcţionarea Ministerului Transporturilor și Infrastructurii</w:t>
      </w:r>
      <w:r>
        <w:rPr>
          <w:lang w:val="ro-RO"/>
        </w:rPr>
        <w:t xml:space="preserve"> și al art.7, alin.(4) din </w:t>
      </w:r>
      <w:r w:rsidRPr="00FD5E78">
        <w:rPr>
          <w:lang w:val="ro-RO"/>
        </w:rPr>
        <w:t>Hotârărea Guvernului nr.</w:t>
      </w:r>
      <w:r>
        <w:rPr>
          <w:lang w:val="ro-RO"/>
        </w:rPr>
        <w:t xml:space="preserve"> 144/2010 </w:t>
      </w:r>
      <w:r w:rsidRPr="00FD5E78">
        <w:rPr>
          <w:lang w:val="ro-RO"/>
        </w:rPr>
        <w:t>privind organizarea şi funcţionarea Ministerului</w:t>
      </w:r>
      <w:r>
        <w:rPr>
          <w:lang w:val="ro-RO"/>
        </w:rPr>
        <w:t xml:space="preserve"> Sănătății, cu modificările și completările ulterioare,</w:t>
      </w:r>
    </w:p>
    <w:p w:rsidR="009163E7" w:rsidRPr="00FD5E78" w:rsidRDefault="009163E7" w:rsidP="009163E7">
      <w:pPr>
        <w:spacing w:after="120"/>
        <w:jc w:val="both"/>
        <w:rPr>
          <w:lang w:val="ro-RO"/>
        </w:rPr>
      </w:pPr>
    </w:p>
    <w:p w:rsidR="009163E7" w:rsidRPr="0067409D" w:rsidRDefault="009163E7" w:rsidP="009163E7">
      <w:pPr>
        <w:spacing w:after="120"/>
        <w:ind w:left="142" w:hanging="142"/>
        <w:rPr>
          <w:b/>
          <w:lang w:val="ro-RO"/>
        </w:rPr>
      </w:pPr>
      <w:r w:rsidRPr="0067409D">
        <w:rPr>
          <w:b/>
          <w:lang w:val="ro-RO"/>
        </w:rPr>
        <w:t>emit prezentul,</w:t>
      </w:r>
    </w:p>
    <w:p w:rsidR="009163E7" w:rsidRDefault="009163E7" w:rsidP="009163E7">
      <w:pPr>
        <w:spacing w:after="120"/>
        <w:ind w:left="142" w:hanging="142"/>
        <w:rPr>
          <w:lang w:val="ro-RO"/>
        </w:rPr>
      </w:pPr>
    </w:p>
    <w:p w:rsidR="009163E7" w:rsidRPr="00A51ECB" w:rsidRDefault="009163E7" w:rsidP="009163E7">
      <w:pPr>
        <w:spacing w:after="120"/>
        <w:jc w:val="center"/>
        <w:rPr>
          <w:b/>
          <w:lang w:val="ro-RO"/>
        </w:rPr>
      </w:pPr>
      <w:r w:rsidRPr="00A51ECB">
        <w:rPr>
          <w:b/>
          <w:lang w:val="ro-RO"/>
        </w:rPr>
        <w:t>O R D I N</w:t>
      </w:r>
    </w:p>
    <w:p w:rsidR="009163E7" w:rsidRDefault="009163E7" w:rsidP="009163E7">
      <w:pPr>
        <w:spacing w:after="120"/>
        <w:jc w:val="center"/>
        <w:rPr>
          <w:lang w:val="ro-RO"/>
        </w:rPr>
      </w:pPr>
    </w:p>
    <w:p w:rsidR="009163E7" w:rsidRPr="00C569D9" w:rsidRDefault="009163E7" w:rsidP="009163E7">
      <w:pPr>
        <w:spacing w:after="120"/>
        <w:jc w:val="both"/>
        <w:rPr>
          <w:lang w:val="ro-RO"/>
        </w:rPr>
      </w:pPr>
      <w:r w:rsidRPr="00C569D9">
        <w:rPr>
          <w:b/>
          <w:lang w:val="ro-RO"/>
        </w:rPr>
        <w:t>Art. 1</w:t>
      </w:r>
      <w:r>
        <w:rPr>
          <w:lang w:val="ro-RO"/>
        </w:rPr>
        <w:t xml:space="preserve">. </w:t>
      </w:r>
      <w:r w:rsidRPr="00C569D9">
        <w:rPr>
          <w:lang w:val="ro-RO"/>
        </w:rPr>
        <w:t>Se aprobă lista funcţiilor din siguranţa transporturilor pentru care sunt necesare avize de aptitudine medicală şi/sau psihologică, prevăzute în Anexa nr.1</w:t>
      </w:r>
      <w:r>
        <w:rPr>
          <w:lang w:val="ro-RO"/>
        </w:rPr>
        <w:t>.</w:t>
      </w:r>
    </w:p>
    <w:p w:rsidR="009163E7" w:rsidRPr="00C569D9" w:rsidRDefault="009163E7" w:rsidP="009163E7">
      <w:pPr>
        <w:spacing w:after="120"/>
        <w:jc w:val="both"/>
        <w:rPr>
          <w:lang w:val="ro-RO"/>
        </w:rPr>
      </w:pPr>
      <w:r>
        <w:rPr>
          <w:b/>
          <w:lang w:val="ro-RO"/>
        </w:rPr>
        <w:t xml:space="preserve">Art. </w:t>
      </w:r>
      <w:r w:rsidRPr="00C569D9">
        <w:rPr>
          <w:b/>
          <w:lang w:val="ro-RO"/>
        </w:rPr>
        <w:t>2.</w:t>
      </w:r>
      <w:r>
        <w:rPr>
          <w:lang w:val="ro-RO"/>
        </w:rPr>
        <w:t xml:space="preserve"> Se aprobă </w:t>
      </w:r>
      <w:r w:rsidRPr="00C569D9">
        <w:rPr>
          <w:lang w:val="ro-RO"/>
        </w:rPr>
        <w:t>Regulamentul de înfiinţare, organizare, funcţionare şi componenţa Comisiei Centrale medicale şi psihologice în siguranţa transporturilor din cadrul Spitalului Clinic Căi Ferate nr.1 Witting Bucureşti, prevăzute în Anexa nr.2</w:t>
      </w:r>
      <w:r>
        <w:rPr>
          <w:lang w:val="ro-RO"/>
        </w:rPr>
        <w:t>.</w:t>
      </w:r>
    </w:p>
    <w:p w:rsidR="009163E7" w:rsidRPr="00C569D9" w:rsidRDefault="009163E7" w:rsidP="009163E7">
      <w:pPr>
        <w:spacing w:after="120"/>
        <w:jc w:val="both"/>
        <w:rPr>
          <w:lang w:val="ro-RO"/>
        </w:rPr>
      </w:pPr>
      <w:r w:rsidRPr="00C569D9">
        <w:rPr>
          <w:b/>
          <w:lang w:val="ro-RO"/>
        </w:rPr>
        <w:t>Art. 3</w:t>
      </w:r>
      <w:r w:rsidRPr="00C569D9">
        <w:rPr>
          <w:lang w:val="ro-RO"/>
        </w:rPr>
        <w:t xml:space="preserve">. Se aprobă </w:t>
      </w:r>
      <w:r>
        <w:rPr>
          <w:lang w:val="ro-RO"/>
        </w:rPr>
        <w:t>N</w:t>
      </w:r>
      <w:r w:rsidRPr="00C569D9">
        <w:rPr>
          <w:lang w:val="ro-RO"/>
        </w:rPr>
        <w:t>ormele metodologice privind examinarea medicală şi psihologică a personalului din transporturi cu atribuţii în siguranţa transporturilor şi periodicitatea examinărilor, prevăzute în Anexa nr. 3.</w:t>
      </w:r>
    </w:p>
    <w:p w:rsidR="009163E7" w:rsidRPr="00B32C9A" w:rsidRDefault="009163E7" w:rsidP="009163E7">
      <w:pPr>
        <w:spacing w:after="120"/>
        <w:jc w:val="both"/>
        <w:rPr>
          <w:lang w:val="ro-RO"/>
        </w:rPr>
      </w:pPr>
      <w:r w:rsidRPr="00C569D9">
        <w:rPr>
          <w:b/>
          <w:lang w:val="ro-RO"/>
        </w:rPr>
        <w:t>Art. 4.</w:t>
      </w:r>
      <w:r w:rsidRPr="00C569D9">
        <w:rPr>
          <w:lang w:val="ro-RO"/>
        </w:rPr>
        <w:t xml:space="preserve"> Se aprobă Regulamentul privind înfiinţarea, organizarea, funcţionarea comisiilor medicale şi/sau psihologice în  siguranţa transporturilor care eliberează avize medicale şi/sau psihologice de </w:t>
      </w:r>
      <w:r w:rsidRPr="00C569D9">
        <w:rPr>
          <w:lang w:val="ro-RO"/>
        </w:rPr>
        <w:lastRenderedPageBreak/>
        <w:t>aptitudini pentru funcţ</w:t>
      </w:r>
      <w:r>
        <w:rPr>
          <w:lang w:val="ro-RO"/>
        </w:rPr>
        <w:t>i</w:t>
      </w:r>
      <w:r w:rsidRPr="00C569D9">
        <w:rPr>
          <w:lang w:val="ro-RO"/>
        </w:rPr>
        <w:t>ile din siguranţa transporturilor, precum şi componenţa acestor comisii, prevăzute în Anexa nr.4.</w:t>
      </w:r>
    </w:p>
    <w:p w:rsidR="009163E7" w:rsidRPr="00B32C9A" w:rsidRDefault="009163E7" w:rsidP="009163E7">
      <w:pPr>
        <w:spacing w:after="120"/>
        <w:jc w:val="both"/>
        <w:rPr>
          <w:lang w:val="ro-RO"/>
        </w:rPr>
      </w:pPr>
      <w:r w:rsidRPr="00C34E91">
        <w:rPr>
          <w:b/>
          <w:lang w:val="ro-RO"/>
        </w:rPr>
        <w:t>Art. 5.</w:t>
      </w:r>
      <w:r w:rsidRPr="00B32C9A">
        <w:rPr>
          <w:lang w:val="ro-RO"/>
        </w:rPr>
        <w:t xml:space="preserve"> Se aprobă </w:t>
      </w:r>
      <w:r w:rsidRPr="0067409D">
        <w:rPr>
          <w:lang w:val="ro-RO"/>
        </w:rPr>
        <w:t>Normele privind procedura de agreare a unităţilor medicale şi/sau psihologice, în vederea examinării personalului din transporturi cu atribuţii în siguranţa transporturilor</w:t>
      </w:r>
      <w:r w:rsidRPr="00FE0324">
        <w:rPr>
          <w:lang w:val="ro-RO"/>
        </w:rPr>
        <w:t xml:space="preserve">, </w:t>
      </w:r>
      <w:r w:rsidRPr="00B32C9A">
        <w:rPr>
          <w:lang w:val="ro-RO"/>
        </w:rPr>
        <w:t>prevăzute în Anexa nr.</w:t>
      </w:r>
      <w:r>
        <w:rPr>
          <w:lang w:val="ro-RO"/>
        </w:rPr>
        <w:t>5</w:t>
      </w:r>
      <w:r w:rsidRPr="00B32C9A">
        <w:rPr>
          <w:lang w:val="ro-RO"/>
        </w:rPr>
        <w:t>.</w:t>
      </w:r>
    </w:p>
    <w:p w:rsidR="009163E7" w:rsidRPr="00B32C9A" w:rsidRDefault="009163E7" w:rsidP="009163E7">
      <w:pPr>
        <w:spacing w:after="120"/>
        <w:jc w:val="both"/>
        <w:rPr>
          <w:lang w:val="ro-RO"/>
        </w:rPr>
      </w:pPr>
      <w:r w:rsidRPr="00C34E91">
        <w:rPr>
          <w:b/>
          <w:lang w:val="ro-RO"/>
        </w:rPr>
        <w:t>Art. 6.</w:t>
      </w:r>
      <w:r>
        <w:rPr>
          <w:lang w:val="ro-RO"/>
        </w:rPr>
        <w:t xml:space="preserve"> Se aprobă </w:t>
      </w:r>
      <w:r w:rsidRPr="00B32C9A">
        <w:rPr>
          <w:lang w:val="ro-RO"/>
        </w:rPr>
        <w:t>Normele privind procedura de control la unităţile medicale şi/sau psihologice, agreate să efectueze examinarea personalului cu atribuţii în siguranţa transporturilor, precum şi persoanele desemnate să efectueze controlul, prevăzute în Anexa nr.</w:t>
      </w:r>
      <w:r>
        <w:rPr>
          <w:lang w:val="ro-RO"/>
        </w:rPr>
        <w:t>6</w:t>
      </w:r>
      <w:r w:rsidRPr="00B32C9A">
        <w:rPr>
          <w:lang w:val="ro-RO"/>
        </w:rPr>
        <w:t>.</w:t>
      </w:r>
    </w:p>
    <w:p w:rsidR="009163E7" w:rsidRPr="00B32C9A" w:rsidRDefault="009163E7" w:rsidP="009163E7">
      <w:pPr>
        <w:spacing w:after="120"/>
        <w:jc w:val="both"/>
        <w:rPr>
          <w:lang w:val="ro-RO"/>
        </w:rPr>
      </w:pPr>
      <w:r w:rsidRPr="00C34E91">
        <w:rPr>
          <w:b/>
          <w:lang w:val="ro-RO"/>
        </w:rPr>
        <w:t xml:space="preserve">Art. </w:t>
      </w:r>
      <w:r>
        <w:rPr>
          <w:b/>
          <w:lang w:val="ro-RO"/>
        </w:rPr>
        <w:t>7</w:t>
      </w:r>
      <w:r w:rsidRPr="00C34E91">
        <w:rPr>
          <w:b/>
          <w:lang w:val="ro-RO"/>
        </w:rPr>
        <w:t>.</w:t>
      </w:r>
      <w:r>
        <w:rPr>
          <w:lang w:val="ro-RO"/>
        </w:rPr>
        <w:tab/>
      </w:r>
      <w:r w:rsidRPr="00301B1A">
        <w:rPr>
          <w:b/>
          <w:lang w:val="ro-RO"/>
        </w:rPr>
        <w:t>(1)</w:t>
      </w:r>
      <w:r w:rsidRPr="00B32C9A">
        <w:rPr>
          <w:lang w:val="ro-RO"/>
        </w:rPr>
        <w:t xml:space="preserve"> Se aprobă tarifele pentru verificarea unităţilor specializate medicale şi/sau psihologice în vederea agreării de către Ministerul Transporturilor</w:t>
      </w:r>
      <w:r>
        <w:rPr>
          <w:lang w:val="ro-RO"/>
        </w:rPr>
        <w:t xml:space="preserve"> și </w:t>
      </w:r>
      <w:r w:rsidRPr="0038042C">
        <w:rPr>
          <w:lang w:val="ro-RO"/>
        </w:rPr>
        <w:t>I</w:t>
      </w:r>
      <w:r>
        <w:rPr>
          <w:lang w:val="ro-RO"/>
        </w:rPr>
        <w:t xml:space="preserve">nfrastructurii </w:t>
      </w:r>
      <w:r w:rsidRPr="00B32C9A">
        <w:rPr>
          <w:lang w:val="ro-RO"/>
        </w:rPr>
        <w:t>pentru examinarea personalului cu atribuţii în siguranţa transporturilor şi pentru viza anuală, precum şi pentru eliberarea unui duplicat al certficatului de agreare, prevăzute în Anexa nr.</w:t>
      </w:r>
      <w:r>
        <w:rPr>
          <w:lang w:val="ro-RO"/>
        </w:rPr>
        <w:t>7</w:t>
      </w:r>
      <w:r w:rsidRPr="00B32C9A">
        <w:rPr>
          <w:lang w:val="ro-RO"/>
        </w:rPr>
        <w:t>.</w:t>
      </w:r>
    </w:p>
    <w:p w:rsidR="009163E7" w:rsidRPr="00B47D6A" w:rsidRDefault="009163E7" w:rsidP="009163E7">
      <w:pPr>
        <w:spacing w:after="120"/>
        <w:ind w:firstLine="720"/>
        <w:jc w:val="both"/>
        <w:rPr>
          <w:lang w:val="ro-RO"/>
        </w:rPr>
      </w:pPr>
      <w:r w:rsidRPr="00B47D6A">
        <w:rPr>
          <w:b/>
          <w:lang w:val="ro-RO"/>
        </w:rPr>
        <w:t>(2)</w:t>
      </w:r>
      <w:r w:rsidRPr="00B47D6A">
        <w:rPr>
          <w:lang w:val="ro-RO"/>
        </w:rPr>
        <w:t xml:space="preserve"> </w:t>
      </w:r>
      <w:r w:rsidRPr="00FD547A">
        <w:rPr>
          <w:rStyle w:val="l5def2"/>
          <w:rFonts w:ascii="Times New Roman" w:hAnsi="Times New Roman" w:cs="Times New Roman"/>
          <w:sz w:val="24"/>
          <w:szCs w:val="24"/>
          <w:lang w:val="ro-RO"/>
        </w:rPr>
        <w:t xml:space="preserve">Tarifele prevăzute la </w:t>
      </w:r>
      <w:hyperlink r:id="rId7" w:history="1">
        <w:r w:rsidRPr="00FD547A">
          <w:rPr>
            <w:rStyle w:val="Hyperlink"/>
            <w:color w:val="auto"/>
            <w:lang w:val="ro-RO"/>
          </w:rPr>
          <w:t>alin. (1)</w:t>
        </w:r>
      </w:hyperlink>
      <w:r w:rsidRPr="00FD547A">
        <w:rPr>
          <w:rStyle w:val="l5def2"/>
          <w:rFonts w:ascii="Times New Roman" w:hAnsi="Times New Roman" w:cs="Times New Roman"/>
          <w:sz w:val="24"/>
          <w:szCs w:val="24"/>
          <w:lang w:val="ro-RO"/>
        </w:rPr>
        <w:t xml:space="preserve"> se plătesc în lei şi se actualizează anual prin ordin al ministrului transporturilor și infrastructurii.</w:t>
      </w:r>
      <w:r w:rsidRPr="00B47D6A">
        <w:rPr>
          <w:rStyle w:val="l5def1"/>
          <w:lang w:val="ro-RO"/>
        </w:rPr>
        <w:t> </w:t>
      </w:r>
    </w:p>
    <w:p w:rsidR="009163E7" w:rsidRPr="00B32C9A" w:rsidRDefault="009163E7" w:rsidP="009163E7">
      <w:pPr>
        <w:spacing w:after="120"/>
        <w:jc w:val="both"/>
        <w:rPr>
          <w:lang w:val="ro-RO"/>
        </w:rPr>
      </w:pPr>
      <w:r>
        <w:rPr>
          <w:b/>
          <w:lang w:val="ro-RO"/>
        </w:rPr>
        <w:t>Art. 8</w:t>
      </w:r>
      <w:r>
        <w:rPr>
          <w:lang w:val="ro-RO"/>
        </w:rPr>
        <w:t xml:space="preserve">. </w:t>
      </w:r>
      <w:r w:rsidRPr="00B32C9A">
        <w:rPr>
          <w:lang w:val="ro-RO"/>
        </w:rPr>
        <w:t>Se aprobă Normele privind procedura de aplicare a sancţiunilor administrative de suspendare sau retragere a certificatului de agreare, în cazul constatării nerespectării criteriilor şi condiţiilor privind acordarea acestuia, prevăzute în Anexa nr.</w:t>
      </w:r>
      <w:r>
        <w:rPr>
          <w:lang w:val="ro-RO"/>
        </w:rPr>
        <w:t>8</w:t>
      </w:r>
      <w:r w:rsidRPr="00B32C9A">
        <w:rPr>
          <w:lang w:val="ro-RO"/>
        </w:rPr>
        <w:t>.</w:t>
      </w:r>
    </w:p>
    <w:p w:rsidR="009163E7" w:rsidRPr="00B32C9A" w:rsidRDefault="009163E7" w:rsidP="009163E7">
      <w:pPr>
        <w:spacing w:after="120"/>
        <w:jc w:val="both"/>
        <w:rPr>
          <w:lang w:val="ro-RO"/>
        </w:rPr>
      </w:pPr>
      <w:r w:rsidRPr="00C34E91">
        <w:rPr>
          <w:b/>
          <w:lang w:val="ro-RO"/>
        </w:rPr>
        <w:t xml:space="preserve">Art. </w:t>
      </w:r>
      <w:r>
        <w:rPr>
          <w:b/>
          <w:lang w:val="ro-RO"/>
        </w:rPr>
        <w:t>9</w:t>
      </w:r>
      <w:r w:rsidRPr="00C34E91">
        <w:rPr>
          <w:b/>
          <w:lang w:val="ro-RO"/>
        </w:rPr>
        <w:t>.</w:t>
      </w:r>
      <w:r>
        <w:rPr>
          <w:lang w:val="ro-RO"/>
        </w:rPr>
        <w:tab/>
      </w:r>
      <w:r w:rsidRPr="00301B1A">
        <w:rPr>
          <w:b/>
          <w:lang w:val="ro-RO"/>
        </w:rPr>
        <w:t>(1)</w:t>
      </w:r>
      <w:r w:rsidRPr="00B32C9A">
        <w:rPr>
          <w:lang w:val="ro-RO"/>
        </w:rPr>
        <w:t xml:space="preserve"> </w:t>
      </w:r>
      <w:r>
        <w:rPr>
          <w:lang w:val="ro-RO"/>
        </w:rPr>
        <w:t>Î</w:t>
      </w:r>
      <w:r w:rsidRPr="00B32C9A">
        <w:rPr>
          <w:lang w:val="ro-RO"/>
        </w:rPr>
        <w:t>n situaţii care impun eliberarea unui duplicat al certificatului de agreare</w:t>
      </w:r>
      <w:r>
        <w:rPr>
          <w:lang w:val="ro-RO"/>
        </w:rPr>
        <w:t>, î</w:t>
      </w:r>
      <w:r w:rsidRPr="00B32C9A">
        <w:rPr>
          <w:lang w:val="ro-RO"/>
        </w:rPr>
        <w:t>n termen de 30 de zile, unităţile specializate medicale şi/sau psihologice interesate vor solicita preschimbarea certificatului de agreare în vederea obţinerii unui nou certificat de agreare pentru examinarea personalului din transporturi cu atribuţii în siguranţa transporturilor, în condiţiile prezentului ordin.</w:t>
      </w:r>
    </w:p>
    <w:p w:rsidR="009163E7" w:rsidRDefault="009163E7" w:rsidP="009163E7">
      <w:pPr>
        <w:spacing w:after="120"/>
        <w:ind w:firstLine="720"/>
        <w:jc w:val="both"/>
        <w:rPr>
          <w:color w:val="000000"/>
          <w:lang w:val="ro-RO"/>
        </w:rPr>
      </w:pPr>
      <w:r w:rsidRPr="00301B1A">
        <w:rPr>
          <w:b/>
          <w:color w:val="000000"/>
          <w:lang w:val="ro-RO"/>
        </w:rPr>
        <w:t>(2)</w:t>
      </w:r>
      <w:r w:rsidRPr="00B32C9A">
        <w:rPr>
          <w:color w:val="000000"/>
          <w:lang w:val="ro-RO"/>
        </w:rPr>
        <w:t xml:space="preserve"> Certificatul de agreare preschimbat are valabilitate până la data expirării certificatului de agreare iniţial.</w:t>
      </w:r>
    </w:p>
    <w:p w:rsidR="009163E7" w:rsidRPr="00B47D6A" w:rsidRDefault="009163E7" w:rsidP="009163E7">
      <w:pPr>
        <w:spacing w:after="120"/>
        <w:jc w:val="both"/>
        <w:rPr>
          <w:shd w:val="clear" w:color="auto" w:fill="FFFFFF"/>
        </w:rPr>
      </w:pPr>
      <w:r w:rsidRPr="00B47D6A">
        <w:rPr>
          <w:b/>
          <w:lang w:val="ro-RO"/>
        </w:rPr>
        <w:t>Art. 1</w:t>
      </w:r>
      <w:r>
        <w:rPr>
          <w:b/>
          <w:lang w:val="ro-RO"/>
        </w:rPr>
        <w:t>0</w:t>
      </w:r>
      <w:r w:rsidRPr="00B47D6A">
        <w:rPr>
          <w:b/>
          <w:lang w:val="ro-RO"/>
        </w:rPr>
        <w:t>.</w:t>
      </w:r>
      <w:r w:rsidRPr="00B47D6A">
        <w:rPr>
          <w:lang w:val="ro-RO"/>
        </w:rPr>
        <w:t xml:space="preserve"> </w:t>
      </w:r>
      <w:r w:rsidRPr="00B47D6A">
        <w:rPr>
          <w:shd w:val="clear" w:color="auto" w:fill="FFFFFF"/>
        </w:rPr>
        <w:t>Prezentul ordin este obligatoriu pentru toate persoanele juridice al căror personal are responsabilităţi în siguranţa transporturilor, precum şi pentru persoanele fizice care prin activitatea lor au responsabilităţi în siguranţa transporturilor.</w:t>
      </w:r>
    </w:p>
    <w:p w:rsidR="009163E7" w:rsidRDefault="009163E7" w:rsidP="009163E7">
      <w:pPr>
        <w:spacing w:after="120"/>
        <w:jc w:val="both"/>
        <w:rPr>
          <w:color w:val="000000"/>
          <w:lang w:val="ro-RO"/>
        </w:rPr>
      </w:pPr>
      <w:r>
        <w:rPr>
          <w:b/>
          <w:color w:val="000000"/>
          <w:lang w:val="ro-RO"/>
        </w:rPr>
        <w:t>Art. 11</w:t>
      </w:r>
      <w:r w:rsidRPr="00C34E91">
        <w:rPr>
          <w:b/>
          <w:color w:val="000000"/>
          <w:lang w:val="ro-RO"/>
        </w:rPr>
        <w:t>.</w:t>
      </w:r>
      <w:r w:rsidRPr="00D527E2">
        <w:rPr>
          <w:color w:val="000000"/>
          <w:lang w:val="ro-RO"/>
        </w:rPr>
        <w:t xml:space="preserve"> La data intrării în vigoare a prezentului ordin</w:t>
      </w:r>
      <w:r>
        <w:rPr>
          <w:color w:val="000000"/>
          <w:lang w:val="ro-RO"/>
        </w:rPr>
        <w:t>,</w:t>
      </w:r>
      <w:r w:rsidRPr="00D527E2">
        <w:rPr>
          <w:color w:val="000000"/>
          <w:lang w:val="ro-RO"/>
        </w:rPr>
        <w:t xml:space="preserve"> </w:t>
      </w:r>
      <w:r w:rsidRPr="00A1758D">
        <w:rPr>
          <w:color w:val="000000"/>
          <w:lang w:val="ro-RO"/>
        </w:rPr>
        <w:t xml:space="preserve">Ordinul ministrului transporturilor nr.1256/2013 pentru aprobarea funcţiilor din siguranţa transporturilor pentru care sunt necesare avize de aptitudine medicală şi/sau psihologică, Ordinul ministrului transporturilor nr.1258/2013 pentru aprobarea Regulamentului privind înfiinţarea, organizarea, funcţionarea şi componenţa Comisiei centrale medicale şi psihologice în siguranţa transporturilor din cadrul Spitalului Clinic Căi Ferate nr.1 Witting Bucureşti, </w:t>
      </w:r>
      <w:r w:rsidRPr="00A1758D">
        <w:rPr>
          <w:color w:val="000000"/>
        </w:rPr>
        <w:t>O</w:t>
      </w:r>
      <w:r>
        <w:rPr>
          <w:color w:val="000000"/>
        </w:rPr>
        <w:t>rdinul ministrului transporturilor și al ministrului sănătății nr.</w:t>
      </w:r>
      <w:r w:rsidRPr="00A1758D">
        <w:rPr>
          <w:color w:val="000000"/>
        </w:rPr>
        <w:t xml:space="preserve"> 1</w:t>
      </w:r>
      <w:r>
        <w:rPr>
          <w:color w:val="000000"/>
        </w:rPr>
        <w:t xml:space="preserve">259/1392/2013 </w:t>
      </w:r>
      <w:r w:rsidRPr="00A1758D">
        <w:rPr>
          <w:color w:val="000000"/>
        </w:rPr>
        <w:t>privind aprobarea înfiinţării, organizării şi funcţionării comisiilor medicale şi/sau psihologice în siguranţa transporturilor care eliberează avize medicale şi/sau psihologice de aptitudini pentru funcţiile din siguranţa transporturilor, precum şi a componenţei acestor comisii</w:t>
      </w:r>
      <w:r>
        <w:rPr>
          <w:color w:val="000000"/>
        </w:rPr>
        <w:t xml:space="preserve">, cu modificările ulterioare, </w:t>
      </w:r>
      <w:r w:rsidRPr="00BF6C6F">
        <w:rPr>
          <w:color w:val="000000"/>
        </w:rPr>
        <w:t>Ordinul</w:t>
      </w:r>
      <w:r>
        <w:rPr>
          <w:color w:val="000000"/>
        </w:rPr>
        <w:t xml:space="preserve"> ministrului transporturilor și al ministrului sănătății</w:t>
      </w:r>
      <w:r w:rsidRPr="00BF6C6F">
        <w:rPr>
          <w:color w:val="000000"/>
        </w:rPr>
        <w:t xml:space="preserve"> nr. 1260/1390/2013 pentru aprobarea Normelor metodologice privind examinarea medicală şi psihologică a personalului cu atribuţii în siguranţa transporturilor şi periodicitatea examinării</w:t>
      </w:r>
      <w:r>
        <w:rPr>
          <w:color w:val="000000"/>
        </w:rPr>
        <w:t xml:space="preserve">, cu modificările și completările ulterioare, </w:t>
      </w:r>
      <w:r w:rsidRPr="005157F8">
        <w:rPr>
          <w:color w:val="000000"/>
          <w:lang w:val="ro-RO"/>
        </w:rPr>
        <w:t xml:space="preserve">Ordinul </w:t>
      </w:r>
      <w:r>
        <w:rPr>
          <w:color w:val="000000"/>
          <w:lang w:val="ro-RO"/>
        </w:rPr>
        <w:t xml:space="preserve">ministrului transporturilor nr.1261/2013 </w:t>
      </w:r>
      <w:r w:rsidRPr="005157F8">
        <w:rPr>
          <w:color w:val="000000"/>
          <w:lang w:val="ro-RO"/>
        </w:rPr>
        <w:t>privind aprobarea tarifelor pentru verificarea unităţilor medicale şi/sau psihologice în vederea agreării de către Ministerul Transporturilor</w:t>
      </w:r>
      <w:r w:rsidRPr="003963B9">
        <w:t xml:space="preserve"> </w:t>
      </w:r>
      <w:r w:rsidRPr="005157F8">
        <w:rPr>
          <w:color w:val="000000"/>
          <w:lang w:val="ro-RO"/>
        </w:rPr>
        <w:t>pentru</w:t>
      </w:r>
      <w:r>
        <w:rPr>
          <w:color w:val="000000"/>
          <w:lang w:val="ro-RO"/>
        </w:rPr>
        <w:t xml:space="preserve"> </w:t>
      </w:r>
      <w:r w:rsidRPr="005157F8">
        <w:rPr>
          <w:color w:val="000000"/>
          <w:lang w:val="ro-RO"/>
        </w:rPr>
        <w:t>examinarea personalului cu atribuţ</w:t>
      </w:r>
      <w:r>
        <w:rPr>
          <w:color w:val="000000"/>
          <w:lang w:val="ro-RO"/>
        </w:rPr>
        <w:t xml:space="preserve">ii în siguranţa </w:t>
      </w:r>
      <w:r w:rsidRPr="005157F8">
        <w:rPr>
          <w:color w:val="000000"/>
          <w:lang w:val="ro-RO"/>
        </w:rPr>
        <w:t xml:space="preserve">transporturilor, precum şi pentru viza anuală,  </w:t>
      </w:r>
      <w:r w:rsidRPr="005E254A">
        <w:rPr>
          <w:color w:val="000000"/>
          <w:lang w:val="ro-RO"/>
        </w:rPr>
        <w:t xml:space="preserve">Ordinul </w:t>
      </w:r>
      <w:r>
        <w:rPr>
          <w:color w:val="000000"/>
        </w:rPr>
        <w:t>ministrului transporturilor și al ministrului sănătății</w:t>
      </w:r>
      <w:r w:rsidRPr="00BF6C6F">
        <w:rPr>
          <w:color w:val="000000"/>
        </w:rPr>
        <w:t xml:space="preserve"> </w:t>
      </w:r>
      <w:r w:rsidRPr="005E254A">
        <w:rPr>
          <w:color w:val="000000"/>
          <w:lang w:val="ro-RO"/>
        </w:rPr>
        <w:t>nr. 1262/1393/2013 pentru aprobarea Normelor privind procedura de agreare a unităţilor medicale şi/sau psihologice în vederea examinării personalului din transporturi cu atribuţii în</w:t>
      </w:r>
      <w:r w:rsidRPr="00BF6C6F">
        <w:rPr>
          <w:color w:val="000000"/>
        </w:rPr>
        <w:t xml:space="preserve"> siguranţa transporturilor, precum şi pentru aprobarea Normelor privind procedura de control la unităţile medicale şi/sau psihologice </w:t>
      </w:r>
      <w:r w:rsidRPr="00BF6C6F">
        <w:rPr>
          <w:color w:val="000000"/>
        </w:rPr>
        <w:lastRenderedPageBreak/>
        <w:t>agreate să efectueze examinarea personalului cu atribuţii în siguranţa transporturilor, precum şi persoanele desemnate să efectueze controlul</w:t>
      </w:r>
      <w:r>
        <w:rPr>
          <w:color w:val="000000"/>
        </w:rPr>
        <w:t>,</w:t>
      </w:r>
      <w:r>
        <w:rPr>
          <w:color w:val="000000"/>
          <w:lang w:val="ro-RO"/>
        </w:rPr>
        <w:t xml:space="preserve"> </w:t>
      </w:r>
      <w:r w:rsidRPr="005157F8">
        <w:rPr>
          <w:color w:val="000000"/>
          <w:lang w:val="ro-RO"/>
        </w:rPr>
        <w:t>Ordinul ministrului transporturilor nr. 1263/2013 pentru aprobarea Normelor privind procedura de aplicare a sancţiunilor administrative de suspendare sau retragere a certificatului de agreare, în cazul constatării nerespectării criteriilor şi condiţiilor privind acordarea acestuia</w:t>
      </w:r>
      <w:r>
        <w:rPr>
          <w:color w:val="000000"/>
          <w:lang w:val="ro-RO"/>
        </w:rPr>
        <w:t>, se abrogă.</w:t>
      </w:r>
    </w:p>
    <w:p w:rsidR="009163E7" w:rsidRDefault="009163E7" w:rsidP="009163E7">
      <w:pPr>
        <w:spacing w:after="120"/>
        <w:jc w:val="both"/>
        <w:rPr>
          <w:color w:val="000000"/>
          <w:lang w:val="ro-RO"/>
        </w:rPr>
      </w:pPr>
      <w:r w:rsidRPr="00212C0A">
        <w:rPr>
          <w:b/>
          <w:color w:val="000000"/>
          <w:lang w:val="ro-RO"/>
        </w:rPr>
        <w:t xml:space="preserve">Art. </w:t>
      </w:r>
      <w:r>
        <w:rPr>
          <w:b/>
          <w:color w:val="000000"/>
          <w:lang w:val="ro-RO"/>
        </w:rPr>
        <w:t xml:space="preserve">12. (1) </w:t>
      </w:r>
      <w:r w:rsidRPr="0067409D">
        <w:rPr>
          <w:color w:val="000000"/>
          <w:lang w:val="ro-RO"/>
        </w:rPr>
        <w:t>Certificatele de agreare</w:t>
      </w:r>
      <w:r>
        <w:rPr>
          <w:color w:val="000000"/>
          <w:lang w:val="ro-RO"/>
        </w:rPr>
        <w:t xml:space="preserve"> emise până la data intrării în vigoare a prezentului ordin își păstrează valabilitatea până la data expirării vizei anuale acordate, urmând ca după expirarea acesteia, acordarea unei noi vize se va face în condițiile prevăute de prezentul ordin.</w:t>
      </w:r>
    </w:p>
    <w:p w:rsidR="009163E7" w:rsidRDefault="009163E7" w:rsidP="009163E7">
      <w:pPr>
        <w:spacing w:after="120"/>
        <w:ind w:firstLine="720"/>
        <w:jc w:val="both"/>
        <w:rPr>
          <w:color w:val="000000"/>
          <w:lang w:val="ro-RO"/>
        </w:rPr>
      </w:pPr>
      <w:r>
        <w:rPr>
          <w:b/>
          <w:color w:val="000000"/>
          <w:lang w:val="ro-RO"/>
        </w:rPr>
        <w:t xml:space="preserve">   </w:t>
      </w:r>
      <w:r w:rsidRPr="00212C0A">
        <w:rPr>
          <w:b/>
          <w:color w:val="000000"/>
          <w:lang w:val="ro-RO"/>
        </w:rPr>
        <w:t>(2)</w:t>
      </w:r>
      <w:r>
        <w:rPr>
          <w:color w:val="000000"/>
          <w:lang w:val="ro-RO"/>
        </w:rPr>
        <w:t xml:space="preserve"> Cererile de acordare a vizei anuale pentru păstrarea valabilității certificatelor de agreare, depuse până la data intrării în vigoare a prezentului ordin vor fi analizate având în vedere prevederile în vigoare la momentul depunerii acestora, urmând ca la data expirării acesteia, acordarea unei noi vize se va face în condițiile prevăzute de prezentul ordin.</w:t>
      </w:r>
    </w:p>
    <w:p w:rsidR="009163E7" w:rsidRPr="00212C0A" w:rsidRDefault="009163E7" w:rsidP="009163E7">
      <w:pPr>
        <w:spacing w:after="120"/>
        <w:ind w:firstLine="720"/>
        <w:jc w:val="both"/>
        <w:rPr>
          <w:b/>
          <w:color w:val="000000"/>
          <w:lang w:val="ro-RO"/>
        </w:rPr>
      </w:pPr>
      <w:r>
        <w:rPr>
          <w:b/>
          <w:color w:val="000000"/>
          <w:lang w:val="ro-RO"/>
        </w:rPr>
        <w:t xml:space="preserve">  </w:t>
      </w:r>
      <w:r w:rsidRPr="00212C0A">
        <w:rPr>
          <w:b/>
          <w:color w:val="000000"/>
          <w:lang w:val="ro-RO"/>
        </w:rPr>
        <w:t xml:space="preserve">(3) </w:t>
      </w:r>
      <w:r>
        <w:rPr>
          <w:color w:val="000000"/>
          <w:lang w:val="ro-RO"/>
        </w:rPr>
        <w:t>Cererile de acordare a vizei anuale pentru păstrarea valabilității certificatelor de agreare, depuse după data intrării în vigoare a prezentului ordin, dar nu mai târziu de 31 decembrie 2021 vor fi analizate având în vedere prevederile în vigoare la momentul acordări certificatelor de agreare, urmând ca la data expirării vizei anuale, acordarea unei noi vize se va face în condițiile prevăzute de prezentul ordin.</w:t>
      </w:r>
    </w:p>
    <w:p w:rsidR="009163E7" w:rsidRPr="00B32C9A" w:rsidRDefault="009163E7" w:rsidP="009163E7">
      <w:pPr>
        <w:spacing w:after="120"/>
        <w:jc w:val="both"/>
        <w:rPr>
          <w:color w:val="000000"/>
          <w:lang w:val="ro-RO"/>
        </w:rPr>
      </w:pPr>
      <w:r w:rsidRPr="00C34E91">
        <w:rPr>
          <w:b/>
          <w:color w:val="000000"/>
          <w:lang w:val="ro-RO"/>
        </w:rPr>
        <w:t xml:space="preserve">Art. </w:t>
      </w:r>
      <w:r>
        <w:rPr>
          <w:b/>
          <w:color w:val="000000"/>
          <w:lang w:val="ro-RO"/>
        </w:rPr>
        <w:t>13.</w:t>
      </w:r>
      <w:r>
        <w:rPr>
          <w:color w:val="000000"/>
          <w:lang w:val="ro-RO"/>
        </w:rPr>
        <w:t xml:space="preserve"> </w:t>
      </w:r>
      <w:r w:rsidRPr="00572837">
        <w:rPr>
          <w:lang w:val="ro-RO"/>
        </w:rPr>
        <w:t>Anexele nr. 1-8 fac parte integrantă din prezentul ordin.</w:t>
      </w:r>
    </w:p>
    <w:p w:rsidR="009163E7" w:rsidRPr="00B47D6A" w:rsidRDefault="009163E7" w:rsidP="009163E7">
      <w:pPr>
        <w:spacing w:after="120"/>
        <w:jc w:val="both"/>
        <w:rPr>
          <w:b/>
          <w:color w:val="FF0000"/>
          <w:lang w:val="ro-RO"/>
        </w:rPr>
      </w:pPr>
      <w:r w:rsidRPr="0067751B">
        <w:rPr>
          <w:b/>
          <w:lang w:val="ro-RO"/>
        </w:rPr>
        <w:t>Art. 1</w:t>
      </w:r>
      <w:r>
        <w:rPr>
          <w:b/>
          <w:lang w:val="ro-RO"/>
        </w:rPr>
        <w:t>4</w:t>
      </w:r>
      <w:r w:rsidRPr="00BC5FE4">
        <w:rPr>
          <w:b/>
          <w:lang w:val="ro-RO"/>
        </w:rPr>
        <w:t>.</w:t>
      </w:r>
      <w:r w:rsidRPr="00BC5FE4">
        <w:rPr>
          <w:lang w:val="ro-RO"/>
        </w:rPr>
        <w:t xml:space="preserve"> </w:t>
      </w:r>
      <w:r w:rsidRPr="0067409D">
        <w:rPr>
          <w:lang w:val="ro-RO"/>
        </w:rPr>
        <w:t>Prezentul ordin intră în vigoare la data publicării în Monitorul Oficial al României, Partea I.</w:t>
      </w:r>
      <w:r>
        <w:rPr>
          <w:color w:val="FF0000"/>
          <w:lang w:val="ro-RO"/>
        </w:rPr>
        <w:t xml:space="preserve"> </w:t>
      </w:r>
    </w:p>
    <w:p w:rsidR="009163E7" w:rsidRPr="00B32C9A" w:rsidRDefault="009163E7" w:rsidP="009163E7">
      <w:pPr>
        <w:jc w:val="both"/>
        <w:rPr>
          <w:lang w:val="ro-RO"/>
        </w:rPr>
      </w:pPr>
      <w:r w:rsidRPr="00B32C9A">
        <w:rPr>
          <w:lang w:val="ro-RO"/>
        </w:rPr>
        <w:t xml:space="preserve">                           </w:t>
      </w:r>
      <w:r>
        <w:rPr>
          <w:lang w:val="ro-RO"/>
        </w:rPr>
        <w:t xml:space="preserve">                               </w:t>
      </w:r>
    </w:p>
    <w:p w:rsidR="009163E7" w:rsidRDefault="009163E7" w:rsidP="009163E7">
      <w:pPr>
        <w:jc w:val="both"/>
        <w:rPr>
          <w:lang w:val="ro-RO"/>
        </w:rPr>
      </w:pPr>
    </w:p>
    <w:p w:rsidR="009163E7" w:rsidRDefault="009163E7" w:rsidP="009163E7">
      <w:pPr>
        <w:jc w:val="both"/>
        <w:rPr>
          <w:lang w:val="ro-RO"/>
        </w:rPr>
      </w:pPr>
    </w:p>
    <w:p w:rsidR="009163E7" w:rsidRDefault="009163E7" w:rsidP="009163E7">
      <w:pPr>
        <w:jc w:val="both"/>
        <w:rPr>
          <w:lang w:val="ro-RO"/>
        </w:rPr>
      </w:pPr>
    </w:p>
    <w:p w:rsidR="009163E7" w:rsidRDefault="009163E7" w:rsidP="009163E7">
      <w:pPr>
        <w:jc w:val="both"/>
        <w:rPr>
          <w:lang w:val="ro-RO"/>
        </w:rPr>
      </w:pPr>
    </w:p>
    <w:p w:rsidR="009163E7" w:rsidRDefault="009163E7" w:rsidP="009163E7">
      <w:pPr>
        <w:jc w:val="both"/>
        <w:rPr>
          <w:lang w:val="ro-RO"/>
        </w:rPr>
      </w:pPr>
    </w:p>
    <w:p w:rsidR="009163E7" w:rsidRDefault="009163E7" w:rsidP="009163E7">
      <w:pPr>
        <w:jc w:val="both"/>
        <w:rPr>
          <w:lang w:val="ro-RO"/>
        </w:rPr>
      </w:pPr>
    </w:p>
    <w:p w:rsidR="009163E7" w:rsidRDefault="009163E7" w:rsidP="009163E7">
      <w:pPr>
        <w:jc w:val="both"/>
        <w:rPr>
          <w:lang w:val="ro-RO"/>
        </w:rPr>
      </w:pPr>
    </w:p>
    <w:p w:rsidR="009163E7" w:rsidRPr="0038042C" w:rsidRDefault="009163E7" w:rsidP="009163E7">
      <w:pPr>
        <w:jc w:val="center"/>
        <w:outlineLvl w:val="0"/>
        <w:rPr>
          <w:b/>
          <w:lang w:val="ro-RO"/>
        </w:rPr>
      </w:pPr>
      <w:r>
        <w:rPr>
          <w:b/>
          <w:lang w:val="ro-RO"/>
        </w:rPr>
        <w:t>MINISTRUL TRANSPORTURILOR ȘI INFRASTRUCTURII</w:t>
      </w:r>
    </w:p>
    <w:p w:rsidR="009163E7" w:rsidRPr="00D05D72" w:rsidRDefault="009163E7" w:rsidP="009163E7">
      <w:pPr>
        <w:jc w:val="center"/>
        <w:outlineLvl w:val="0"/>
        <w:rPr>
          <w:b/>
          <w:lang w:val="ro-RO"/>
        </w:rPr>
      </w:pPr>
    </w:p>
    <w:p w:rsidR="009163E7" w:rsidRDefault="009163E7" w:rsidP="009163E7">
      <w:pPr>
        <w:outlineLvl w:val="0"/>
        <w:rPr>
          <w:b/>
          <w:lang w:val="ro-RO"/>
        </w:rPr>
      </w:pPr>
      <w:r>
        <w:rPr>
          <w:b/>
          <w:lang w:val="ro-RO"/>
        </w:rPr>
        <w:t xml:space="preserve">                                                               CĂTĂLIN DRULĂ</w:t>
      </w:r>
    </w:p>
    <w:p w:rsidR="009163E7" w:rsidRDefault="009163E7" w:rsidP="009163E7">
      <w:pPr>
        <w:outlineLvl w:val="0"/>
        <w:rPr>
          <w:b/>
          <w:lang w:val="ro-RO"/>
        </w:rPr>
      </w:pPr>
    </w:p>
    <w:p w:rsidR="009163E7" w:rsidRDefault="009163E7" w:rsidP="009163E7">
      <w:pPr>
        <w:outlineLvl w:val="0"/>
        <w:rPr>
          <w:b/>
          <w:lang w:val="ro-RO"/>
        </w:rPr>
      </w:pPr>
    </w:p>
    <w:p w:rsidR="009163E7" w:rsidRDefault="009163E7" w:rsidP="009163E7">
      <w:pPr>
        <w:outlineLvl w:val="0"/>
        <w:rPr>
          <w:b/>
          <w:lang w:val="ro-RO"/>
        </w:rPr>
      </w:pPr>
    </w:p>
    <w:p w:rsidR="009163E7" w:rsidRDefault="009163E7" w:rsidP="009163E7">
      <w:pPr>
        <w:outlineLvl w:val="0"/>
        <w:rPr>
          <w:b/>
          <w:lang w:val="ro-RO"/>
        </w:rPr>
      </w:pPr>
    </w:p>
    <w:p w:rsidR="009163E7" w:rsidRDefault="009163E7" w:rsidP="009163E7">
      <w:pPr>
        <w:jc w:val="center"/>
        <w:outlineLvl w:val="0"/>
        <w:rPr>
          <w:b/>
          <w:lang w:val="ro-RO"/>
        </w:rPr>
      </w:pPr>
    </w:p>
    <w:p w:rsidR="009163E7" w:rsidRDefault="009163E7" w:rsidP="009163E7">
      <w:pPr>
        <w:jc w:val="center"/>
        <w:outlineLvl w:val="0"/>
        <w:rPr>
          <w:b/>
          <w:lang w:val="ro-RO"/>
        </w:rPr>
      </w:pPr>
    </w:p>
    <w:p w:rsidR="009163E7" w:rsidRDefault="009163E7" w:rsidP="009163E7">
      <w:pPr>
        <w:spacing w:line="360" w:lineRule="auto"/>
        <w:jc w:val="center"/>
        <w:outlineLvl w:val="0"/>
        <w:rPr>
          <w:b/>
          <w:lang w:val="ro-RO"/>
        </w:rPr>
      </w:pPr>
      <w:r>
        <w:rPr>
          <w:b/>
          <w:lang w:val="ro-RO"/>
        </w:rPr>
        <w:t>MINISTRUL SĂNĂTĂȚII</w:t>
      </w:r>
    </w:p>
    <w:p w:rsidR="009163E7" w:rsidRDefault="009163E7" w:rsidP="009163E7">
      <w:pPr>
        <w:spacing w:line="360" w:lineRule="auto"/>
        <w:jc w:val="center"/>
        <w:outlineLvl w:val="0"/>
        <w:rPr>
          <w:b/>
          <w:lang w:val="ro-RO"/>
        </w:rPr>
      </w:pPr>
      <w:r>
        <w:rPr>
          <w:b/>
          <w:lang w:val="ro-RO"/>
        </w:rPr>
        <w:t>IOANA MIHĂILĂ</w:t>
      </w:r>
    </w:p>
    <w:p w:rsidR="009163E7" w:rsidRDefault="009163E7" w:rsidP="009163E7">
      <w:pPr>
        <w:spacing w:line="360" w:lineRule="auto"/>
        <w:ind w:right="-540"/>
        <w:jc w:val="both"/>
        <w:rPr>
          <w:rFonts w:ascii="Trebuchet MS" w:hAnsi="Trebuchet MS"/>
          <w:sz w:val="22"/>
          <w:szCs w:val="22"/>
          <w:lang w:val="ro-RO"/>
        </w:rPr>
      </w:pPr>
    </w:p>
    <w:p w:rsidR="009163E7" w:rsidRDefault="009163E7" w:rsidP="009163E7">
      <w:pPr>
        <w:spacing w:line="276" w:lineRule="auto"/>
        <w:ind w:right="-540"/>
        <w:jc w:val="both"/>
        <w:rPr>
          <w:rFonts w:ascii="Trebuchet MS" w:hAnsi="Trebuchet MS"/>
          <w:sz w:val="22"/>
          <w:szCs w:val="22"/>
          <w:lang w:val="ro-RO"/>
        </w:rPr>
      </w:pPr>
    </w:p>
    <w:p w:rsidR="009163E7" w:rsidRDefault="009163E7" w:rsidP="009163E7">
      <w:pPr>
        <w:spacing w:line="276" w:lineRule="auto"/>
        <w:ind w:right="-540"/>
        <w:jc w:val="both"/>
        <w:rPr>
          <w:rFonts w:ascii="Trebuchet MS" w:hAnsi="Trebuchet MS"/>
          <w:sz w:val="22"/>
          <w:szCs w:val="22"/>
          <w:lang w:val="ro-RO"/>
        </w:rPr>
      </w:pPr>
    </w:p>
    <w:p w:rsidR="009163E7" w:rsidRDefault="009163E7" w:rsidP="009163E7">
      <w:pPr>
        <w:spacing w:line="276" w:lineRule="auto"/>
        <w:ind w:right="-540"/>
        <w:jc w:val="right"/>
        <w:rPr>
          <w:rFonts w:ascii="Trebuchet MS" w:hAnsi="Trebuchet MS"/>
          <w:sz w:val="22"/>
          <w:szCs w:val="22"/>
          <w:lang w:val="ro-RO"/>
        </w:rPr>
      </w:pPr>
      <w:r>
        <w:rPr>
          <w:rFonts w:ascii="Trebuchet MS" w:hAnsi="Trebuchet MS"/>
          <w:sz w:val="22"/>
          <w:szCs w:val="22"/>
          <w:lang w:val="ro-RO"/>
        </w:rPr>
        <w:br w:type="page"/>
      </w:r>
      <w:r w:rsidRPr="001D0AC5">
        <w:rPr>
          <w:rFonts w:ascii="Trebuchet MS" w:hAnsi="Trebuchet MS"/>
          <w:sz w:val="22"/>
          <w:szCs w:val="22"/>
          <w:lang w:val="ro-RO"/>
        </w:rPr>
        <w:lastRenderedPageBreak/>
        <w:t xml:space="preserve">  </w:t>
      </w:r>
    </w:p>
    <w:p w:rsidR="009163E7" w:rsidRDefault="009163E7" w:rsidP="009163E7">
      <w:pPr>
        <w:spacing w:line="276" w:lineRule="auto"/>
        <w:ind w:right="-540"/>
        <w:jc w:val="right"/>
        <w:rPr>
          <w:rFonts w:ascii="Trebuchet MS" w:hAnsi="Trebuchet MS"/>
          <w:sz w:val="22"/>
          <w:szCs w:val="22"/>
          <w:lang w:val="ro-RO"/>
        </w:rPr>
      </w:pPr>
    </w:p>
    <w:p w:rsidR="009163E7" w:rsidRPr="00C334D2" w:rsidRDefault="009163E7" w:rsidP="009163E7">
      <w:pPr>
        <w:spacing w:line="360" w:lineRule="auto"/>
        <w:jc w:val="center"/>
        <w:rPr>
          <w:rFonts w:ascii="Trebuchet MS" w:hAnsi="Trebuchet MS"/>
          <w:b/>
        </w:rPr>
      </w:pPr>
      <w:r w:rsidRPr="00C334D2">
        <w:rPr>
          <w:rFonts w:ascii="Trebuchet MS" w:hAnsi="Trebuchet MS"/>
          <w:b/>
        </w:rPr>
        <w:t>SECRETAR GENERAL</w:t>
      </w:r>
    </w:p>
    <w:p w:rsidR="009163E7" w:rsidRPr="00C334D2" w:rsidRDefault="009163E7" w:rsidP="009163E7">
      <w:pPr>
        <w:spacing w:line="360" w:lineRule="auto"/>
        <w:jc w:val="center"/>
        <w:rPr>
          <w:rFonts w:ascii="Trebuchet MS" w:hAnsi="Trebuchet MS"/>
          <w:b/>
        </w:rPr>
      </w:pPr>
      <w:r>
        <w:rPr>
          <w:rFonts w:ascii="Trebuchet MS" w:hAnsi="Trebuchet MS"/>
          <w:b/>
        </w:rPr>
        <w:t>RAMONA MOLDOVAN</w:t>
      </w:r>
    </w:p>
    <w:p w:rsidR="009163E7" w:rsidRPr="00C334D2" w:rsidRDefault="009163E7" w:rsidP="009163E7">
      <w:pPr>
        <w:spacing w:line="360" w:lineRule="auto"/>
        <w:jc w:val="center"/>
        <w:rPr>
          <w:rFonts w:ascii="Trebuchet MS" w:hAnsi="Trebuchet MS"/>
          <w:b/>
        </w:rPr>
      </w:pPr>
    </w:p>
    <w:p w:rsidR="009163E7" w:rsidRPr="00C334D2" w:rsidRDefault="009163E7" w:rsidP="009163E7">
      <w:pPr>
        <w:spacing w:line="360" w:lineRule="auto"/>
        <w:jc w:val="center"/>
        <w:rPr>
          <w:rFonts w:ascii="Trebuchet MS" w:hAnsi="Trebuchet MS"/>
          <w:b/>
        </w:rPr>
      </w:pPr>
      <w:r w:rsidRPr="00C334D2">
        <w:rPr>
          <w:rFonts w:ascii="Trebuchet MS" w:hAnsi="Trebuchet MS"/>
          <w:b/>
        </w:rPr>
        <w:t>DIRECȚIA AVIZARE</w:t>
      </w:r>
    </w:p>
    <w:p w:rsidR="009163E7" w:rsidRDefault="009163E7" w:rsidP="009163E7">
      <w:pPr>
        <w:spacing w:line="360" w:lineRule="auto"/>
        <w:jc w:val="center"/>
        <w:rPr>
          <w:rFonts w:ascii="Trebuchet MS" w:hAnsi="Trebuchet MS"/>
          <w:b/>
        </w:rPr>
      </w:pPr>
      <w:r w:rsidRPr="00C334D2">
        <w:rPr>
          <w:rFonts w:ascii="Trebuchet MS" w:hAnsi="Trebuchet MS"/>
          <w:b/>
        </w:rPr>
        <w:t>DIRECTOR</w:t>
      </w:r>
    </w:p>
    <w:p w:rsidR="009163E7" w:rsidRPr="0067409D" w:rsidRDefault="009163E7" w:rsidP="009163E7">
      <w:pPr>
        <w:spacing w:line="360" w:lineRule="auto"/>
        <w:jc w:val="center"/>
        <w:rPr>
          <w:rFonts w:ascii="Trebuchet MS" w:hAnsi="Trebuchet MS"/>
          <w:b/>
        </w:rPr>
      </w:pPr>
      <w:r w:rsidRPr="0067409D">
        <w:rPr>
          <w:rFonts w:ascii="Trebuchet MS" w:hAnsi="Trebuchet MS"/>
          <w:b/>
        </w:rPr>
        <w:t>LAURA ELENA ȚOPA</w:t>
      </w:r>
    </w:p>
    <w:p w:rsidR="009163E7" w:rsidRDefault="009163E7" w:rsidP="009163E7">
      <w:pPr>
        <w:spacing w:line="360" w:lineRule="auto"/>
        <w:jc w:val="center"/>
        <w:rPr>
          <w:rFonts w:ascii="Trebuchet MS" w:hAnsi="Trebuchet MS"/>
          <w:b/>
        </w:rPr>
      </w:pPr>
    </w:p>
    <w:p w:rsidR="009163E7" w:rsidRDefault="009163E7" w:rsidP="009163E7">
      <w:pPr>
        <w:spacing w:line="360" w:lineRule="auto"/>
        <w:jc w:val="center"/>
        <w:rPr>
          <w:rFonts w:ascii="Trebuchet MS" w:hAnsi="Trebuchet MS"/>
          <w:b/>
        </w:rPr>
      </w:pPr>
      <w:r>
        <w:rPr>
          <w:rFonts w:ascii="Trebuchet MS" w:hAnsi="Trebuchet MS"/>
          <w:b/>
        </w:rPr>
        <w:t>DIRECȚIA ECONOMICĂ</w:t>
      </w:r>
    </w:p>
    <w:p w:rsidR="009163E7" w:rsidRPr="0067409D" w:rsidRDefault="009163E7" w:rsidP="009163E7">
      <w:pPr>
        <w:spacing w:line="360" w:lineRule="auto"/>
        <w:jc w:val="center"/>
        <w:rPr>
          <w:rFonts w:ascii="Trebuchet MS" w:hAnsi="Trebuchet MS"/>
          <w:b/>
        </w:rPr>
      </w:pPr>
      <w:r w:rsidRPr="0067409D">
        <w:rPr>
          <w:rFonts w:ascii="Trebuchet MS" w:hAnsi="Trebuchet MS"/>
          <w:b/>
        </w:rPr>
        <w:t>LAURA DIANA GÎRLĂ</w:t>
      </w:r>
    </w:p>
    <w:p w:rsidR="009163E7" w:rsidRDefault="009163E7" w:rsidP="009163E7">
      <w:pPr>
        <w:spacing w:line="360" w:lineRule="auto"/>
        <w:jc w:val="center"/>
        <w:rPr>
          <w:rFonts w:ascii="Trebuchet MS" w:hAnsi="Trebuchet MS"/>
          <w:b/>
        </w:rPr>
      </w:pPr>
    </w:p>
    <w:p w:rsidR="009163E7" w:rsidRDefault="009163E7" w:rsidP="009163E7">
      <w:pPr>
        <w:spacing w:line="360" w:lineRule="auto"/>
        <w:jc w:val="center"/>
        <w:rPr>
          <w:rFonts w:ascii="Trebuchet MS" w:hAnsi="Trebuchet MS"/>
          <w:b/>
        </w:rPr>
      </w:pPr>
      <w:r>
        <w:rPr>
          <w:rFonts w:ascii="Trebuchet MS" w:hAnsi="Trebuchet MS"/>
          <w:b/>
        </w:rPr>
        <w:t>DIRECȚIA TRANSPORT AERIAN</w:t>
      </w:r>
    </w:p>
    <w:p w:rsidR="009163E7" w:rsidRDefault="009163E7" w:rsidP="009163E7">
      <w:pPr>
        <w:spacing w:line="360" w:lineRule="auto"/>
        <w:jc w:val="center"/>
        <w:rPr>
          <w:rFonts w:ascii="Trebuchet MS" w:hAnsi="Trebuchet MS"/>
          <w:b/>
        </w:rPr>
      </w:pPr>
      <w:r>
        <w:rPr>
          <w:rFonts w:ascii="Trebuchet MS" w:hAnsi="Trebuchet MS"/>
          <w:b/>
        </w:rPr>
        <w:t>DIRECTOR</w:t>
      </w:r>
    </w:p>
    <w:p w:rsidR="009163E7" w:rsidRDefault="009163E7" w:rsidP="009163E7">
      <w:pPr>
        <w:spacing w:line="360" w:lineRule="auto"/>
        <w:jc w:val="center"/>
        <w:rPr>
          <w:rFonts w:ascii="Trebuchet MS" w:hAnsi="Trebuchet MS"/>
          <w:b/>
        </w:rPr>
      </w:pPr>
      <w:r>
        <w:rPr>
          <w:rFonts w:ascii="Trebuchet MS" w:hAnsi="Trebuchet MS"/>
          <w:b/>
        </w:rPr>
        <w:t>MIHAIL VICTOR IONESCU</w:t>
      </w:r>
    </w:p>
    <w:p w:rsidR="009163E7" w:rsidRDefault="009163E7" w:rsidP="009163E7">
      <w:pPr>
        <w:spacing w:line="360" w:lineRule="auto"/>
        <w:jc w:val="center"/>
        <w:rPr>
          <w:rFonts w:ascii="Trebuchet MS" w:hAnsi="Trebuchet MS"/>
          <w:b/>
        </w:rPr>
      </w:pPr>
    </w:p>
    <w:p w:rsidR="009163E7" w:rsidRDefault="009163E7" w:rsidP="009163E7">
      <w:pPr>
        <w:spacing w:line="360" w:lineRule="auto"/>
        <w:jc w:val="center"/>
        <w:rPr>
          <w:rFonts w:ascii="Trebuchet MS" w:hAnsi="Trebuchet MS"/>
          <w:b/>
        </w:rPr>
      </w:pPr>
      <w:r>
        <w:rPr>
          <w:rFonts w:ascii="Trebuchet MS" w:hAnsi="Trebuchet MS"/>
          <w:b/>
        </w:rPr>
        <w:t>DIRECȚIA TRANSPORT NAVAL</w:t>
      </w:r>
    </w:p>
    <w:p w:rsidR="009163E7" w:rsidRDefault="009163E7" w:rsidP="009163E7">
      <w:pPr>
        <w:spacing w:line="360" w:lineRule="auto"/>
        <w:jc w:val="center"/>
        <w:rPr>
          <w:rFonts w:ascii="Trebuchet MS" w:hAnsi="Trebuchet MS"/>
          <w:b/>
        </w:rPr>
      </w:pPr>
      <w:r>
        <w:rPr>
          <w:rFonts w:ascii="Trebuchet MS" w:hAnsi="Trebuchet MS"/>
          <w:b/>
        </w:rPr>
        <w:t>DIRECTOR</w:t>
      </w:r>
    </w:p>
    <w:p w:rsidR="009163E7" w:rsidRDefault="009163E7" w:rsidP="009163E7">
      <w:pPr>
        <w:spacing w:line="360" w:lineRule="auto"/>
        <w:jc w:val="center"/>
        <w:rPr>
          <w:rFonts w:ascii="Trebuchet MS" w:hAnsi="Trebuchet MS"/>
          <w:b/>
        </w:rPr>
      </w:pPr>
      <w:r>
        <w:rPr>
          <w:rFonts w:ascii="Trebuchet MS" w:hAnsi="Trebuchet MS"/>
          <w:b/>
        </w:rPr>
        <w:t>DOINA TEODORA COJOCARU</w:t>
      </w:r>
    </w:p>
    <w:p w:rsidR="009163E7" w:rsidRDefault="009163E7" w:rsidP="009163E7">
      <w:pPr>
        <w:spacing w:line="360" w:lineRule="auto"/>
        <w:jc w:val="center"/>
        <w:rPr>
          <w:rFonts w:ascii="Trebuchet MS" w:hAnsi="Trebuchet MS"/>
          <w:b/>
        </w:rPr>
      </w:pPr>
    </w:p>
    <w:p w:rsidR="009163E7" w:rsidRDefault="009163E7" w:rsidP="009163E7">
      <w:pPr>
        <w:spacing w:line="360" w:lineRule="auto"/>
        <w:jc w:val="center"/>
        <w:rPr>
          <w:rFonts w:ascii="Trebuchet MS" w:hAnsi="Trebuchet MS"/>
          <w:b/>
          <w:lang w:val="ro-RO"/>
        </w:rPr>
      </w:pPr>
      <w:r>
        <w:rPr>
          <w:rFonts w:ascii="Trebuchet MS" w:hAnsi="Trebuchet MS"/>
          <w:b/>
        </w:rPr>
        <w:t>DIRE</w:t>
      </w:r>
      <w:r>
        <w:rPr>
          <w:rFonts w:ascii="Trebuchet MS" w:hAnsi="Trebuchet MS"/>
          <w:b/>
          <w:lang w:val="ro-RO"/>
        </w:rPr>
        <w:t>CȚIA TRANSPORT RUTIER</w:t>
      </w:r>
    </w:p>
    <w:p w:rsidR="009163E7" w:rsidRDefault="009163E7" w:rsidP="009163E7">
      <w:pPr>
        <w:spacing w:line="360" w:lineRule="auto"/>
        <w:jc w:val="center"/>
        <w:rPr>
          <w:rFonts w:ascii="Trebuchet MS" w:hAnsi="Trebuchet MS"/>
          <w:b/>
          <w:lang w:val="ro-RO"/>
        </w:rPr>
      </w:pPr>
      <w:r>
        <w:rPr>
          <w:rFonts w:ascii="Trebuchet MS" w:hAnsi="Trebuchet MS"/>
          <w:b/>
          <w:lang w:val="ro-RO"/>
        </w:rPr>
        <w:t>DIRECTOR</w:t>
      </w:r>
    </w:p>
    <w:p w:rsidR="009163E7" w:rsidRDefault="009163E7" w:rsidP="009163E7">
      <w:pPr>
        <w:spacing w:line="360" w:lineRule="auto"/>
        <w:jc w:val="center"/>
        <w:rPr>
          <w:rFonts w:ascii="Trebuchet MS" w:hAnsi="Trebuchet MS"/>
          <w:b/>
          <w:lang w:val="ro-RO"/>
        </w:rPr>
      </w:pPr>
      <w:r>
        <w:rPr>
          <w:rFonts w:ascii="Trebuchet MS" w:hAnsi="Trebuchet MS"/>
          <w:b/>
          <w:lang w:val="ro-RO"/>
        </w:rPr>
        <w:t>ADRIANA KALAPIS</w:t>
      </w:r>
    </w:p>
    <w:p w:rsidR="009163E7" w:rsidRPr="0067409D" w:rsidRDefault="009163E7" w:rsidP="009163E7">
      <w:pPr>
        <w:spacing w:line="360" w:lineRule="auto"/>
        <w:jc w:val="center"/>
        <w:rPr>
          <w:rFonts w:ascii="Trebuchet MS" w:hAnsi="Trebuchet MS"/>
          <w:b/>
          <w:lang w:val="ro-RO"/>
        </w:rPr>
      </w:pPr>
    </w:p>
    <w:p w:rsidR="009163E7" w:rsidRDefault="009163E7" w:rsidP="009163E7">
      <w:pPr>
        <w:spacing w:line="360" w:lineRule="auto"/>
        <w:jc w:val="center"/>
        <w:rPr>
          <w:rFonts w:ascii="Trebuchet MS" w:hAnsi="Trebuchet MS"/>
          <w:b/>
        </w:rPr>
      </w:pPr>
      <w:r>
        <w:rPr>
          <w:rFonts w:ascii="Trebuchet MS" w:hAnsi="Trebuchet MS"/>
          <w:b/>
        </w:rPr>
        <w:t>DIRECȚIA TRANSPORT FEROVIAR</w:t>
      </w:r>
    </w:p>
    <w:p w:rsidR="009163E7" w:rsidRDefault="009163E7" w:rsidP="009163E7">
      <w:pPr>
        <w:spacing w:line="360" w:lineRule="auto"/>
        <w:jc w:val="center"/>
        <w:rPr>
          <w:rFonts w:ascii="Trebuchet MS" w:hAnsi="Trebuchet MS"/>
          <w:b/>
        </w:rPr>
      </w:pPr>
      <w:r>
        <w:rPr>
          <w:rFonts w:ascii="Trebuchet MS" w:hAnsi="Trebuchet MS"/>
          <w:b/>
        </w:rPr>
        <w:t>DIRECTOR</w:t>
      </w:r>
    </w:p>
    <w:p w:rsidR="009163E7" w:rsidRDefault="009163E7" w:rsidP="009163E7">
      <w:pPr>
        <w:spacing w:line="360" w:lineRule="auto"/>
        <w:jc w:val="center"/>
        <w:rPr>
          <w:rFonts w:ascii="Trebuchet MS" w:hAnsi="Trebuchet MS"/>
          <w:b/>
        </w:rPr>
      </w:pPr>
      <w:r>
        <w:rPr>
          <w:rFonts w:ascii="Trebuchet MS" w:hAnsi="Trebuchet MS"/>
          <w:b/>
        </w:rPr>
        <w:t>ANA MARIA DASCĂLU</w:t>
      </w:r>
    </w:p>
    <w:p w:rsidR="009163E7" w:rsidRPr="00C4466C" w:rsidRDefault="009163E7" w:rsidP="009163E7">
      <w:pPr>
        <w:spacing w:line="360" w:lineRule="auto"/>
        <w:jc w:val="center"/>
        <w:rPr>
          <w:rFonts w:ascii="Trebuchet MS" w:hAnsi="Trebuchet MS"/>
          <w:b/>
        </w:rPr>
      </w:pPr>
    </w:p>
    <w:p w:rsidR="009163E7" w:rsidRPr="00C334D2" w:rsidRDefault="009163E7" w:rsidP="009163E7">
      <w:pPr>
        <w:spacing w:line="360" w:lineRule="auto"/>
        <w:jc w:val="center"/>
        <w:rPr>
          <w:rFonts w:ascii="Trebuchet MS" w:hAnsi="Trebuchet MS"/>
          <w:b/>
        </w:rPr>
      </w:pPr>
      <w:r>
        <w:rPr>
          <w:rFonts w:ascii="Trebuchet MS" w:hAnsi="Trebuchet MS"/>
          <w:b/>
        </w:rPr>
        <w:t>DIRECȚIA</w:t>
      </w:r>
      <w:r w:rsidRPr="00C334D2">
        <w:rPr>
          <w:rFonts w:ascii="Trebuchet MS" w:hAnsi="Trebuchet MS"/>
          <w:b/>
        </w:rPr>
        <w:t xml:space="preserve"> MEDICAL</w:t>
      </w:r>
      <w:r>
        <w:rPr>
          <w:rFonts w:ascii="Trebuchet MS" w:hAnsi="Trebuchet MS"/>
          <w:b/>
        </w:rPr>
        <w:t>Ă</w:t>
      </w:r>
    </w:p>
    <w:p w:rsidR="009163E7" w:rsidRPr="00C334D2" w:rsidRDefault="009163E7" w:rsidP="009163E7">
      <w:pPr>
        <w:spacing w:line="360" w:lineRule="auto"/>
        <w:jc w:val="center"/>
        <w:rPr>
          <w:rFonts w:ascii="Trebuchet MS" w:hAnsi="Trebuchet MS"/>
          <w:b/>
        </w:rPr>
      </w:pPr>
      <w:r>
        <w:rPr>
          <w:rFonts w:ascii="Trebuchet MS" w:hAnsi="Trebuchet MS"/>
          <w:b/>
        </w:rPr>
        <w:t>DIRECTOR</w:t>
      </w:r>
    </w:p>
    <w:p w:rsidR="009163E7" w:rsidRDefault="009163E7" w:rsidP="009163E7">
      <w:pPr>
        <w:spacing w:line="276" w:lineRule="auto"/>
        <w:ind w:right="-540"/>
        <w:rPr>
          <w:rFonts w:ascii="Trebuchet MS" w:hAnsi="Trebuchet MS"/>
          <w:b/>
          <w:sz w:val="22"/>
          <w:szCs w:val="22"/>
          <w:lang w:val="ro-RO"/>
        </w:rPr>
      </w:pPr>
      <w:r w:rsidRPr="00C51B1A">
        <w:rPr>
          <w:rFonts w:ascii="Trebuchet MS" w:hAnsi="Trebuchet MS"/>
          <w:b/>
          <w:sz w:val="22"/>
          <w:szCs w:val="22"/>
          <w:lang w:val="ro-RO"/>
        </w:rPr>
        <w:t xml:space="preserve">                                                          LILIANA STOLNICU</w:t>
      </w:r>
    </w:p>
    <w:p w:rsidR="009163E7" w:rsidRDefault="009163E7" w:rsidP="009163E7">
      <w:pPr>
        <w:spacing w:line="276" w:lineRule="auto"/>
        <w:ind w:right="-540"/>
        <w:rPr>
          <w:rFonts w:ascii="Trebuchet MS" w:hAnsi="Trebuchet MS"/>
          <w:b/>
          <w:sz w:val="22"/>
          <w:szCs w:val="22"/>
          <w:lang w:val="ro-RO"/>
        </w:rPr>
      </w:pPr>
    </w:p>
    <w:p w:rsidR="009163E7" w:rsidRPr="00C51B1A" w:rsidRDefault="009163E7" w:rsidP="009163E7">
      <w:pPr>
        <w:spacing w:line="276" w:lineRule="auto"/>
        <w:ind w:right="-540"/>
        <w:rPr>
          <w:rFonts w:ascii="Trebuchet MS" w:hAnsi="Trebuchet MS"/>
          <w:b/>
          <w:sz w:val="22"/>
          <w:szCs w:val="22"/>
          <w:lang w:val="ro-RO"/>
        </w:rPr>
      </w:pPr>
    </w:p>
    <w:p w:rsidR="009163E7" w:rsidRDefault="009163E7" w:rsidP="009163E7">
      <w:pPr>
        <w:spacing w:line="276" w:lineRule="auto"/>
        <w:ind w:right="-540"/>
        <w:jc w:val="right"/>
        <w:rPr>
          <w:rFonts w:ascii="Trebuchet MS" w:hAnsi="Trebuchet MS"/>
          <w:sz w:val="22"/>
          <w:szCs w:val="22"/>
          <w:lang w:val="ro-RO"/>
        </w:rPr>
      </w:pPr>
    </w:p>
    <w:p w:rsidR="009163E7" w:rsidRDefault="009163E7" w:rsidP="009163E7">
      <w:pPr>
        <w:spacing w:line="276" w:lineRule="auto"/>
        <w:ind w:right="-540"/>
        <w:jc w:val="right"/>
        <w:rPr>
          <w:rFonts w:ascii="Trebuchet MS" w:hAnsi="Trebuchet MS"/>
          <w:sz w:val="22"/>
          <w:szCs w:val="22"/>
          <w:lang w:val="ro-RO"/>
        </w:rPr>
      </w:pPr>
    </w:p>
    <w:p w:rsidR="009163E7" w:rsidRPr="00906950" w:rsidRDefault="009163E7" w:rsidP="009163E7">
      <w:pPr>
        <w:spacing w:line="276" w:lineRule="auto"/>
        <w:ind w:right="-540"/>
        <w:jc w:val="right"/>
        <w:rPr>
          <w:b/>
          <w:lang w:val="ro-RO"/>
        </w:rPr>
      </w:pPr>
      <w:r w:rsidRPr="001D0AC5">
        <w:rPr>
          <w:rFonts w:ascii="Trebuchet MS" w:hAnsi="Trebuchet MS"/>
          <w:sz w:val="22"/>
          <w:szCs w:val="22"/>
          <w:lang w:val="ro-RO"/>
        </w:rPr>
        <w:lastRenderedPageBreak/>
        <w:t xml:space="preserve"> </w:t>
      </w:r>
      <w:r w:rsidRPr="00906950">
        <w:rPr>
          <w:b/>
          <w:lang w:val="ro-RO"/>
        </w:rPr>
        <w:t>Anexa nr.1</w:t>
      </w:r>
    </w:p>
    <w:p w:rsidR="009163E7" w:rsidRPr="00906950" w:rsidRDefault="009163E7" w:rsidP="009163E7">
      <w:pPr>
        <w:spacing w:line="276" w:lineRule="auto"/>
        <w:ind w:right="-540"/>
        <w:rPr>
          <w:b/>
          <w:lang w:val="ro-RO"/>
        </w:rPr>
      </w:pPr>
    </w:p>
    <w:p w:rsidR="009163E7" w:rsidRPr="00D27F8A" w:rsidRDefault="009163E7" w:rsidP="009163E7">
      <w:pPr>
        <w:spacing w:line="276" w:lineRule="auto"/>
        <w:ind w:right="-540"/>
        <w:jc w:val="center"/>
        <w:rPr>
          <w:b/>
          <w:lang w:val="ro-RO"/>
        </w:rPr>
      </w:pPr>
      <w:r w:rsidRPr="00FE0324">
        <w:rPr>
          <w:b/>
          <w:lang w:val="ro-RO"/>
        </w:rPr>
        <w:t>Lista funcţiilor din siguranţa transporturilor pentru care sunt necesare avize de aptitudine medicală şi/sau psihologic</w:t>
      </w:r>
      <w:r w:rsidRPr="00D27F8A">
        <w:rPr>
          <w:b/>
          <w:lang w:val="ro-RO"/>
        </w:rPr>
        <w:t>ă</w:t>
      </w:r>
    </w:p>
    <w:p w:rsidR="009163E7" w:rsidRPr="001A376F" w:rsidRDefault="009163E7" w:rsidP="009163E7">
      <w:pPr>
        <w:spacing w:line="276" w:lineRule="auto"/>
        <w:rPr>
          <w:b/>
          <w:lang w:val="ro-RO"/>
        </w:rPr>
      </w:pPr>
    </w:p>
    <w:p w:rsidR="009163E7" w:rsidRPr="004D6D66" w:rsidRDefault="009163E7" w:rsidP="009163E7">
      <w:pPr>
        <w:spacing w:line="276" w:lineRule="auto"/>
        <w:jc w:val="center"/>
        <w:rPr>
          <w:b/>
          <w:lang w:val="ro-RO"/>
        </w:rPr>
      </w:pPr>
      <w:r w:rsidRPr="004D6D66">
        <w:rPr>
          <w:b/>
          <w:lang w:val="ro-RO"/>
        </w:rPr>
        <w:t>Anexa 1.1 Lista funcţiilor din siguranţa navigaţiei maritime şi fluviale şi baremele aferente</w:t>
      </w:r>
    </w:p>
    <w:p w:rsidR="009163E7" w:rsidRPr="00F06E8D" w:rsidRDefault="009163E7" w:rsidP="009163E7">
      <w:pPr>
        <w:spacing w:line="276" w:lineRule="auto"/>
        <w:jc w:val="center"/>
        <w:rPr>
          <w:rFonts w:ascii="Trebuchet MS" w:hAnsi="Trebuchet MS"/>
          <w:b/>
          <w:sz w:val="22"/>
          <w:szCs w:val="22"/>
          <w:lang w:val="ro-RO"/>
        </w:rPr>
      </w:pPr>
    </w:p>
    <w:tbl>
      <w:tblPr>
        <w:tblW w:w="5873"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3396"/>
        <w:gridCol w:w="20"/>
        <w:gridCol w:w="1685"/>
        <w:gridCol w:w="175"/>
        <w:gridCol w:w="1672"/>
        <w:gridCol w:w="1849"/>
        <w:gridCol w:w="1694"/>
        <w:gridCol w:w="236"/>
      </w:tblGrid>
      <w:tr w:rsidR="009163E7" w:rsidRPr="0067409D" w:rsidTr="0067409D">
        <w:trPr>
          <w:gridAfter w:val="1"/>
          <w:wAfter w:w="104" w:type="pct"/>
          <w:trHeight w:val="1637"/>
        </w:trPr>
        <w:tc>
          <w:tcPr>
            <w:tcW w:w="271" w:type="pct"/>
            <w:vMerge w:val="restart"/>
            <w:tcBorders>
              <w:top w:val="single" w:sz="4" w:space="0" w:color="auto"/>
              <w:left w:val="single" w:sz="4" w:space="0" w:color="auto"/>
              <w:bottom w:val="single" w:sz="4" w:space="0" w:color="auto"/>
              <w:right w:val="single" w:sz="4" w:space="0" w:color="auto"/>
            </w:tcBorders>
            <w:vAlign w:val="center"/>
          </w:tcPr>
          <w:p w:rsidR="009163E7" w:rsidRPr="004351EB" w:rsidRDefault="009163E7" w:rsidP="0067409D">
            <w:pPr>
              <w:spacing w:line="276" w:lineRule="auto"/>
              <w:jc w:val="center"/>
              <w:rPr>
                <w:b/>
                <w:color w:val="000000"/>
                <w:lang w:val="ro-RO"/>
              </w:rPr>
            </w:pPr>
            <w:r w:rsidRPr="004351EB">
              <w:rPr>
                <w:b/>
                <w:color w:val="000000"/>
                <w:lang w:val="ro-RO"/>
              </w:rPr>
              <w:t>Nr. crt.</w:t>
            </w:r>
          </w:p>
        </w:tc>
        <w:tc>
          <w:tcPr>
            <w:tcW w:w="1497" w:type="pct"/>
            <w:vMerge w:val="restart"/>
            <w:tcBorders>
              <w:top w:val="single" w:sz="4" w:space="0" w:color="auto"/>
              <w:left w:val="single" w:sz="4" w:space="0" w:color="auto"/>
              <w:bottom w:val="single" w:sz="4" w:space="0" w:color="auto"/>
              <w:right w:val="single" w:sz="4" w:space="0" w:color="auto"/>
            </w:tcBorders>
            <w:vAlign w:val="center"/>
          </w:tcPr>
          <w:p w:rsidR="009163E7" w:rsidRPr="007A6D76" w:rsidRDefault="009163E7" w:rsidP="0067409D">
            <w:pPr>
              <w:spacing w:line="276" w:lineRule="auto"/>
              <w:jc w:val="center"/>
              <w:rPr>
                <w:b/>
                <w:color w:val="000000"/>
                <w:lang w:val="ro-RO"/>
              </w:rPr>
            </w:pPr>
            <w:r w:rsidRPr="007A6D76">
              <w:rPr>
                <w:b/>
                <w:color w:val="000000"/>
                <w:lang w:val="ro-RO"/>
              </w:rPr>
              <w:t>Funcţia din siguranţa navigaţiei</w:t>
            </w:r>
          </w:p>
        </w:tc>
        <w:tc>
          <w:tcPr>
            <w:tcW w:w="1566" w:type="pct"/>
            <w:gridSpan w:val="4"/>
            <w:tcBorders>
              <w:top w:val="single" w:sz="4" w:space="0" w:color="auto"/>
              <w:left w:val="single" w:sz="4" w:space="0" w:color="auto"/>
              <w:bottom w:val="single" w:sz="4" w:space="0" w:color="auto"/>
              <w:right w:val="single" w:sz="4" w:space="0" w:color="auto"/>
            </w:tcBorders>
            <w:vAlign w:val="center"/>
          </w:tcPr>
          <w:p w:rsidR="009163E7" w:rsidRPr="00A25131" w:rsidRDefault="009163E7" w:rsidP="0067409D">
            <w:pPr>
              <w:spacing w:line="276" w:lineRule="auto"/>
              <w:jc w:val="center"/>
              <w:rPr>
                <w:b/>
                <w:color w:val="000000"/>
                <w:lang w:val="ro-RO"/>
              </w:rPr>
            </w:pPr>
            <w:r w:rsidRPr="00A25131">
              <w:rPr>
                <w:b/>
                <w:color w:val="000000"/>
                <w:lang w:val="ro-RO"/>
              </w:rPr>
              <w:t>Bareme utilizate la admiterea în şcoală şi debut în funcţie</w:t>
            </w:r>
          </w:p>
        </w:tc>
        <w:tc>
          <w:tcPr>
            <w:tcW w:w="1562" w:type="pct"/>
            <w:gridSpan w:val="2"/>
            <w:tcBorders>
              <w:top w:val="single" w:sz="4" w:space="0" w:color="auto"/>
              <w:left w:val="single" w:sz="4" w:space="0" w:color="auto"/>
              <w:bottom w:val="single" w:sz="4" w:space="0" w:color="auto"/>
              <w:right w:val="single" w:sz="4" w:space="0" w:color="auto"/>
            </w:tcBorders>
            <w:vAlign w:val="center"/>
          </w:tcPr>
          <w:p w:rsidR="009163E7" w:rsidRPr="00874B25" w:rsidRDefault="009163E7" w:rsidP="0067409D">
            <w:pPr>
              <w:spacing w:line="276" w:lineRule="auto"/>
              <w:ind w:left="-108"/>
              <w:jc w:val="center"/>
              <w:rPr>
                <w:b/>
                <w:color w:val="000000"/>
                <w:lang w:val="ro-RO"/>
              </w:rPr>
            </w:pPr>
            <w:r w:rsidRPr="00874B25">
              <w:rPr>
                <w:b/>
                <w:color w:val="000000"/>
                <w:lang w:val="ro-RO"/>
              </w:rPr>
              <w:t>Bareme utilizate  la controlul periodic, reangajare şi schimbarea în funcţie</w:t>
            </w:r>
          </w:p>
        </w:tc>
      </w:tr>
      <w:tr w:rsidR="009163E7" w:rsidRPr="0067409D" w:rsidTr="0067409D">
        <w:trPr>
          <w:gridAfter w:val="1"/>
          <w:wAfter w:w="104" w:type="pct"/>
          <w:trHeight w:val="852"/>
        </w:trPr>
        <w:tc>
          <w:tcPr>
            <w:tcW w:w="271" w:type="pct"/>
            <w:vMerge/>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rPr>
                <w:color w:val="000000"/>
                <w:lang w:val="ro-RO"/>
              </w:rPr>
            </w:pPr>
          </w:p>
        </w:tc>
        <w:tc>
          <w:tcPr>
            <w:tcW w:w="1497" w:type="pct"/>
            <w:vMerge/>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rPr>
                <w:color w:val="000000"/>
                <w:lang w:val="ro-RO"/>
              </w:rPr>
            </w:pPr>
          </w:p>
        </w:tc>
        <w:tc>
          <w:tcPr>
            <w:tcW w:w="829" w:type="pct"/>
            <w:gridSpan w:val="3"/>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b/>
                <w:color w:val="000000"/>
                <w:lang w:val="ro-RO"/>
              </w:rPr>
            </w:pPr>
            <w:r w:rsidRPr="0067409D">
              <w:rPr>
                <w:b/>
                <w:color w:val="000000"/>
                <w:lang w:val="ro-RO"/>
              </w:rPr>
              <w:t>medical</w:t>
            </w:r>
          </w:p>
        </w:tc>
        <w:tc>
          <w:tcPr>
            <w:tcW w:w="73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b/>
                <w:color w:val="000000"/>
                <w:lang w:val="ro-RO"/>
              </w:rPr>
            </w:pPr>
            <w:r w:rsidRPr="0067409D">
              <w:rPr>
                <w:b/>
                <w:color w:val="000000"/>
                <w:lang w:val="ro-RO"/>
              </w:rPr>
              <w:t>psihologic</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b/>
                <w:color w:val="000000"/>
                <w:lang w:val="ro-RO"/>
              </w:rPr>
            </w:pPr>
            <w:r w:rsidRPr="0067409D">
              <w:rPr>
                <w:b/>
                <w:color w:val="000000"/>
                <w:lang w:val="ro-RO"/>
              </w:rPr>
              <w:t>medical</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b/>
                <w:color w:val="000000"/>
                <w:lang w:val="ro-RO"/>
              </w:rPr>
            </w:pPr>
            <w:r w:rsidRPr="0067409D">
              <w:rPr>
                <w:b/>
                <w:color w:val="000000"/>
                <w:lang w:val="ro-RO"/>
              </w:rPr>
              <w:t>psihologic</w:t>
            </w:r>
          </w:p>
        </w:tc>
      </w:tr>
      <w:tr w:rsidR="009163E7" w:rsidRPr="0067409D" w:rsidTr="0067409D">
        <w:trPr>
          <w:gridAfter w:val="1"/>
          <w:wAfter w:w="104" w:type="pct"/>
        </w:trPr>
        <w:tc>
          <w:tcPr>
            <w:tcW w:w="4896" w:type="pct"/>
            <w:gridSpan w:val="8"/>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b/>
                <w:i/>
                <w:color w:val="000000"/>
                <w:lang w:val="ro-RO"/>
              </w:rPr>
            </w:pPr>
            <w:r w:rsidRPr="0067409D">
              <w:rPr>
                <w:i/>
                <w:color w:val="000000"/>
                <w:lang w:val="ro-RO"/>
              </w:rPr>
              <w:t xml:space="preserve">A. PERSONAL NAVIGANT MARITIM* </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both"/>
              <w:rPr>
                <w:color w:val="000000"/>
                <w:lang w:val="ro-RO"/>
              </w:rPr>
            </w:pPr>
          </w:p>
        </w:tc>
        <w:tc>
          <w:tcPr>
            <w:tcW w:w="1506"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ind w:left="12"/>
              <w:jc w:val="both"/>
              <w:rPr>
                <w:lang w:val="ro-RO"/>
              </w:rPr>
            </w:pPr>
            <w:r w:rsidRPr="0067409D">
              <w:rPr>
                <w:lang w:val="ro-RO"/>
              </w:rPr>
              <w:t xml:space="preserve">Comandant </w:t>
            </w:r>
          </w:p>
        </w:tc>
        <w:tc>
          <w:tcPr>
            <w:tcW w:w="820"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73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r>
      <w:tr w:rsidR="009163E7" w:rsidRPr="0067409D" w:rsidTr="0067409D">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both"/>
              <w:rPr>
                <w:color w:val="000000"/>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ind w:left="12"/>
              <w:jc w:val="both"/>
              <w:rPr>
                <w:lang w:val="ro-RO"/>
              </w:rPr>
            </w:pPr>
            <w:r w:rsidRPr="0067409D">
              <w:rPr>
                <w:lang w:val="ro-RO"/>
              </w:rPr>
              <w:t>Ofiţer de punte secund maritim</w:t>
            </w:r>
          </w:p>
        </w:tc>
        <w:tc>
          <w:tcPr>
            <w:tcW w:w="820"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73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104" w:type="pct"/>
            <w:tcBorders>
              <w:top w:val="nil"/>
              <w:left w:val="single" w:sz="4" w:space="0" w:color="auto"/>
              <w:bottom w:val="nil"/>
              <w:right w:val="nil"/>
            </w:tcBorders>
          </w:tcPr>
          <w:p w:rsidR="009163E7" w:rsidRPr="0067409D" w:rsidRDefault="009163E7" w:rsidP="0067409D">
            <w:pPr>
              <w:spacing w:line="276" w:lineRule="auto"/>
              <w:jc w:val="both"/>
              <w:rPr>
                <w:b/>
                <w:color w:val="000000"/>
                <w:lang w:val="ro-RO"/>
              </w:rPr>
            </w:pP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both"/>
              <w:rPr>
                <w:color w:val="000000"/>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ind w:left="12"/>
              <w:jc w:val="both"/>
              <w:rPr>
                <w:lang w:val="ro-RO"/>
              </w:rPr>
            </w:pPr>
            <w:r w:rsidRPr="0067409D">
              <w:rPr>
                <w:lang w:val="ro-RO"/>
              </w:rPr>
              <w:t>Ofiţer de punte maritim</w:t>
            </w:r>
          </w:p>
        </w:tc>
        <w:tc>
          <w:tcPr>
            <w:tcW w:w="820"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73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both"/>
              <w:rPr>
                <w:color w:val="000000"/>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rPr>
                <w:lang w:val="ro-RO"/>
              </w:rPr>
            </w:pPr>
            <w:r w:rsidRPr="0067409D">
              <w:rPr>
                <w:lang w:val="ro-RO"/>
              </w:rPr>
              <w:t xml:space="preserve">Personal nebrevetat compartiment  punte </w:t>
            </w:r>
          </w:p>
        </w:tc>
        <w:tc>
          <w:tcPr>
            <w:tcW w:w="820"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73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both"/>
              <w:rPr>
                <w:color w:val="000000"/>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lang w:val="ro-RO"/>
              </w:rPr>
            </w:pPr>
            <w:r w:rsidRPr="0067409D">
              <w:rPr>
                <w:lang w:val="ro-RO"/>
              </w:rPr>
              <w:t>Ofiţer mecanic maritim</w:t>
            </w:r>
          </w:p>
        </w:tc>
        <w:tc>
          <w:tcPr>
            <w:tcW w:w="820"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73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both"/>
              <w:rPr>
                <w:color w:val="000000"/>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lang w:val="ro-RO"/>
              </w:rPr>
            </w:pPr>
            <w:r w:rsidRPr="0067409D">
              <w:rPr>
                <w:lang w:val="ro-RO"/>
              </w:rPr>
              <w:t>Ofiţer mecanic secund maritim</w:t>
            </w:r>
          </w:p>
        </w:tc>
        <w:tc>
          <w:tcPr>
            <w:tcW w:w="820"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73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both"/>
              <w:rPr>
                <w:color w:val="000000"/>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lang w:val="ro-RO"/>
              </w:rPr>
            </w:pPr>
            <w:r w:rsidRPr="0067409D">
              <w:rPr>
                <w:lang w:val="ro-RO"/>
              </w:rPr>
              <w:t>Şef mecanic maritim</w:t>
            </w:r>
          </w:p>
        </w:tc>
        <w:tc>
          <w:tcPr>
            <w:tcW w:w="820"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73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both"/>
              <w:rPr>
                <w:color w:val="000000"/>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rPr>
                <w:lang w:val="ro-RO"/>
              </w:rPr>
            </w:pPr>
            <w:r w:rsidRPr="0067409D">
              <w:rPr>
                <w:lang w:val="ro-RO"/>
              </w:rPr>
              <w:t>Ofiţer punte, mecanic şi electrician aspirant maritim</w:t>
            </w:r>
          </w:p>
        </w:tc>
        <w:tc>
          <w:tcPr>
            <w:tcW w:w="820"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73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both"/>
              <w:rPr>
                <w:color w:val="000000"/>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lang w:val="ro-RO"/>
              </w:rPr>
            </w:pPr>
            <w:r w:rsidRPr="0067409D">
              <w:rPr>
                <w:lang w:val="ro-RO"/>
              </w:rPr>
              <w:t>Ofiţer electrician maritim</w:t>
            </w:r>
          </w:p>
        </w:tc>
        <w:tc>
          <w:tcPr>
            <w:tcW w:w="820"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73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both"/>
              <w:rPr>
                <w:color w:val="000000"/>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rPr>
                <w:lang w:val="ro-RO"/>
              </w:rPr>
            </w:pPr>
            <w:r w:rsidRPr="0067409D">
              <w:rPr>
                <w:lang w:val="ro-RO"/>
              </w:rPr>
              <w:t>Personal nebrevetat compartiment electric</w:t>
            </w:r>
          </w:p>
        </w:tc>
        <w:tc>
          <w:tcPr>
            <w:tcW w:w="820"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73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both"/>
              <w:rPr>
                <w:color w:val="000000"/>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rPr>
                <w:lang w:val="ro-RO"/>
              </w:rPr>
            </w:pPr>
            <w:r w:rsidRPr="0067409D">
              <w:rPr>
                <w:lang w:val="ro-RO"/>
              </w:rPr>
              <w:t xml:space="preserve">Personal nebrevetat compartiment maşini </w:t>
            </w:r>
          </w:p>
        </w:tc>
        <w:tc>
          <w:tcPr>
            <w:tcW w:w="820"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73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both"/>
              <w:rPr>
                <w:color w:val="000000"/>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lang w:val="ro-RO"/>
              </w:rPr>
            </w:pPr>
            <w:r w:rsidRPr="0067409D">
              <w:rPr>
                <w:lang w:val="ro-RO"/>
              </w:rPr>
              <w:t>Pilot maritim</w:t>
            </w:r>
          </w:p>
        </w:tc>
        <w:tc>
          <w:tcPr>
            <w:tcW w:w="820"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73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both"/>
              <w:rPr>
                <w:color w:val="000000"/>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rPr>
                <w:lang w:val="ro-RO"/>
              </w:rPr>
            </w:pPr>
            <w:r w:rsidRPr="0067409D">
              <w:rPr>
                <w:lang w:val="ro-RO"/>
              </w:rPr>
              <w:t>Personal maritim - portuar</w:t>
            </w:r>
          </w:p>
        </w:tc>
        <w:tc>
          <w:tcPr>
            <w:tcW w:w="820"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73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both"/>
              <w:rPr>
                <w:color w:val="000000"/>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Operator radio</w:t>
            </w:r>
          </w:p>
        </w:tc>
        <w:tc>
          <w:tcPr>
            <w:tcW w:w="820"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73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both"/>
              <w:rPr>
                <w:color w:val="000000"/>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Operator GMDSS</w:t>
            </w:r>
          </w:p>
        </w:tc>
        <w:tc>
          <w:tcPr>
            <w:tcW w:w="820"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73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r>
      <w:tr w:rsidR="009163E7" w:rsidRPr="0067409D" w:rsidTr="0067409D">
        <w:trPr>
          <w:gridAfter w:val="1"/>
          <w:wAfter w:w="104" w:type="pct"/>
        </w:trPr>
        <w:tc>
          <w:tcPr>
            <w:tcW w:w="4896" w:type="pct"/>
            <w:gridSpan w:val="8"/>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rPr>
                <w:i/>
                <w:color w:val="000000"/>
                <w:lang w:val="ro-RO"/>
              </w:rPr>
            </w:pPr>
            <w:r w:rsidRPr="0067409D">
              <w:rPr>
                <w:i/>
                <w:color w:val="000000"/>
                <w:lang w:val="ro-RO"/>
              </w:rPr>
              <w:t>B. PERSONAL NAVIGANT FLUVIAL</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rPr>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rPr>
                <w:lang w:val="ro-RO"/>
              </w:rPr>
            </w:pPr>
            <w:r w:rsidRPr="0067409D">
              <w:rPr>
                <w:lang w:val="ro-RO"/>
              </w:rPr>
              <w:t>Căpitan fluvial categoria A</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rPr>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rPr>
                <w:lang w:val="ro-RO"/>
              </w:rPr>
            </w:pPr>
            <w:r w:rsidRPr="0067409D">
              <w:rPr>
                <w:lang w:val="ro-RO"/>
              </w:rPr>
              <w:t>Căpitan fluvial categoria B</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rPr>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rPr>
                <w:lang w:val="ro-RO"/>
              </w:rPr>
            </w:pPr>
            <w:r w:rsidRPr="0067409D">
              <w:rPr>
                <w:lang w:val="ro-RO"/>
              </w:rPr>
              <w:t>Timonier fluvial</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rPr>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rPr>
                <w:lang w:val="ro-RO"/>
              </w:rPr>
            </w:pPr>
            <w:r w:rsidRPr="0067409D">
              <w:rPr>
                <w:lang w:val="ro-RO"/>
              </w:rPr>
              <w:t>Şef mecanic fluvial</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rPr>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rPr>
                <w:lang w:val="ro-RO"/>
              </w:rPr>
            </w:pPr>
            <w:r w:rsidRPr="0067409D">
              <w:rPr>
                <w:lang w:val="ro-RO"/>
              </w:rPr>
              <w:t>Mecanic</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numPr>
                <w:ilvl w:val="0"/>
                <w:numId w:val="14"/>
              </w:numPr>
              <w:spacing w:line="276" w:lineRule="auto"/>
              <w:rPr>
                <w:rFonts w:eastAsia="Calibri"/>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rPr>
                <w:rFonts w:eastAsia="Calibri"/>
                <w:lang w:val="ro-RO"/>
              </w:rPr>
            </w:pPr>
            <w:r w:rsidRPr="0067409D">
              <w:rPr>
                <w:rFonts w:eastAsia="Calibri"/>
                <w:lang w:val="ro-RO"/>
              </w:rPr>
              <w:t>Conducător de şalupă fluvială</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numPr>
                <w:ilvl w:val="0"/>
                <w:numId w:val="14"/>
              </w:numPr>
              <w:spacing w:line="276" w:lineRule="auto"/>
              <w:rPr>
                <w:rFonts w:eastAsia="Calibri"/>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rPr>
                <w:rFonts w:eastAsia="Calibri"/>
                <w:lang w:val="ro-RO"/>
              </w:rPr>
            </w:pPr>
            <w:r w:rsidRPr="0067409D">
              <w:rPr>
                <w:rFonts w:eastAsia="Calibri"/>
                <w:lang w:val="ro-RO"/>
              </w:rPr>
              <w:t>Şef de echipaj fluvial</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numPr>
                <w:ilvl w:val="0"/>
                <w:numId w:val="14"/>
              </w:numPr>
              <w:spacing w:line="276" w:lineRule="auto"/>
              <w:rPr>
                <w:rFonts w:eastAsia="Calibri"/>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rPr>
                <w:rFonts w:eastAsia="Calibri"/>
                <w:lang w:val="ro-RO"/>
              </w:rPr>
            </w:pPr>
            <w:r w:rsidRPr="0067409D">
              <w:rPr>
                <w:rFonts w:eastAsia="Calibri"/>
                <w:lang w:val="ro-RO"/>
              </w:rPr>
              <w:t>Marinar (fluvial)</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numPr>
                <w:ilvl w:val="0"/>
                <w:numId w:val="14"/>
              </w:numPr>
              <w:spacing w:line="276" w:lineRule="auto"/>
              <w:rPr>
                <w:rFonts w:eastAsia="Calibri"/>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rPr>
                <w:rFonts w:eastAsia="Calibri"/>
                <w:lang w:val="ro-RO"/>
              </w:rPr>
            </w:pPr>
            <w:r w:rsidRPr="0067409D">
              <w:rPr>
                <w:rFonts w:eastAsia="Calibri"/>
                <w:lang w:val="ro-RO"/>
              </w:rPr>
              <w:t>Marinar stagiar</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numPr>
                <w:ilvl w:val="0"/>
                <w:numId w:val="14"/>
              </w:numPr>
              <w:spacing w:line="276" w:lineRule="auto"/>
              <w:rPr>
                <w:rFonts w:eastAsia="Calibri"/>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rPr>
                <w:rFonts w:eastAsia="Calibri"/>
                <w:lang w:val="ro-RO"/>
              </w:rPr>
            </w:pPr>
            <w:r w:rsidRPr="0067409D">
              <w:rPr>
                <w:rFonts w:eastAsia="Calibri"/>
                <w:lang w:val="ro-RO"/>
              </w:rPr>
              <w:t>Mecanic stagiar</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numPr>
                <w:ilvl w:val="0"/>
                <w:numId w:val="14"/>
              </w:numPr>
              <w:spacing w:line="276" w:lineRule="auto"/>
              <w:rPr>
                <w:rFonts w:eastAsia="Calibri"/>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rPr>
                <w:rFonts w:eastAsia="Calibri"/>
                <w:lang w:val="ro-RO"/>
              </w:rPr>
            </w:pPr>
            <w:r w:rsidRPr="0067409D">
              <w:rPr>
                <w:rFonts w:eastAsia="Calibri"/>
                <w:lang w:val="ro-RO"/>
              </w:rPr>
              <w:t>Electrician de bord (fluvial)</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numPr>
                <w:ilvl w:val="0"/>
                <w:numId w:val="14"/>
              </w:numPr>
              <w:spacing w:line="276" w:lineRule="auto"/>
              <w:rPr>
                <w:rFonts w:eastAsia="Calibri"/>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rPr>
                <w:rFonts w:eastAsia="Calibri"/>
                <w:lang w:val="ro-RO"/>
              </w:rPr>
            </w:pPr>
            <w:r w:rsidRPr="0067409D">
              <w:rPr>
                <w:rFonts w:eastAsia="Calibri"/>
                <w:lang w:val="ro-RO"/>
              </w:rPr>
              <w:t>Ofiţer electrician fluvial</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r>
      <w:tr w:rsidR="009163E7" w:rsidRPr="0067409D" w:rsidTr="0067409D">
        <w:trPr>
          <w:gridAfter w:val="1"/>
          <w:wAfter w:w="104" w:type="pct"/>
        </w:trPr>
        <w:tc>
          <w:tcPr>
            <w:tcW w:w="4896" w:type="pct"/>
            <w:gridSpan w:val="8"/>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i/>
                <w:lang w:val="ro-RO"/>
              </w:rPr>
            </w:pPr>
            <w:r w:rsidRPr="0067409D">
              <w:rPr>
                <w:i/>
                <w:lang w:val="ro-RO"/>
              </w:rPr>
              <w:t xml:space="preserve">C. FUNCŢII AUXILIARE  </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center"/>
              <w:rPr>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rPr>
                <w:rFonts w:eastAsia="Calibri"/>
                <w:lang w:val="ro-RO"/>
              </w:rPr>
            </w:pPr>
            <w:r w:rsidRPr="0067409D">
              <w:rPr>
                <w:rFonts w:eastAsia="Calibri"/>
                <w:lang w:val="ro-RO"/>
              </w:rPr>
              <w:t>Lemnar de bord</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center"/>
              <w:rPr>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rPr>
                <w:rFonts w:eastAsia="Calibri"/>
                <w:lang w:val="ro-RO"/>
              </w:rPr>
            </w:pPr>
            <w:r w:rsidRPr="0067409D">
              <w:rPr>
                <w:rFonts w:eastAsia="Calibri"/>
                <w:lang w:val="ro-RO"/>
              </w:rPr>
              <w:t>Macaragiu pe macara plutitoare</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center"/>
              <w:rPr>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rPr>
                <w:rFonts w:eastAsia="Calibri"/>
                <w:lang w:val="ro-RO"/>
              </w:rPr>
            </w:pPr>
            <w:r w:rsidRPr="0067409D">
              <w:rPr>
                <w:rFonts w:eastAsia="Calibri"/>
                <w:lang w:val="ro-RO"/>
              </w:rPr>
              <w:t>Scafandru</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center"/>
              <w:rPr>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rPr>
                <w:rFonts w:eastAsia="Calibri"/>
                <w:lang w:val="ro-RO"/>
              </w:rPr>
            </w:pPr>
            <w:r w:rsidRPr="0067409D">
              <w:rPr>
                <w:rFonts w:eastAsia="Calibri"/>
                <w:lang w:val="ro-RO"/>
              </w:rPr>
              <w:t>Personal medico-sanitar</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center"/>
              <w:rPr>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rPr>
                <w:rFonts w:eastAsia="Calibri"/>
                <w:lang w:val="ro-RO"/>
              </w:rPr>
            </w:pPr>
            <w:r w:rsidRPr="0067409D">
              <w:rPr>
                <w:rFonts w:eastAsia="Calibri"/>
                <w:lang w:val="ro-RO"/>
              </w:rPr>
              <w:t>Bucătar</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center"/>
              <w:rPr>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rPr>
                <w:rFonts w:eastAsia="Calibri"/>
                <w:lang w:val="ro-RO"/>
              </w:rPr>
            </w:pPr>
            <w:r w:rsidRPr="0067409D">
              <w:rPr>
                <w:rFonts w:eastAsia="Calibri"/>
                <w:lang w:val="ro-RO"/>
              </w:rPr>
              <w:t xml:space="preserve">Ospătar </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center"/>
              <w:rPr>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rPr>
                <w:rFonts w:eastAsia="Calibri"/>
                <w:lang w:val="ro-RO"/>
              </w:rPr>
            </w:pPr>
            <w:r w:rsidRPr="0067409D">
              <w:rPr>
                <w:rFonts w:eastAsia="Calibri"/>
                <w:lang w:val="ro-RO"/>
              </w:rPr>
              <w:t>Barman</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center"/>
              <w:rPr>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rPr>
                <w:rFonts w:eastAsia="Calibri"/>
                <w:lang w:val="ro-RO"/>
              </w:rPr>
            </w:pPr>
            <w:r w:rsidRPr="0067409D">
              <w:rPr>
                <w:rFonts w:eastAsia="Calibri"/>
                <w:lang w:val="ro-RO"/>
              </w:rPr>
              <w:t>Camerist, recepţioner</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center"/>
              <w:rPr>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rPr>
                <w:rFonts w:eastAsia="Calibri"/>
                <w:lang w:val="ro-RO"/>
              </w:rPr>
            </w:pPr>
            <w:r w:rsidRPr="0067409D">
              <w:rPr>
                <w:rFonts w:eastAsia="Calibri"/>
                <w:lang w:val="ro-RO"/>
              </w:rPr>
              <w:t>Cofetar, patiser ,brutar</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center"/>
              <w:rPr>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rPr>
                <w:rFonts w:eastAsia="Calibri"/>
                <w:color w:val="000000"/>
                <w:lang w:val="ro-RO"/>
              </w:rPr>
            </w:pPr>
            <w:r w:rsidRPr="0067409D">
              <w:rPr>
                <w:rFonts w:eastAsia="Calibri"/>
                <w:color w:val="000000"/>
                <w:lang w:val="ro-RO"/>
              </w:rPr>
              <w:t>Frigotehnist</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center"/>
              <w:rPr>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rPr>
                <w:rFonts w:eastAsia="Calibri"/>
                <w:color w:val="000000"/>
                <w:lang w:val="ro-RO"/>
              </w:rPr>
            </w:pPr>
            <w:r w:rsidRPr="0067409D">
              <w:rPr>
                <w:rFonts w:eastAsia="Calibri"/>
                <w:color w:val="000000"/>
                <w:lang w:val="ro-RO"/>
              </w:rPr>
              <w:t>Pompier</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r>
      <w:tr w:rsidR="009163E7" w:rsidRPr="0067409D" w:rsidTr="0067409D">
        <w:trPr>
          <w:gridAfter w:val="1"/>
          <w:wAfter w:w="104" w:type="pct"/>
          <w:trHeight w:val="287"/>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center"/>
              <w:rPr>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rPr>
                <w:rFonts w:eastAsia="Calibri"/>
                <w:color w:val="000000"/>
                <w:lang w:val="ro-RO"/>
              </w:rPr>
            </w:pPr>
            <w:r w:rsidRPr="0067409D">
              <w:rPr>
                <w:rFonts w:eastAsia="Calibri"/>
                <w:color w:val="000000"/>
                <w:lang w:val="ro-RO"/>
              </w:rPr>
              <w:t>Vânzător (shop assistant)</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III</w:t>
            </w:r>
          </w:p>
        </w:tc>
      </w:tr>
      <w:tr w:rsidR="009163E7" w:rsidRPr="0067409D" w:rsidTr="0067409D">
        <w:trPr>
          <w:gridAfter w:val="1"/>
          <w:wAfter w:w="104" w:type="pct"/>
          <w:trHeight w:val="300"/>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center"/>
              <w:rPr>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rPr>
                <w:rFonts w:eastAsia="Calibri"/>
                <w:lang w:val="ro-RO"/>
              </w:rPr>
            </w:pPr>
            <w:r w:rsidRPr="0067409D">
              <w:rPr>
                <w:rFonts w:eastAsia="Calibri"/>
                <w:lang w:val="ro-RO"/>
              </w:rPr>
              <w:t>Pescar</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center"/>
              <w:rPr>
                <w:lang w:val="ro-RO"/>
              </w:rPr>
            </w:pPr>
          </w:p>
        </w:tc>
        <w:tc>
          <w:tcPr>
            <w:tcW w:w="1506" w:type="pct"/>
            <w:gridSpan w:val="2"/>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rPr>
                <w:rFonts w:eastAsia="Calibri"/>
                <w:color w:val="000000"/>
                <w:lang w:val="ro-RO"/>
              </w:rPr>
            </w:pPr>
            <w:r w:rsidRPr="0067409D">
              <w:rPr>
                <w:rFonts w:eastAsia="Calibri"/>
                <w:color w:val="000000"/>
                <w:lang w:val="ro-RO"/>
              </w:rPr>
              <w:t>Alt personal auxiliar: salubrizare, hotelier, spălătorie</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III</w:t>
            </w:r>
          </w:p>
        </w:tc>
      </w:tr>
      <w:tr w:rsidR="009163E7" w:rsidRPr="0067409D" w:rsidTr="0067409D">
        <w:trPr>
          <w:gridAfter w:val="1"/>
          <w:wAfter w:w="104" w:type="pct"/>
        </w:trPr>
        <w:tc>
          <w:tcPr>
            <w:tcW w:w="4896" w:type="pct"/>
            <w:gridSpan w:val="8"/>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i/>
                <w:lang w:val="ro-RO"/>
              </w:rPr>
            </w:pPr>
            <w:r w:rsidRPr="0067409D">
              <w:rPr>
                <w:i/>
                <w:lang w:val="ro-RO"/>
              </w:rPr>
              <w:t xml:space="preserve">D. ALTE FUNCŢII </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center"/>
              <w:rPr>
                <w:lang w:val="ro-RO"/>
              </w:rPr>
            </w:pPr>
          </w:p>
        </w:tc>
        <w:tc>
          <w:tcPr>
            <w:tcW w:w="1506"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rPr>
                <w:lang w:val="ro-RO"/>
              </w:rPr>
            </w:pPr>
            <w:r w:rsidRPr="0067409D">
              <w:rPr>
                <w:lang w:val="ro-RO"/>
              </w:rPr>
              <w:t>Controlor trafic ecluze</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center"/>
              <w:rPr>
                <w:lang w:val="ro-RO"/>
              </w:rPr>
            </w:pPr>
          </w:p>
        </w:tc>
        <w:tc>
          <w:tcPr>
            <w:tcW w:w="1506"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rPr>
                <w:lang w:val="ro-RO"/>
              </w:rPr>
            </w:pPr>
            <w:r w:rsidRPr="0067409D">
              <w:rPr>
                <w:lang w:val="ro-RO"/>
              </w:rPr>
              <w:t>Operator mecanic ecluze</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center"/>
              <w:rPr>
                <w:lang w:val="ro-RO"/>
              </w:rPr>
            </w:pPr>
          </w:p>
        </w:tc>
        <w:tc>
          <w:tcPr>
            <w:tcW w:w="1506"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rPr>
                <w:lang w:val="ro-RO"/>
              </w:rPr>
            </w:pPr>
            <w:r w:rsidRPr="0067409D">
              <w:rPr>
                <w:lang w:val="ro-RO"/>
              </w:rPr>
              <w:t>Operator electrician ecluze</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r>
      <w:tr w:rsidR="009163E7" w:rsidRPr="0067409D" w:rsidTr="0067409D">
        <w:trPr>
          <w:gridAfter w:val="1"/>
          <w:wAfter w:w="104" w:type="pct"/>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center"/>
              <w:rPr>
                <w:lang w:val="ro-RO"/>
              </w:rPr>
            </w:pPr>
          </w:p>
        </w:tc>
        <w:tc>
          <w:tcPr>
            <w:tcW w:w="1506"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rPr>
                <w:lang w:val="ro-RO"/>
              </w:rPr>
            </w:pPr>
            <w:r w:rsidRPr="0067409D">
              <w:rPr>
                <w:lang w:val="ro-RO"/>
              </w:rPr>
              <w:t>Electromecanici telecomunicaţii ecluze</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r>
      <w:tr w:rsidR="009163E7" w:rsidRPr="0067409D" w:rsidTr="0067409D">
        <w:trPr>
          <w:gridAfter w:val="1"/>
          <w:wAfter w:w="104" w:type="pct"/>
          <w:trHeight w:val="782"/>
        </w:trPr>
        <w:tc>
          <w:tcPr>
            <w:tcW w:w="271"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4"/>
              </w:numPr>
              <w:spacing w:line="276" w:lineRule="auto"/>
              <w:jc w:val="center"/>
              <w:rPr>
                <w:lang w:val="ro-RO"/>
              </w:rPr>
            </w:pPr>
          </w:p>
        </w:tc>
        <w:tc>
          <w:tcPr>
            <w:tcW w:w="1506"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rPr>
                <w:lang w:val="ro-RO"/>
              </w:rPr>
            </w:pPr>
            <w:r w:rsidRPr="0067409D">
              <w:rPr>
                <w:lang w:val="ro-RO"/>
              </w:rPr>
              <w:t xml:space="preserve">Supraveghetor staţie şenal navigabil </w:t>
            </w:r>
          </w:p>
        </w:tc>
        <w:tc>
          <w:tcPr>
            <w:tcW w:w="743"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w:t>
            </w:r>
          </w:p>
        </w:tc>
        <w:tc>
          <w:tcPr>
            <w:tcW w:w="815"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c>
          <w:tcPr>
            <w:tcW w:w="74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lang w:val="ro-RO"/>
              </w:rPr>
            </w:pPr>
            <w:r w:rsidRPr="0067409D">
              <w:rPr>
                <w:lang w:val="ro-RO"/>
              </w:rPr>
              <w:t>II</w:t>
            </w:r>
          </w:p>
        </w:tc>
      </w:tr>
    </w:tbl>
    <w:p w:rsidR="009163E7" w:rsidRPr="0067409D" w:rsidRDefault="009163E7" w:rsidP="009163E7">
      <w:pPr>
        <w:autoSpaceDE w:val="0"/>
        <w:autoSpaceDN w:val="0"/>
        <w:adjustRightInd w:val="0"/>
        <w:spacing w:line="276" w:lineRule="auto"/>
        <w:jc w:val="both"/>
        <w:rPr>
          <w:rFonts w:ascii="Trebuchet MS" w:hAnsi="Trebuchet MS" w:cs="Arial"/>
          <w:b/>
          <w:sz w:val="22"/>
          <w:szCs w:val="22"/>
          <w:lang w:val="ro-RO"/>
        </w:rPr>
      </w:pPr>
    </w:p>
    <w:p w:rsidR="009163E7" w:rsidRPr="0067409D" w:rsidRDefault="009163E7" w:rsidP="009163E7">
      <w:pPr>
        <w:autoSpaceDE w:val="0"/>
        <w:autoSpaceDN w:val="0"/>
        <w:adjustRightInd w:val="0"/>
        <w:spacing w:line="276" w:lineRule="auto"/>
        <w:jc w:val="both"/>
        <w:rPr>
          <w:b/>
        </w:rPr>
      </w:pPr>
      <w:r w:rsidRPr="0067409D">
        <w:rPr>
          <w:b/>
          <w:lang w:val="ro-RO"/>
        </w:rPr>
        <w:t>NOTĂ</w:t>
      </w:r>
      <w:r w:rsidRPr="0067409D">
        <w:rPr>
          <w:b/>
        </w:rPr>
        <w:t>:</w:t>
      </w:r>
    </w:p>
    <w:p w:rsidR="009163E7" w:rsidRPr="0067409D" w:rsidRDefault="00F67258" w:rsidP="009163E7">
      <w:pPr>
        <w:autoSpaceDE w:val="0"/>
        <w:autoSpaceDN w:val="0"/>
        <w:adjustRightInd w:val="0"/>
        <w:jc w:val="both"/>
        <w:rPr>
          <w:lang w:val="ro-RO"/>
        </w:rPr>
      </w:pPr>
      <w:r>
        <w:tab/>
      </w:r>
      <w:r w:rsidR="009163E7" w:rsidRPr="0067409D">
        <w:t>Func</w:t>
      </w:r>
      <w:r w:rsidR="009163E7" w:rsidRPr="0067409D">
        <w:rPr>
          <w:lang w:val="ro-RO"/>
        </w:rPr>
        <w:t xml:space="preserve">ția Conducător navă de pescuit se asimilează cu Conducător de șalupă fluvială, cu bareme similare în conformitate cu datele transmise de Comisia Centrală de Siguranța Transporturilor. </w:t>
      </w:r>
    </w:p>
    <w:p w:rsidR="009163E7" w:rsidRPr="0067409D" w:rsidRDefault="009163E7" w:rsidP="009163E7">
      <w:pPr>
        <w:autoSpaceDE w:val="0"/>
        <w:autoSpaceDN w:val="0"/>
        <w:adjustRightInd w:val="0"/>
        <w:ind w:firstLine="720"/>
        <w:jc w:val="both"/>
        <w:rPr>
          <w:lang w:val="ro-RO"/>
        </w:rPr>
      </w:pPr>
      <w:r w:rsidRPr="0067409D">
        <w:rPr>
          <w:lang w:val="ro-RO"/>
        </w:rPr>
        <w:t>Funcția Comandant pentru navă de pescuit se asimilează cu Comandant și funcția Ofițer punte pentru nava de pescuit se asimilează cu Ofițer de punte maritim, cu bareme similare în conformitate cu datele transmise de Comisia Centrală de Siguranța Transporturilor.</w:t>
      </w:r>
    </w:p>
    <w:p w:rsidR="009163E7" w:rsidRPr="0067409D" w:rsidRDefault="009163E7" w:rsidP="009163E7">
      <w:pPr>
        <w:autoSpaceDE w:val="0"/>
        <w:autoSpaceDN w:val="0"/>
        <w:adjustRightInd w:val="0"/>
        <w:ind w:firstLine="720"/>
        <w:jc w:val="both"/>
        <w:rPr>
          <w:lang w:val="ro-RO"/>
        </w:rPr>
      </w:pPr>
      <w:r w:rsidRPr="0067409D">
        <w:rPr>
          <w:lang w:val="ro-RO"/>
        </w:rPr>
        <w:t>Funcțiile îndeplininte de personalul navigant în compartimentul de mașini pe nave de pescuit se asimilează cu funcțiile îndeplinite de personalul navigant în compartimentul mașini pe nave maritime/de navigație interioară, după caz, cu bareme similare în conformitate cu datele transmise de Comisia Centrală de Siguranța Transporturilor.</w:t>
      </w:r>
    </w:p>
    <w:p w:rsidR="009163E7" w:rsidRPr="0067409D" w:rsidRDefault="009163E7" w:rsidP="009163E7">
      <w:pPr>
        <w:autoSpaceDE w:val="0"/>
        <w:autoSpaceDN w:val="0"/>
        <w:adjustRightInd w:val="0"/>
        <w:ind w:firstLine="720"/>
        <w:jc w:val="both"/>
        <w:rPr>
          <w:lang w:val="ro-RO"/>
        </w:rPr>
      </w:pPr>
      <w:r w:rsidRPr="0067409D">
        <w:rPr>
          <w:rFonts w:ascii="Trebuchet MS" w:hAnsi="Trebuchet MS" w:cs="Arial"/>
          <w:b/>
          <w:lang w:val="ro-RO"/>
        </w:rPr>
        <w:br w:type="page"/>
      </w:r>
      <w:r w:rsidRPr="0067409D">
        <w:rPr>
          <w:rFonts w:ascii="Trebuchet MS" w:hAnsi="Trebuchet MS" w:cs="Arial"/>
          <w:b/>
          <w:lang w:val="ro-RO"/>
        </w:rPr>
        <w:lastRenderedPageBreak/>
        <w:t xml:space="preserve">                                                                                                         </w:t>
      </w:r>
      <w:r w:rsidRPr="0067409D">
        <w:rPr>
          <w:b/>
          <w:lang w:val="ro-RO"/>
        </w:rPr>
        <w:t>Anexa nr.1.2</w:t>
      </w:r>
    </w:p>
    <w:p w:rsidR="009163E7" w:rsidRPr="0067409D" w:rsidRDefault="009163E7" w:rsidP="009163E7">
      <w:pPr>
        <w:autoSpaceDE w:val="0"/>
        <w:autoSpaceDN w:val="0"/>
        <w:adjustRightInd w:val="0"/>
        <w:spacing w:line="276" w:lineRule="auto"/>
        <w:jc w:val="center"/>
        <w:rPr>
          <w:b/>
          <w:lang w:val="ro-RO"/>
        </w:rPr>
      </w:pPr>
      <w:r w:rsidRPr="0067409D">
        <w:rPr>
          <w:b/>
          <w:lang w:val="ro-RO"/>
        </w:rPr>
        <w:t xml:space="preserve"> Lista funcţiilor din siguranţa feroviară şi baremele aferente</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rebuchet MS" w:hAnsi="Trebuchet MS"/>
          <w:color w:val="000000"/>
          <w:sz w:val="22"/>
          <w:szCs w:val="22"/>
          <w:vertAlign w:val="superscript"/>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rebuchet MS" w:hAnsi="Trebuchet MS"/>
          <w:color w:val="000000"/>
          <w:sz w:val="22"/>
          <w:szCs w:val="22"/>
          <w:vertAlign w:val="superscript"/>
          <w:lang w:val="ro-RO"/>
        </w:rPr>
      </w:pPr>
    </w:p>
    <w:tbl>
      <w:tblPr>
        <w:tblW w:w="553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3194"/>
        <w:gridCol w:w="1129"/>
        <w:gridCol w:w="1362"/>
        <w:gridCol w:w="1494"/>
        <w:gridCol w:w="1582"/>
        <w:gridCol w:w="1405"/>
      </w:tblGrid>
      <w:tr w:rsidR="009163E7" w:rsidRPr="0067409D" w:rsidTr="0067409D">
        <w:trPr>
          <w:trHeight w:val="1057"/>
        </w:trPr>
        <w:tc>
          <w:tcPr>
            <w:tcW w:w="245" w:type="pct"/>
            <w:vMerge w:val="restar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Nr. crt.</w:t>
            </w:r>
          </w:p>
        </w:tc>
        <w:tc>
          <w:tcPr>
            <w:tcW w:w="1494" w:type="pct"/>
            <w:vMerge w:val="restar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Funcţia de siguranţa circulaţiei</w:t>
            </w: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3E7" w:rsidRPr="0067409D" w:rsidRDefault="009163E7" w:rsidP="0067409D">
            <w:pPr>
              <w:spacing w:line="276" w:lineRule="auto"/>
              <w:jc w:val="center"/>
              <w:rPr>
                <w:b/>
                <w:color w:val="000000"/>
                <w:lang w:val="ro-RO"/>
              </w:rPr>
            </w:pPr>
            <w:r w:rsidRPr="0067409D">
              <w:rPr>
                <w:color w:val="000000"/>
                <w:lang w:val="ro-RO"/>
              </w:rPr>
              <w:t>Bareme utilizate la admiterea în şcoală şi debut în funcţie</w:t>
            </w:r>
          </w:p>
        </w:tc>
        <w:tc>
          <w:tcPr>
            <w:tcW w:w="2096" w:type="pct"/>
            <w:gridSpan w:val="3"/>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Bareme medicale şi psihologice utilizate la controlul periodic, reangajare şi schimbare în funcţie</w:t>
            </w:r>
          </w:p>
        </w:tc>
      </w:tr>
      <w:tr w:rsidR="009163E7" w:rsidRPr="0067409D" w:rsidTr="0067409D">
        <w:trPr>
          <w:trHeight w:val="535"/>
        </w:trPr>
        <w:tc>
          <w:tcPr>
            <w:tcW w:w="245" w:type="pct"/>
            <w:vMerge/>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p>
        </w:tc>
        <w:tc>
          <w:tcPr>
            <w:tcW w:w="1494" w:type="pct"/>
            <w:vMerge/>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p>
        </w:tc>
        <w:tc>
          <w:tcPr>
            <w:tcW w:w="528" w:type="pct"/>
            <w:tcBorders>
              <w:top w:val="single" w:sz="4" w:space="0" w:color="auto"/>
              <w:left w:val="single" w:sz="4" w:space="0" w:color="auto"/>
              <w:right w:val="single" w:sz="4" w:space="0" w:color="auto"/>
            </w:tcBorders>
            <w:shd w:val="clear" w:color="auto" w:fill="auto"/>
            <w:vAlign w:val="center"/>
          </w:tcPr>
          <w:p w:rsidR="009163E7" w:rsidRPr="0067409D" w:rsidRDefault="009163E7" w:rsidP="0067409D">
            <w:pPr>
              <w:spacing w:line="276" w:lineRule="auto"/>
              <w:jc w:val="center"/>
              <w:rPr>
                <w:b/>
                <w:color w:val="000000"/>
                <w:lang w:val="ro-RO"/>
              </w:rPr>
            </w:pPr>
            <w:r w:rsidRPr="0067409D">
              <w:rPr>
                <w:color w:val="000000"/>
                <w:lang w:val="ro-RO"/>
              </w:rPr>
              <w:t>medical</w:t>
            </w:r>
          </w:p>
        </w:tc>
        <w:tc>
          <w:tcPr>
            <w:tcW w:w="637" w:type="pct"/>
            <w:tcBorders>
              <w:top w:val="single" w:sz="4" w:space="0" w:color="auto"/>
              <w:left w:val="single" w:sz="4" w:space="0" w:color="auto"/>
              <w:right w:val="single" w:sz="4" w:space="0" w:color="auto"/>
            </w:tcBorders>
            <w:shd w:val="clear" w:color="auto" w:fill="auto"/>
            <w:vAlign w:val="center"/>
          </w:tcPr>
          <w:p w:rsidR="009163E7" w:rsidRPr="0067409D" w:rsidRDefault="009163E7" w:rsidP="0067409D">
            <w:pPr>
              <w:spacing w:line="276" w:lineRule="auto"/>
              <w:jc w:val="center"/>
              <w:rPr>
                <w:b/>
                <w:color w:val="000000"/>
                <w:lang w:val="ro-RO"/>
              </w:rPr>
            </w:pPr>
            <w:r w:rsidRPr="0067409D">
              <w:rPr>
                <w:color w:val="000000"/>
                <w:lang w:val="ro-RO"/>
              </w:rPr>
              <w:t>psihologic</w:t>
            </w:r>
          </w:p>
        </w:tc>
        <w:tc>
          <w:tcPr>
            <w:tcW w:w="699" w:type="pct"/>
            <w:tcBorders>
              <w:top w:val="single" w:sz="4" w:space="0" w:color="auto"/>
              <w:left w:val="single" w:sz="4" w:space="0" w:color="auto"/>
              <w:right w:val="single" w:sz="4" w:space="0" w:color="auto"/>
            </w:tcBorders>
            <w:shd w:val="clear" w:color="auto" w:fill="auto"/>
            <w:vAlign w:val="center"/>
          </w:tcPr>
          <w:p w:rsidR="009163E7" w:rsidRPr="0067409D" w:rsidRDefault="009163E7" w:rsidP="0067409D">
            <w:pPr>
              <w:spacing w:line="276" w:lineRule="auto"/>
              <w:jc w:val="center"/>
              <w:rPr>
                <w:color w:val="000000"/>
                <w:lang w:val="ro-RO"/>
              </w:rPr>
            </w:pPr>
            <w:r w:rsidRPr="0067409D">
              <w:rPr>
                <w:color w:val="000000"/>
                <w:lang w:val="ro-RO"/>
              </w:rPr>
              <w:t>Medical/</w:t>
            </w:r>
          </w:p>
          <w:p w:rsidR="009163E7" w:rsidRPr="0067409D" w:rsidRDefault="009163E7" w:rsidP="0067409D">
            <w:pPr>
              <w:spacing w:line="276" w:lineRule="auto"/>
              <w:jc w:val="center"/>
              <w:rPr>
                <w:color w:val="000000"/>
                <w:lang w:val="ro-RO"/>
              </w:rPr>
            </w:pPr>
            <w:r w:rsidRPr="0067409D">
              <w:rPr>
                <w:color w:val="000000"/>
                <w:lang w:val="ro-RO"/>
              </w:rPr>
              <w:t>psihologic</w:t>
            </w:r>
          </w:p>
          <w:p w:rsidR="009163E7" w:rsidRPr="0067409D" w:rsidRDefault="009163E7" w:rsidP="0067409D">
            <w:pPr>
              <w:spacing w:line="276" w:lineRule="auto"/>
              <w:jc w:val="center"/>
              <w:rPr>
                <w:lang w:val="ro-RO"/>
              </w:rPr>
            </w:pPr>
            <w:r w:rsidRPr="0067409D">
              <w:rPr>
                <w:lang w:val="ro-RO"/>
              </w:rPr>
              <w:t>18-40 ani</w:t>
            </w:r>
          </w:p>
        </w:tc>
        <w:tc>
          <w:tcPr>
            <w:tcW w:w="740" w:type="pct"/>
            <w:tcBorders>
              <w:top w:val="single" w:sz="4" w:space="0" w:color="auto"/>
              <w:left w:val="single" w:sz="4" w:space="0" w:color="auto"/>
              <w:right w:val="single" w:sz="4" w:space="0" w:color="auto"/>
            </w:tcBorders>
            <w:shd w:val="clear" w:color="auto" w:fill="auto"/>
            <w:vAlign w:val="center"/>
          </w:tcPr>
          <w:p w:rsidR="009163E7" w:rsidRPr="0067409D" w:rsidRDefault="009163E7" w:rsidP="0067409D">
            <w:pPr>
              <w:spacing w:line="276" w:lineRule="auto"/>
              <w:jc w:val="center"/>
              <w:rPr>
                <w:color w:val="000000"/>
                <w:lang w:val="ro-RO"/>
              </w:rPr>
            </w:pPr>
            <w:r w:rsidRPr="0067409D">
              <w:rPr>
                <w:color w:val="000000"/>
                <w:lang w:val="ro-RO"/>
              </w:rPr>
              <w:t>Medical/</w:t>
            </w:r>
          </w:p>
          <w:p w:rsidR="009163E7" w:rsidRPr="0067409D" w:rsidRDefault="009163E7" w:rsidP="0067409D">
            <w:pPr>
              <w:spacing w:line="276" w:lineRule="auto"/>
              <w:jc w:val="center"/>
              <w:rPr>
                <w:color w:val="000000"/>
                <w:lang w:val="ro-RO"/>
              </w:rPr>
            </w:pPr>
            <w:r w:rsidRPr="0067409D">
              <w:rPr>
                <w:color w:val="000000"/>
                <w:lang w:val="ro-RO"/>
              </w:rPr>
              <w:t>psihologic</w:t>
            </w:r>
          </w:p>
          <w:p w:rsidR="009163E7" w:rsidRPr="0067409D" w:rsidRDefault="009163E7" w:rsidP="0067409D">
            <w:pPr>
              <w:spacing w:line="276" w:lineRule="auto"/>
              <w:jc w:val="center"/>
              <w:rPr>
                <w:color w:val="000000"/>
                <w:lang w:val="ro-RO"/>
              </w:rPr>
            </w:pPr>
            <w:r w:rsidRPr="0067409D">
              <w:rPr>
                <w:color w:val="000000"/>
                <w:lang w:val="ro-RO"/>
              </w:rPr>
              <w:t>41-55 ani</w:t>
            </w:r>
          </w:p>
        </w:tc>
        <w:tc>
          <w:tcPr>
            <w:tcW w:w="657" w:type="pct"/>
            <w:tcBorders>
              <w:top w:val="single" w:sz="4" w:space="0" w:color="auto"/>
              <w:left w:val="single" w:sz="4" w:space="0" w:color="auto"/>
              <w:right w:val="single" w:sz="4" w:space="0" w:color="auto"/>
            </w:tcBorders>
            <w:shd w:val="clear" w:color="auto" w:fill="auto"/>
            <w:vAlign w:val="center"/>
          </w:tcPr>
          <w:p w:rsidR="009163E7" w:rsidRPr="0067409D" w:rsidRDefault="009163E7" w:rsidP="0067409D">
            <w:pPr>
              <w:spacing w:line="276" w:lineRule="auto"/>
              <w:jc w:val="center"/>
              <w:rPr>
                <w:color w:val="000000"/>
                <w:lang w:val="ro-RO"/>
              </w:rPr>
            </w:pPr>
            <w:r w:rsidRPr="0067409D">
              <w:rPr>
                <w:color w:val="000000"/>
                <w:lang w:val="ro-RO"/>
              </w:rPr>
              <w:t>Medical/ psihologic peste 55 ani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Acar</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b/>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Frânar</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Păzitor barieră</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Revizor ace</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Conductor tren</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Şef tren</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Manevrant vagoane</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Şef manevră</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Electromecanic SCB</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Electromecanic IFTE -LC</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Electromecanic  TTR</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99"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Montator TTR</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99"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Montator  IFTE – LC</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99"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jc w:val="both"/>
              <w:rPr>
                <w:rFonts w:eastAsia="Calibri"/>
                <w:color w:val="000000"/>
                <w:vertAlign w:val="superscript"/>
                <w:lang w:val="ro-RO"/>
              </w:rPr>
            </w:pPr>
            <w:r w:rsidRPr="0067409D">
              <w:rPr>
                <w:rFonts w:eastAsia="Calibri"/>
                <w:color w:val="000000"/>
                <w:lang w:val="ro-RO"/>
              </w:rPr>
              <w:t xml:space="preserve">Montator SCB </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99"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jc w:val="both"/>
              <w:rPr>
                <w:rFonts w:eastAsia="Calibri"/>
                <w:color w:val="000000"/>
                <w:lang w:val="ro-RO"/>
              </w:rPr>
            </w:pPr>
            <w:r w:rsidRPr="0067409D">
              <w:rPr>
                <w:rFonts w:eastAsia="Calibri"/>
                <w:color w:val="000000"/>
                <w:lang w:val="ro-RO"/>
              </w:rPr>
              <w:t xml:space="preserve">Magaziner </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99"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III</w:t>
            </w:r>
          </w:p>
        </w:tc>
        <w:tc>
          <w:tcPr>
            <w:tcW w:w="740"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Impiegat de mişcare</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99"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65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Şef staţie trafic</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99"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III</w:t>
            </w:r>
          </w:p>
        </w:tc>
        <w:tc>
          <w:tcPr>
            <w:tcW w:w="740"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Şef staţie OTF</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99"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III</w:t>
            </w:r>
          </w:p>
        </w:tc>
        <w:tc>
          <w:tcPr>
            <w:tcW w:w="740"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Operator circulaţie</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99"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rPr>
                <w:color w:val="000000"/>
                <w:lang w:val="ro-RO"/>
              </w:rPr>
            </w:pPr>
            <w:r w:rsidRPr="0067409D">
              <w:rPr>
                <w:color w:val="000000"/>
                <w:lang w:val="ro-RO"/>
              </w:rPr>
              <w:t>Dispecer energetic feroviar</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rPr>
                <w:color w:val="000000"/>
                <w:lang w:val="ro-RO"/>
              </w:rPr>
            </w:pPr>
            <w:r w:rsidRPr="0067409D">
              <w:rPr>
                <w:color w:val="000000"/>
                <w:lang w:val="ro-RO"/>
              </w:rPr>
              <w:t>Revizor tehnic vagoane</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Conducător tren ajutor</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rPr>
                <w:color w:val="000000"/>
                <w:lang w:val="ro-RO"/>
              </w:rPr>
            </w:pPr>
            <w:r w:rsidRPr="0067409D">
              <w:rPr>
                <w:color w:val="000000"/>
                <w:lang w:val="ro-RO"/>
              </w:rPr>
              <w:t>Conducător tren macara</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rPr>
          <w:trHeight w:val="332"/>
        </w:trPr>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rPr>
                <w:color w:val="000000"/>
                <w:lang w:val="ro-RO"/>
              </w:rPr>
            </w:pPr>
            <w:r w:rsidRPr="0067409D">
              <w:rPr>
                <w:color w:val="000000"/>
                <w:lang w:val="ro-RO"/>
              </w:rPr>
              <w:t>Macaragiu tren intervenţie</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rPr>
                <w:color w:val="000000"/>
                <w:lang w:val="ro-RO"/>
              </w:rPr>
            </w:pPr>
            <w:r w:rsidRPr="0067409D">
              <w:rPr>
                <w:color w:val="000000"/>
                <w:lang w:val="ro-RO"/>
              </w:rPr>
              <w:t>Mecanic locomotivă</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rPr>
                <w:color w:val="000000"/>
                <w:lang w:val="ro-RO"/>
              </w:rPr>
            </w:pPr>
            <w:r w:rsidRPr="0067409D">
              <w:rPr>
                <w:color w:val="000000"/>
                <w:lang w:val="ro-RO"/>
              </w:rPr>
              <w:t xml:space="preserve">Mecanic ajutor locomotivă, </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r>
      <w:tr w:rsidR="009163E7" w:rsidRPr="0067409D" w:rsidTr="0067409D">
        <w:trPr>
          <w:trHeight w:val="231"/>
        </w:trPr>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rPr>
                <w:color w:val="000000"/>
                <w:lang w:val="ro-RO"/>
              </w:rPr>
            </w:pPr>
            <w:r w:rsidRPr="0067409D">
              <w:rPr>
                <w:color w:val="000000"/>
                <w:lang w:val="ro-RO"/>
              </w:rPr>
              <w:t>Mecanic maşini grele cale</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rPr>
                <w:color w:val="000000"/>
                <w:lang w:val="ro-RO"/>
              </w:rPr>
            </w:pPr>
            <w:r w:rsidRPr="0067409D">
              <w:rPr>
                <w:color w:val="000000"/>
                <w:lang w:val="ro-RO"/>
              </w:rPr>
              <w:t>Revizor cale şi/sau puncte periculoase</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Picher</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Şef echipă întreţinere lucrări artă</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Şef echipă întreţinere cale</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both"/>
              <w:rPr>
                <w:color w:val="000000"/>
                <w:lang w:val="ro-RO"/>
              </w:rPr>
            </w:pPr>
            <w:r w:rsidRPr="0067409D">
              <w:rPr>
                <w:color w:val="000000"/>
                <w:lang w:val="ro-RO"/>
              </w:rPr>
              <w:t>Maistru lucrări artă</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rPr>
                <w:color w:val="000000"/>
                <w:lang w:val="ro-RO"/>
              </w:rPr>
            </w:pPr>
            <w:r w:rsidRPr="0067409D">
              <w:rPr>
                <w:color w:val="000000"/>
                <w:lang w:val="ro-RO"/>
              </w:rPr>
              <w:t>Maistru construcţii, modernizări-reabilitări, reparare şi întreţinere linii</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rPr>
                <w:color w:val="000000"/>
                <w:lang w:val="ro-RO"/>
              </w:rPr>
            </w:pPr>
            <w:r w:rsidRPr="0067409D">
              <w:rPr>
                <w:color w:val="000000"/>
                <w:lang w:val="ro-RO"/>
              </w:rPr>
              <w:t>Maistru  lucrări construcţii, modernizări -reabilitări, reparare şi întreţinere lucrări artă</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jc w:val="both"/>
              <w:rPr>
                <w:rFonts w:eastAsia="Calibri"/>
                <w:color w:val="000000"/>
                <w:lang w:val="ro-RO"/>
              </w:rPr>
            </w:pPr>
            <w:r w:rsidRPr="0067409D">
              <w:rPr>
                <w:rFonts w:eastAsia="Calibri"/>
                <w:color w:val="000000"/>
                <w:lang w:val="ro-RO"/>
              </w:rPr>
              <w:t>Maistru sudura căii</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jc w:val="both"/>
              <w:rPr>
                <w:rFonts w:eastAsia="Calibri"/>
                <w:color w:val="000000"/>
                <w:lang w:val="ro-RO"/>
              </w:rPr>
            </w:pPr>
            <w:r w:rsidRPr="0067409D">
              <w:rPr>
                <w:rFonts w:eastAsia="Calibri"/>
                <w:color w:val="000000"/>
                <w:lang w:val="ro-RO"/>
              </w:rPr>
              <w:t>Şef district poduri</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jc w:val="both"/>
              <w:rPr>
                <w:rFonts w:eastAsia="Calibri"/>
                <w:color w:val="000000"/>
                <w:vertAlign w:val="superscript"/>
                <w:lang w:val="ro-RO"/>
              </w:rPr>
            </w:pPr>
            <w:r w:rsidRPr="0067409D">
              <w:rPr>
                <w:rFonts w:eastAsia="Calibri"/>
                <w:color w:val="000000"/>
                <w:lang w:val="ro-RO"/>
              </w:rPr>
              <w:t xml:space="preserve">Şef district linii </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jc w:val="both"/>
              <w:rPr>
                <w:rFonts w:eastAsia="Calibri"/>
                <w:color w:val="000000"/>
                <w:lang w:val="ro-RO"/>
              </w:rPr>
            </w:pPr>
            <w:r w:rsidRPr="0067409D">
              <w:rPr>
                <w:rFonts w:eastAsia="Calibri"/>
                <w:color w:val="000000"/>
                <w:lang w:val="ro-RO"/>
              </w:rPr>
              <w:t xml:space="preserve">Şef district SCB                                                                         </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jc w:val="both"/>
              <w:rPr>
                <w:rFonts w:eastAsia="Calibri"/>
                <w:color w:val="000000"/>
                <w:lang w:val="ro-RO"/>
              </w:rPr>
            </w:pPr>
            <w:r w:rsidRPr="0067409D">
              <w:rPr>
                <w:rFonts w:eastAsia="Calibri"/>
                <w:color w:val="000000"/>
                <w:lang w:val="ro-RO"/>
              </w:rPr>
              <w:t>Şef district TTR</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jc w:val="both"/>
              <w:rPr>
                <w:rFonts w:eastAsia="Calibri"/>
                <w:color w:val="000000"/>
                <w:lang w:val="ro-RO"/>
              </w:rPr>
            </w:pPr>
            <w:r w:rsidRPr="0067409D">
              <w:rPr>
                <w:rFonts w:eastAsia="Calibri"/>
                <w:color w:val="000000"/>
                <w:lang w:val="ro-RO"/>
              </w:rPr>
              <w:t>Şef district LC</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jc w:val="both"/>
              <w:rPr>
                <w:rFonts w:eastAsia="Calibri"/>
                <w:lang w:val="ro-RO"/>
              </w:rPr>
            </w:pPr>
            <w:r w:rsidRPr="0067409D">
              <w:rPr>
                <w:rFonts w:eastAsia="Calibri"/>
                <w:lang w:val="ro-RO"/>
              </w:rPr>
              <w:t>Şef district exploatare utilaje</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lang w:val="ro-RO"/>
              </w:rPr>
            </w:pPr>
            <w:r w:rsidRPr="0067409D">
              <w:rPr>
                <w:lang w:val="ro-RO"/>
              </w:rPr>
              <w:t>III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lang w:val="ro-RO"/>
              </w:rPr>
            </w:pPr>
            <w:r w:rsidRPr="0067409D">
              <w:rPr>
                <w:lang w:val="ro-RO"/>
              </w:rPr>
              <w:t>III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lang w:val="ro-RO"/>
              </w:rPr>
            </w:pPr>
            <w:r w:rsidRPr="0067409D">
              <w:rPr>
                <w:lang w:val="ro-RO"/>
              </w:rPr>
              <w:t>III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lang w:val="ro-RO"/>
              </w:rPr>
            </w:pPr>
            <w:r w:rsidRPr="0067409D">
              <w:rPr>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lang w:val="ro-RO"/>
              </w:rPr>
            </w:pPr>
            <w:r w:rsidRPr="0067409D">
              <w:rPr>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jc w:val="both"/>
              <w:rPr>
                <w:rFonts w:eastAsia="Calibri"/>
                <w:color w:val="000000"/>
                <w:lang w:val="ro-RO"/>
              </w:rPr>
            </w:pPr>
            <w:r w:rsidRPr="0067409D">
              <w:rPr>
                <w:rFonts w:eastAsia="Calibri"/>
                <w:color w:val="000000"/>
                <w:lang w:val="ro-RO"/>
              </w:rPr>
              <w:t>Responsabil SC – LFI</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jc w:val="both"/>
              <w:rPr>
                <w:rFonts w:eastAsia="Calibri"/>
                <w:color w:val="000000"/>
                <w:lang w:val="ro-RO"/>
              </w:rPr>
            </w:pPr>
            <w:r w:rsidRPr="0067409D">
              <w:rPr>
                <w:rFonts w:eastAsia="Calibri"/>
                <w:color w:val="000000"/>
                <w:lang w:val="ro-RO"/>
              </w:rPr>
              <w:t>Responsabil SC – FF-L</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jc w:val="both"/>
              <w:rPr>
                <w:rFonts w:eastAsia="Calibri"/>
                <w:color w:val="000000"/>
                <w:lang w:val="ro-RO"/>
              </w:rPr>
            </w:pPr>
            <w:r w:rsidRPr="0067409D">
              <w:rPr>
                <w:rFonts w:eastAsia="Calibri"/>
                <w:color w:val="000000"/>
                <w:lang w:val="ro-RO"/>
              </w:rPr>
              <w:t>Responsabil SC – FF-IFTE</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jc w:val="both"/>
              <w:rPr>
                <w:rFonts w:eastAsia="Calibri"/>
                <w:color w:val="000000"/>
                <w:lang w:val="ro-RO"/>
              </w:rPr>
            </w:pPr>
            <w:r w:rsidRPr="0067409D">
              <w:rPr>
                <w:rFonts w:eastAsia="Calibri"/>
                <w:color w:val="000000"/>
                <w:lang w:val="ro-RO"/>
              </w:rPr>
              <w:t>Responsabil SC – FF-SCB</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color w:val="000000"/>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jc w:val="both"/>
              <w:rPr>
                <w:rFonts w:eastAsia="Calibri"/>
                <w:color w:val="000000"/>
                <w:lang w:val="ro-RO"/>
              </w:rPr>
            </w:pPr>
            <w:r w:rsidRPr="0067409D">
              <w:rPr>
                <w:rFonts w:eastAsia="Calibri"/>
                <w:color w:val="000000"/>
                <w:lang w:val="ro-RO"/>
              </w:rPr>
              <w:t>Responsabil SC – FF-TC</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245"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numPr>
                <w:ilvl w:val="0"/>
                <w:numId w:val="15"/>
              </w:numPr>
              <w:spacing w:line="276" w:lineRule="auto"/>
              <w:jc w:val="both"/>
              <w:rPr>
                <w:lang w:val="ro-RO"/>
              </w:rPr>
            </w:pPr>
          </w:p>
        </w:tc>
        <w:tc>
          <w:tcPr>
            <w:tcW w:w="1494"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keepNext/>
              <w:spacing w:line="276" w:lineRule="auto"/>
              <w:jc w:val="both"/>
              <w:rPr>
                <w:rFonts w:eastAsia="Calibri"/>
                <w:lang w:val="ro-RO"/>
              </w:rPr>
            </w:pPr>
            <w:r w:rsidRPr="0067409D">
              <w:rPr>
                <w:rFonts w:eastAsia="Calibri"/>
                <w:lang w:val="ro-RO"/>
              </w:rPr>
              <w:t>Mecanic maşini grele  sudura căi</w:t>
            </w:r>
          </w:p>
        </w:tc>
        <w:tc>
          <w:tcPr>
            <w:tcW w:w="528"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lang w:val="ro-RO"/>
              </w:rPr>
            </w:pPr>
            <w:r w:rsidRPr="0067409D">
              <w:rPr>
                <w:lang w:val="ro-RO"/>
              </w:rPr>
              <w:t>II</w:t>
            </w:r>
          </w:p>
        </w:tc>
        <w:tc>
          <w:tcPr>
            <w:tcW w:w="63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lang w:val="ro-RO"/>
              </w:rPr>
            </w:pPr>
            <w:r w:rsidRPr="0067409D">
              <w:rPr>
                <w:lang w:val="ro-RO"/>
              </w:rPr>
              <w:t>II</w:t>
            </w:r>
          </w:p>
        </w:tc>
        <w:tc>
          <w:tcPr>
            <w:tcW w:w="699"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lang w:val="ro-RO"/>
              </w:rPr>
            </w:pPr>
            <w:r w:rsidRPr="0067409D">
              <w:rPr>
                <w:lang w:val="ro-RO"/>
              </w:rPr>
              <w:t>II</w:t>
            </w:r>
          </w:p>
        </w:tc>
        <w:tc>
          <w:tcPr>
            <w:tcW w:w="740"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lang w:val="ro-RO"/>
              </w:rPr>
            </w:pPr>
            <w:r w:rsidRPr="0067409D">
              <w:rPr>
                <w:lang w:val="ro-RO"/>
              </w:rPr>
              <w:t>III</w:t>
            </w:r>
          </w:p>
        </w:tc>
        <w:tc>
          <w:tcPr>
            <w:tcW w:w="657" w:type="pct"/>
            <w:tcBorders>
              <w:top w:val="single" w:sz="4" w:space="0" w:color="auto"/>
              <w:left w:val="single" w:sz="4" w:space="0" w:color="auto"/>
              <w:bottom w:val="single" w:sz="4" w:space="0" w:color="auto"/>
              <w:right w:val="single" w:sz="4" w:space="0" w:color="auto"/>
            </w:tcBorders>
          </w:tcPr>
          <w:p w:rsidR="009163E7" w:rsidRPr="0067409D" w:rsidRDefault="009163E7" w:rsidP="0067409D">
            <w:pPr>
              <w:spacing w:line="276" w:lineRule="auto"/>
              <w:jc w:val="center"/>
              <w:rPr>
                <w:lang w:val="ro-RO"/>
              </w:rPr>
            </w:pPr>
            <w:r w:rsidRPr="0067409D">
              <w:rPr>
                <w:lang w:val="ro-RO"/>
              </w:rPr>
              <w:t>III</w:t>
            </w:r>
          </w:p>
        </w:tc>
      </w:tr>
    </w:tbl>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rebuchet MS" w:hAnsi="Trebuchet MS"/>
          <w:color w:val="000000"/>
          <w:sz w:val="22"/>
          <w:szCs w:val="22"/>
          <w:vertAlign w:val="superscript"/>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ro-RO"/>
        </w:rPr>
      </w:pPr>
      <w:r w:rsidRPr="0067409D">
        <w:rPr>
          <w:b/>
          <w:lang w:val="ro-RO"/>
        </w:rPr>
        <w:t xml:space="preserve">Notă: </w:t>
      </w:r>
      <w:r w:rsidRPr="0067409D">
        <w:rPr>
          <w:lang w:val="ro-RO"/>
        </w:rPr>
        <w:t xml:space="preserve">  Baremele medicale utilizate la controlul medical periodic pentru mecanicii de locomotivă pot fi diferenţiate pe tipuri de activitate: </w:t>
      </w:r>
    </w:p>
    <w:p w:rsidR="009163E7" w:rsidRPr="0067409D" w:rsidRDefault="009163E7" w:rsidP="009163E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ro-RO"/>
        </w:rPr>
      </w:pPr>
      <w:r w:rsidRPr="0067409D">
        <w:rPr>
          <w:lang w:val="ro-RO"/>
        </w:rPr>
        <w:t>mecanic locomotivă drum</w:t>
      </w:r>
    </w:p>
    <w:p w:rsidR="009163E7" w:rsidRPr="0067409D" w:rsidRDefault="009163E7" w:rsidP="009163E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vertAlign w:val="superscript"/>
          <w:lang w:val="ro-RO"/>
        </w:rPr>
      </w:pPr>
      <w:r w:rsidRPr="0067409D">
        <w:rPr>
          <w:lang w:val="ro-RO"/>
        </w:rPr>
        <w:t>mecanic manevră</w:t>
      </w:r>
    </w:p>
    <w:p w:rsidR="009163E7" w:rsidRPr="0067409D" w:rsidRDefault="009163E7" w:rsidP="009163E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vertAlign w:val="superscript"/>
          <w:lang w:val="ro-RO"/>
        </w:rPr>
      </w:pPr>
      <w:r w:rsidRPr="0067409D">
        <w:rPr>
          <w:lang w:val="ro-RO"/>
        </w:rPr>
        <w:t>mecanic manevră depou</w:t>
      </w:r>
    </w:p>
    <w:p w:rsidR="009163E7" w:rsidRPr="0067409D" w:rsidRDefault="009163E7" w:rsidP="009163E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vertAlign w:val="superscript"/>
          <w:lang w:val="ro-RO"/>
        </w:rPr>
      </w:pPr>
      <w:r w:rsidRPr="0067409D">
        <w:rPr>
          <w:lang w:val="ro-RO"/>
        </w:rPr>
        <w:t>mecanic manevră linii ferate industriale</w:t>
      </w:r>
    </w:p>
    <w:p w:rsidR="009163E7" w:rsidRPr="0067409D" w:rsidRDefault="009163E7" w:rsidP="009163E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vertAlign w:val="superscript"/>
          <w:lang w:val="ro-RO"/>
        </w:rPr>
      </w:pPr>
      <w:r w:rsidRPr="0067409D">
        <w:rPr>
          <w:lang w:val="ro-RO"/>
        </w:rPr>
        <w:t>la poziția magaziner sunt cuprinse și funcțiile de magaziner tranzit și magaziner comercial</w:t>
      </w:r>
    </w:p>
    <w:p w:rsidR="009163E7" w:rsidRPr="0067409D" w:rsidRDefault="009163E7" w:rsidP="009163E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vertAlign w:val="superscript"/>
          <w:lang w:val="ro-RO"/>
        </w:rPr>
      </w:pPr>
      <w:r w:rsidRPr="0067409D">
        <w:rPr>
          <w:lang w:val="ro-RO"/>
        </w:rPr>
        <w:t>la poziția mecanic locomotivă este cuprinsă și funcția mecanic drezină pantograf</w:t>
      </w:r>
    </w:p>
    <w:p w:rsidR="009163E7" w:rsidRPr="0067409D" w:rsidRDefault="009163E7" w:rsidP="009163E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vertAlign w:val="superscript"/>
          <w:lang w:val="ro-RO"/>
        </w:rPr>
      </w:pPr>
      <w:r w:rsidRPr="0067409D">
        <w:rPr>
          <w:lang w:val="ro-RO"/>
        </w:rPr>
        <w:t>la poziția impiegat de mișcare este cuprinsă și funcția șef tură mișcare din activitatea gestionarilor de infrastructură</w:t>
      </w:r>
    </w:p>
    <w:p w:rsidR="009163E7" w:rsidRPr="0067409D" w:rsidRDefault="009163E7" w:rsidP="009163E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vertAlign w:val="superscript"/>
          <w:lang w:val="ro-RO"/>
        </w:rPr>
      </w:pPr>
      <w:r w:rsidRPr="0067409D">
        <w:rPr>
          <w:lang w:val="ro-RO"/>
        </w:rPr>
        <w:t>la poziția șef stație trafic este cuprinsă și funcția șef stație rezervă</w:t>
      </w:r>
    </w:p>
    <w:p w:rsidR="009163E7" w:rsidRPr="0067409D" w:rsidRDefault="009163E7" w:rsidP="009163E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vertAlign w:val="superscript"/>
          <w:lang w:val="ro-RO"/>
        </w:rPr>
      </w:pPr>
      <w:r w:rsidRPr="0067409D">
        <w:rPr>
          <w:lang w:val="ro-RO"/>
        </w:rPr>
        <w:t>la poziția operator circulație este cuprinsă și funcția șef tură regulator</w:t>
      </w:r>
    </w:p>
    <w:p w:rsidR="009163E7" w:rsidRPr="0067409D" w:rsidRDefault="009163E7" w:rsidP="009163E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val="ro-RO"/>
        </w:rPr>
      </w:pPr>
      <w:r w:rsidRPr="0067409D">
        <w:rPr>
          <w:lang w:val="ro-RO"/>
        </w:rPr>
        <w:t>la poziția dispecer energetic feroviar este cuprinsă și funcția dispecer energetic feroviar șef</w:t>
      </w:r>
    </w:p>
    <w:p w:rsidR="009163E7" w:rsidRPr="0067409D" w:rsidRDefault="009163E7" w:rsidP="009163E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ro-RO"/>
        </w:rPr>
      </w:pPr>
      <w:r w:rsidRPr="0067409D">
        <w:rPr>
          <w:lang w:val="ro-RO"/>
        </w:rPr>
        <w:t>la poziția șef district poduri este cuprinsă și funcția șef district rezervă</w:t>
      </w:r>
    </w:p>
    <w:p w:rsidR="009163E7" w:rsidRPr="0067409D" w:rsidRDefault="009163E7" w:rsidP="009163E7">
      <w:pPr>
        <w:numPr>
          <w:ilvl w:val="0"/>
          <w:numId w:val="38"/>
        </w:numPr>
        <w:rPr>
          <w:lang w:val="ro-RO"/>
        </w:rPr>
      </w:pPr>
      <w:r w:rsidRPr="0067409D">
        <w:rPr>
          <w:lang w:val="ro-RO"/>
        </w:rPr>
        <w:t>la poziția mecanic maşini grele cale este cuprinsă și funcția sudor din activitatea de întreținere cale și aparate de cale și funcția de maşinist la maşini cale mecanizare grea</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jc w:val="right"/>
        <w:rPr>
          <w:b/>
          <w:lang w:val="ro-RO"/>
        </w:rPr>
      </w:pPr>
      <w:r w:rsidRPr="0067409D">
        <w:rPr>
          <w:b/>
          <w:lang w:val="ro-RO"/>
        </w:rPr>
        <w:lastRenderedPageBreak/>
        <w:t xml:space="preserve">                                            Anexa nr.1.3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jc w:val="right"/>
        <w:rPr>
          <w:b/>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lang w:val="ro-RO"/>
        </w:rPr>
      </w:pPr>
      <w:r w:rsidRPr="0067409D">
        <w:rPr>
          <w:b/>
          <w:lang w:val="ro-RO"/>
        </w:rPr>
        <w:t>Lista funcţiilor din siguranţa transporturilor cu metroul şi baremele aferente</w:t>
      </w:r>
    </w:p>
    <w:p w:rsidR="009163E7" w:rsidRPr="0067409D" w:rsidRDefault="009163E7" w:rsidP="009163E7">
      <w:pPr>
        <w:tabs>
          <w:tab w:val="left" w:pos="0"/>
        </w:tabs>
        <w:spacing w:line="276" w:lineRule="auto"/>
        <w:jc w:val="both"/>
        <w:outlineLvl w:val="0"/>
        <w:rPr>
          <w:rFonts w:eastAsia="Calibri"/>
          <w:b/>
          <w:color w:val="008000"/>
          <w:lang w:val="ro-RO"/>
        </w:rPr>
      </w:pPr>
    </w:p>
    <w:tbl>
      <w:tblPr>
        <w:tblW w:w="5464"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3958"/>
        <w:gridCol w:w="1937"/>
        <w:gridCol w:w="1933"/>
        <w:gridCol w:w="2022"/>
      </w:tblGrid>
      <w:tr w:rsidR="009163E7" w:rsidRPr="0067409D" w:rsidTr="0067409D">
        <w:trPr>
          <w:trHeight w:val="495"/>
        </w:trPr>
        <w:tc>
          <w:tcPr>
            <w:tcW w:w="332" w:type="pct"/>
            <w:vMerge w:val="restart"/>
            <w:shd w:val="clear" w:color="auto" w:fill="auto"/>
          </w:tcPr>
          <w:p w:rsidR="009163E7" w:rsidRPr="0067409D" w:rsidRDefault="009163E7" w:rsidP="0067409D">
            <w:pPr>
              <w:spacing w:line="276" w:lineRule="auto"/>
              <w:jc w:val="both"/>
              <w:rPr>
                <w:color w:val="000000"/>
                <w:lang w:val="ro-RO"/>
              </w:rPr>
            </w:pPr>
            <w:r w:rsidRPr="0067409D">
              <w:rPr>
                <w:color w:val="000000"/>
                <w:lang w:val="ro-RO"/>
              </w:rPr>
              <w:t>Nr. crt.</w:t>
            </w:r>
          </w:p>
        </w:tc>
        <w:tc>
          <w:tcPr>
            <w:tcW w:w="1875" w:type="pct"/>
            <w:vMerge w:val="restart"/>
            <w:shd w:val="clear" w:color="auto" w:fill="auto"/>
          </w:tcPr>
          <w:p w:rsidR="009163E7" w:rsidRPr="0067409D" w:rsidRDefault="009163E7" w:rsidP="0067409D">
            <w:pPr>
              <w:spacing w:line="276" w:lineRule="auto"/>
              <w:jc w:val="both"/>
              <w:rPr>
                <w:color w:val="000000"/>
                <w:lang w:val="ro-RO"/>
              </w:rPr>
            </w:pPr>
            <w:r w:rsidRPr="0067409D">
              <w:rPr>
                <w:color w:val="000000"/>
                <w:lang w:val="ro-RO"/>
              </w:rPr>
              <w:t xml:space="preserve">Ramura de transport şi funcţia de siguranţa circulaţiei </w:t>
            </w:r>
          </w:p>
        </w:tc>
        <w:tc>
          <w:tcPr>
            <w:tcW w:w="2792" w:type="pct"/>
            <w:gridSpan w:val="3"/>
          </w:tcPr>
          <w:p w:rsidR="009163E7" w:rsidRPr="0067409D" w:rsidRDefault="009163E7" w:rsidP="0067409D">
            <w:pPr>
              <w:spacing w:line="276" w:lineRule="auto"/>
              <w:jc w:val="both"/>
              <w:rPr>
                <w:color w:val="000000"/>
                <w:lang w:val="ro-RO"/>
              </w:rPr>
            </w:pPr>
            <w:r w:rsidRPr="0067409D">
              <w:rPr>
                <w:color w:val="000000"/>
                <w:lang w:val="ro-RO"/>
              </w:rPr>
              <w:t>Bareme medicale şi psihologice utilizate  la angajare, controlul periodic, reangajare şi schimbare în funcţie</w:t>
            </w:r>
          </w:p>
        </w:tc>
      </w:tr>
      <w:tr w:rsidR="009163E7" w:rsidRPr="0067409D" w:rsidTr="0067409D">
        <w:trPr>
          <w:trHeight w:val="380"/>
        </w:trPr>
        <w:tc>
          <w:tcPr>
            <w:tcW w:w="332" w:type="pct"/>
            <w:vMerge/>
            <w:shd w:val="clear" w:color="auto" w:fill="auto"/>
          </w:tcPr>
          <w:p w:rsidR="009163E7" w:rsidRPr="0067409D" w:rsidRDefault="009163E7" w:rsidP="0067409D">
            <w:pPr>
              <w:spacing w:line="276" w:lineRule="auto"/>
              <w:jc w:val="both"/>
              <w:rPr>
                <w:color w:val="000000"/>
                <w:lang w:val="ro-RO"/>
              </w:rPr>
            </w:pPr>
          </w:p>
        </w:tc>
        <w:tc>
          <w:tcPr>
            <w:tcW w:w="1875" w:type="pct"/>
            <w:vMerge/>
            <w:shd w:val="clear" w:color="auto" w:fill="auto"/>
          </w:tcPr>
          <w:p w:rsidR="009163E7" w:rsidRPr="0067409D" w:rsidRDefault="009163E7" w:rsidP="0067409D">
            <w:pPr>
              <w:spacing w:line="276" w:lineRule="auto"/>
              <w:jc w:val="both"/>
              <w:rPr>
                <w:color w:val="000000"/>
                <w:lang w:val="ro-RO"/>
              </w:rPr>
            </w:pPr>
          </w:p>
        </w:tc>
        <w:tc>
          <w:tcPr>
            <w:tcW w:w="918" w:type="pct"/>
          </w:tcPr>
          <w:p w:rsidR="009163E7" w:rsidRPr="0067409D" w:rsidRDefault="009163E7" w:rsidP="0067409D">
            <w:pPr>
              <w:spacing w:line="276" w:lineRule="auto"/>
              <w:jc w:val="center"/>
              <w:rPr>
                <w:color w:val="000000"/>
                <w:lang w:val="ro-RO"/>
              </w:rPr>
            </w:pPr>
            <w:r w:rsidRPr="0067409D">
              <w:rPr>
                <w:color w:val="000000"/>
                <w:lang w:val="ro-RO"/>
              </w:rPr>
              <w:t>Medical/</w:t>
            </w:r>
          </w:p>
          <w:p w:rsidR="009163E7" w:rsidRPr="0067409D" w:rsidRDefault="009163E7" w:rsidP="0067409D">
            <w:pPr>
              <w:spacing w:line="276" w:lineRule="auto"/>
              <w:jc w:val="center"/>
              <w:rPr>
                <w:color w:val="000000"/>
                <w:lang w:val="ro-RO"/>
              </w:rPr>
            </w:pPr>
            <w:r w:rsidRPr="0067409D">
              <w:rPr>
                <w:color w:val="000000"/>
                <w:lang w:val="ro-RO"/>
              </w:rPr>
              <w:t>psihologic</w:t>
            </w:r>
          </w:p>
          <w:p w:rsidR="009163E7" w:rsidRPr="0067409D" w:rsidRDefault="009163E7" w:rsidP="0067409D">
            <w:pPr>
              <w:spacing w:line="276" w:lineRule="auto"/>
              <w:jc w:val="center"/>
              <w:rPr>
                <w:color w:val="000000"/>
                <w:lang w:val="ro-RO"/>
              </w:rPr>
            </w:pPr>
            <w:r w:rsidRPr="0067409D">
              <w:rPr>
                <w:lang w:val="ro-RO"/>
              </w:rPr>
              <w:t>18-40 ani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Medical/</w:t>
            </w:r>
          </w:p>
          <w:p w:rsidR="009163E7" w:rsidRPr="0067409D" w:rsidRDefault="009163E7" w:rsidP="0067409D">
            <w:pPr>
              <w:spacing w:line="276" w:lineRule="auto"/>
              <w:jc w:val="center"/>
              <w:rPr>
                <w:color w:val="000000"/>
                <w:lang w:val="ro-RO"/>
              </w:rPr>
            </w:pPr>
            <w:r w:rsidRPr="0067409D">
              <w:rPr>
                <w:color w:val="000000"/>
                <w:lang w:val="ro-RO"/>
              </w:rPr>
              <w:t>psihologic</w:t>
            </w:r>
          </w:p>
          <w:p w:rsidR="009163E7" w:rsidRPr="0067409D" w:rsidRDefault="009163E7" w:rsidP="0067409D">
            <w:pPr>
              <w:spacing w:line="276" w:lineRule="auto"/>
              <w:jc w:val="center"/>
              <w:rPr>
                <w:color w:val="000000"/>
                <w:lang w:val="ro-RO"/>
              </w:rPr>
            </w:pPr>
            <w:r w:rsidRPr="0067409D">
              <w:rPr>
                <w:lang w:val="ro-RO"/>
              </w:rPr>
              <w:t>41-60</w:t>
            </w:r>
            <w:r w:rsidRPr="0067409D">
              <w:rPr>
                <w:color w:val="000000"/>
                <w:lang w:val="ro-RO"/>
              </w:rPr>
              <w:t xml:space="preserve"> ani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Medical/</w:t>
            </w:r>
          </w:p>
          <w:p w:rsidR="009163E7" w:rsidRPr="0067409D" w:rsidRDefault="009163E7" w:rsidP="0067409D">
            <w:pPr>
              <w:spacing w:line="276" w:lineRule="auto"/>
              <w:jc w:val="center"/>
              <w:rPr>
                <w:color w:val="000000"/>
                <w:lang w:val="ro-RO"/>
              </w:rPr>
            </w:pPr>
            <w:r w:rsidRPr="0067409D">
              <w:rPr>
                <w:color w:val="000000"/>
                <w:lang w:val="ro-RO"/>
              </w:rPr>
              <w:t xml:space="preserve">psihologic       </w:t>
            </w:r>
          </w:p>
          <w:p w:rsidR="009163E7" w:rsidRPr="0067409D" w:rsidRDefault="009163E7" w:rsidP="0067409D">
            <w:pPr>
              <w:spacing w:line="276" w:lineRule="auto"/>
              <w:jc w:val="center"/>
              <w:rPr>
                <w:color w:val="000000"/>
                <w:lang w:val="ro-RO"/>
              </w:rPr>
            </w:pPr>
            <w:r w:rsidRPr="0067409D">
              <w:rPr>
                <w:color w:val="000000"/>
                <w:lang w:val="ro-RO"/>
              </w:rPr>
              <w:t xml:space="preserve"> </w:t>
            </w:r>
            <w:r w:rsidRPr="0067409D">
              <w:rPr>
                <w:lang w:val="ro-RO"/>
              </w:rPr>
              <w:t>Peste 60</w:t>
            </w:r>
            <w:r w:rsidRPr="0067409D">
              <w:rPr>
                <w:color w:val="000000"/>
                <w:lang w:val="ro-RO"/>
              </w:rPr>
              <w:t xml:space="preserve"> ani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tcPr>
          <w:p w:rsidR="009163E7" w:rsidRPr="0067409D" w:rsidRDefault="009163E7" w:rsidP="0067409D">
            <w:pPr>
              <w:keepNext/>
              <w:spacing w:line="276" w:lineRule="auto"/>
              <w:jc w:val="both"/>
              <w:rPr>
                <w:rFonts w:eastAsia="Calibri"/>
                <w:color w:val="000000"/>
                <w:lang w:val="ro-RO"/>
              </w:rPr>
            </w:pPr>
            <w:r w:rsidRPr="0067409D">
              <w:rPr>
                <w:rFonts w:eastAsia="Calibri"/>
                <w:color w:val="000000"/>
                <w:lang w:val="ro-RO"/>
              </w:rPr>
              <w:t xml:space="preserve">Conducător autodrezină, conducător vagonet motor         </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tcPr>
          <w:p w:rsidR="009163E7" w:rsidRPr="0067409D" w:rsidRDefault="009163E7" w:rsidP="0067409D">
            <w:pPr>
              <w:keepNext/>
              <w:spacing w:line="276" w:lineRule="auto"/>
              <w:jc w:val="both"/>
              <w:rPr>
                <w:rFonts w:eastAsia="Calibri"/>
                <w:color w:val="000000"/>
                <w:lang w:val="ro-RO"/>
              </w:rPr>
            </w:pPr>
            <w:r w:rsidRPr="0067409D">
              <w:rPr>
                <w:rFonts w:eastAsia="Calibri"/>
                <w:color w:val="000000"/>
                <w:lang w:val="ro-RO"/>
              </w:rPr>
              <w:t>Dispecer linii, tunele</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tcPr>
          <w:p w:rsidR="009163E7" w:rsidRPr="0067409D" w:rsidRDefault="009163E7" w:rsidP="0067409D">
            <w:pPr>
              <w:keepNext/>
              <w:spacing w:line="276" w:lineRule="auto"/>
              <w:rPr>
                <w:rFonts w:eastAsia="Calibri"/>
                <w:color w:val="000000"/>
                <w:lang w:val="ro-RO"/>
              </w:rPr>
            </w:pPr>
            <w:r w:rsidRPr="0067409D">
              <w:rPr>
                <w:rFonts w:eastAsia="Calibri"/>
                <w:color w:val="000000"/>
                <w:lang w:val="ro-RO"/>
              </w:rPr>
              <w:t>Dispecer instalații electroenergetice</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tcPr>
          <w:p w:rsidR="009163E7" w:rsidRPr="0067409D" w:rsidRDefault="009163E7" w:rsidP="0067409D">
            <w:pPr>
              <w:keepNext/>
              <w:spacing w:line="276" w:lineRule="auto"/>
              <w:rPr>
                <w:rFonts w:eastAsia="Calibri"/>
                <w:color w:val="000000"/>
                <w:lang w:val="ro-RO"/>
              </w:rPr>
            </w:pPr>
            <w:r w:rsidRPr="0067409D">
              <w:rPr>
                <w:rFonts w:eastAsia="Calibri"/>
                <w:color w:val="000000"/>
                <w:lang w:val="ro-RO"/>
              </w:rPr>
              <w:t>Dispecer semnalizare, centralizare, bloc</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tcPr>
          <w:p w:rsidR="009163E7" w:rsidRPr="0067409D" w:rsidRDefault="009163E7" w:rsidP="0067409D">
            <w:pPr>
              <w:keepNext/>
              <w:spacing w:line="276" w:lineRule="auto"/>
              <w:jc w:val="both"/>
              <w:rPr>
                <w:rFonts w:eastAsia="Calibri"/>
                <w:color w:val="000000"/>
                <w:lang w:val="ro-RO"/>
              </w:rPr>
            </w:pPr>
            <w:r w:rsidRPr="0067409D">
              <w:rPr>
                <w:rFonts w:eastAsia="Calibri"/>
                <w:color w:val="000000"/>
                <w:lang w:val="ro-RO"/>
              </w:rPr>
              <w:t xml:space="preserve">Electromecanic semnalizare, centralizare, bloc  (I, II, specialist)                     </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tcPr>
          <w:p w:rsidR="009163E7" w:rsidRPr="0067409D" w:rsidRDefault="009163E7" w:rsidP="0067409D">
            <w:pPr>
              <w:keepNext/>
              <w:spacing w:line="276" w:lineRule="auto"/>
              <w:jc w:val="both"/>
              <w:rPr>
                <w:rFonts w:eastAsia="Calibri"/>
                <w:color w:val="000000"/>
                <w:lang w:val="ro-RO"/>
              </w:rPr>
            </w:pPr>
            <w:r w:rsidRPr="0067409D">
              <w:rPr>
                <w:rFonts w:eastAsia="Calibri"/>
                <w:color w:val="000000"/>
                <w:lang w:val="ro-RO"/>
              </w:rPr>
              <w:t>Electromecanic electroenergetician fir contact (I, II, specialist)</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tcPr>
          <w:p w:rsidR="009163E7" w:rsidRPr="0067409D" w:rsidRDefault="009163E7" w:rsidP="0067409D">
            <w:pPr>
              <w:keepNext/>
              <w:spacing w:line="276" w:lineRule="auto"/>
              <w:jc w:val="both"/>
              <w:rPr>
                <w:rFonts w:eastAsia="Calibri"/>
                <w:color w:val="000000"/>
                <w:lang w:val="ro-RO"/>
              </w:rPr>
            </w:pPr>
            <w:r w:rsidRPr="0067409D">
              <w:rPr>
                <w:rFonts w:eastAsia="Calibri"/>
                <w:color w:val="000000"/>
                <w:lang w:val="ro-RO"/>
              </w:rPr>
              <w:t xml:space="preserve">Impiegat de mişcare              </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tcPr>
          <w:p w:rsidR="009163E7" w:rsidRPr="0067409D" w:rsidRDefault="009163E7" w:rsidP="0067409D">
            <w:pPr>
              <w:keepNext/>
              <w:spacing w:line="276" w:lineRule="auto"/>
              <w:rPr>
                <w:rFonts w:eastAsia="Calibri"/>
                <w:color w:val="000000"/>
                <w:lang w:val="ro-RO"/>
              </w:rPr>
            </w:pPr>
            <w:r w:rsidRPr="0067409D">
              <w:rPr>
                <w:rFonts w:eastAsia="Calibri"/>
                <w:color w:val="000000"/>
                <w:lang w:val="ro-RO"/>
              </w:rPr>
              <w:t>Mecanic ajutor locomotivă şi rama electrică de metrou</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tcPr>
          <w:p w:rsidR="009163E7" w:rsidRPr="0067409D" w:rsidRDefault="009163E7" w:rsidP="0067409D">
            <w:pPr>
              <w:keepNext/>
              <w:spacing w:line="276" w:lineRule="auto"/>
              <w:jc w:val="both"/>
              <w:rPr>
                <w:rFonts w:eastAsia="Calibri"/>
                <w:color w:val="000000"/>
                <w:lang w:val="ro-RO"/>
              </w:rPr>
            </w:pPr>
            <w:r w:rsidRPr="0067409D">
              <w:rPr>
                <w:rFonts w:eastAsia="Calibri"/>
                <w:color w:val="000000"/>
                <w:lang w:val="ro-RO"/>
              </w:rPr>
              <w:t>Mecanic de locomotivă şi rama electrică de metrou  I şi II (REM I şi II)</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vAlign w:val="center"/>
          </w:tcPr>
          <w:p w:rsidR="009163E7" w:rsidRPr="0067409D" w:rsidRDefault="009163E7" w:rsidP="0067409D">
            <w:pPr>
              <w:spacing w:line="276" w:lineRule="auto"/>
              <w:jc w:val="both"/>
              <w:rPr>
                <w:color w:val="000000"/>
                <w:lang w:val="ro-RO"/>
              </w:rPr>
            </w:pPr>
            <w:r w:rsidRPr="0067409D">
              <w:rPr>
                <w:color w:val="000000"/>
                <w:lang w:val="ro-RO"/>
              </w:rPr>
              <w:t>Maistru linii tunele</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vAlign w:val="center"/>
          </w:tcPr>
          <w:p w:rsidR="009163E7" w:rsidRPr="0067409D" w:rsidRDefault="009163E7" w:rsidP="0067409D">
            <w:pPr>
              <w:spacing w:line="276" w:lineRule="auto"/>
              <w:jc w:val="both"/>
              <w:rPr>
                <w:color w:val="000000"/>
                <w:lang w:val="ro-RO"/>
              </w:rPr>
            </w:pPr>
            <w:r w:rsidRPr="0067409D">
              <w:rPr>
                <w:color w:val="000000"/>
                <w:lang w:val="ro-RO"/>
              </w:rPr>
              <w:t>Maistru electroenergetician fir contact</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vAlign w:val="center"/>
          </w:tcPr>
          <w:p w:rsidR="009163E7" w:rsidRPr="0067409D" w:rsidRDefault="009163E7" w:rsidP="0067409D">
            <w:pPr>
              <w:spacing w:line="276" w:lineRule="auto"/>
              <w:rPr>
                <w:color w:val="000000"/>
                <w:lang w:val="ro-RO"/>
              </w:rPr>
            </w:pPr>
            <w:r w:rsidRPr="0067409D">
              <w:rPr>
                <w:lang w:val="ro-RO"/>
              </w:rPr>
              <w:t>Montator I electroenergetician fir contact</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vAlign w:val="center"/>
          </w:tcPr>
          <w:p w:rsidR="009163E7" w:rsidRPr="0067409D" w:rsidRDefault="009163E7" w:rsidP="0067409D">
            <w:pPr>
              <w:spacing w:line="276" w:lineRule="auto"/>
              <w:rPr>
                <w:color w:val="000000"/>
                <w:lang w:val="ro-RO"/>
              </w:rPr>
            </w:pPr>
            <w:r w:rsidRPr="0067409D">
              <w:rPr>
                <w:color w:val="000000"/>
                <w:lang w:val="ro-RO"/>
              </w:rPr>
              <w:t>Maistru semnalizare, centralizare, bloc</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vAlign w:val="center"/>
          </w:tcPr>
          <w:p w:rsidR="009163E7" w:rsidRPr="0067409D" w:rsidRDefault="009163E7" w:rsidP="0067409D">
            <w:pPr>
              <w:spacing w:line="276" w:lineRule="auto"/>
              <w:rPr>
                <w:color w:val="000000"/>
                <w:lang w:val="ro-RO"/>
              </w:rPr>
            </w:pPr>
            <w:r w:rsidRPr="0067409D">
              <w:rPr>
                <w:color w:val="000000"/>
                <w:lang w:val="ro-RO"/>
              </w:rPr>
              <w:t>Montator I semnalizare, centralizare, bloc</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vAlign w:val="center"/>
          </w:tcPr>
          <w:p w:rsidR="009163E7" w:rsidRPr="0067409D" w:rsidRDefault="009163E7" w:rsidP="0067409D">
            <w:pPr>
              <w:spacing w:line="276" w:lineRule="auto"/>
              <w:jc w:val="both"/>
              <w:rPr>
                <w:color w:val="000000"/>
                <w:lang w:val="ro-RO"/>
              </w:rPr>
            </w:pPr>
            <w:r w:rsidRPr="0067409D">
              <w:rPr>
                <w:color w:val="000000"/>
                <w:lang w:val="ro-RO"/>
              </w:rPr>
              <w:t>Operator mişcare</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vAlign w:val="center"/>
          </w:tcPr>
          <w:p w:rsidR="009163E7" w:rsidRPr="0067409D" w:rsidRDefault="009163E7" w:rsidP="0067409D">
            <w:pPr>
              <w:spacing w:line="276" w:lineRule="auto"/>
              <w:jc w:val="both"/>
              <w:rPr>
                <w:color w:val="000000"/>
                <w:lang w:val="ro-RO"/>
              </w:rPr>
            </w:pPr>
            <w:r w:rsidRPr="0067409D">
              <w:rPr>
                <w:color w:val="000000"/>
                <w:lang w:val="ro-RO"/>
              </w:rPr>
              <w:t>Operator tracţiune</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vAlign w:val="center"/>
          </w:tcPr>
          <w:p w:rsidR="009163E7" w:rsidRPr="0067409D" w:rsidRDefault="009163E7" w:rsidP="0067409D">
            <w:pPr>
              <w:spacing w:line="276" w:lineRule="auto"/>
              <w:jc w:val="both"/>
              <w:rPr>
                <w:color w:val="000000"/>
                <w:lang w:val="ro-RO"/>
              </w:rPr>
            </w:pPr>
            <w:r w:rsidRPr="0067409D">
              <w:rPr>
                <w:color w:val="000000"/>
                <w:lang w:val="ro-RO"/>
              </w:rPr>
              <w:t>Picher</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vAlign w:val="center"/>
          </w:tcPr>
          <w:p w:rsidR="009163E7" w:rsidRPr="0067409D" w:rsidRDefault="009163E7" w:rsidP="0067409D">
            <w:pPr>
              <w:spacing w:line="276" w:lineRule="auto"/>
              <w:rPr>
                <w:color w:val="000000"/>
                <w:lang w:val="ro-RO"/>
              </w:rPr>
            </w:pPr>
            <w:r w:rsidRPr="0067409D">
              <w:rPr>
                <w:color w:val="000000"/>
                <w:lang w:val="ro-RO"/>
              </w:rPr>
              <w:t xml:space="preserve">Revizor cale, şină contact </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vAlign w:val="center"/>
          </w:tcPr>
          <w:p w:rsidR="009163E7" w:rsidRPr="0067409D" w:rsidRDefault="009163E7" w:rsidP="0067409D">
            <w:pPr>
              <w:spacing w:line="276" w:lineRule="auto"/>
              <w:rPr>
                <w:color w:val="000000"/>
                <w:lang w:val="ro-RO"/>
              </w:rPr>
            </w:pPr>
            <w:r w:rsidRPr="0067409D">
              <w:rPr>
                <w:color w:val="000000"/>
                <w:lang w:val="ro-RO"/>
              </w:rPr>
              <w:t>Revizor locomotiva şi ramă electrică de metrou (REM)</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vAlign w:val="center"/>
          </w:tcPr>
          <w:p w:rsidR="009163E7" w:rsidRPr="0067409D" w:rsidRDefault="009163E7" w:rsidP="0067409D">
            <w:pPr>
              <w:spacing w:line="276" w:lineRule="auto"/>
              <w:jc w:val="both"/>
              <w:rPr>
                <w:color w:val="000000"/>
                <w:lang w:val="ro-RO"/>
              </w:rPr>
            </w:pPr>
            <w:r w:rsidRPr="0067409D">
              <w:rPr>
                <w:color w:val="000000"/>
                <w:lang w:val="ro-RO"/>
              </w:rPr>
              <w:t>Revizor tunel</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vAlign w:val="center"/>
          </w:tcPr>
          <w:p w:rsidR="009163E7" w:rsidRPr="0067409D" w:rsidRDefault="009163E7" w:rsidP="0067409D">
            <w:pPr>
              <w:spacing w:line="276" w:lineRule="auto"/>
              <w:jc w:val="both"/>
              <w:rPr>
                <w:color w:val="000000"/>
                <w:lang w:val="ro-RO"/>
              </w:rPr>
            </w:pPr>
            <w:r w:rsidRPr="0067409D">
              <w:rPr>
                <w:color w:val="000000"/>
                <w:lang w:val="ro-RO"/>
              </w:rPr>
              <w:t>Şef tură regulator</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vAlign w:val="center"/>
          </w:tcPr>
          <w:p w:rsidR="009163E7" w:rsidRPr="0067409D" w:rsidRDefault="009163E7" w:rsidP="0067409D">
            <w:pPr>
              <w:spacing w:line="276" w:lineRule="auto"/>
              <w:jc w:val="both"/>
              <w:rPr>
                <w:color w:val="000000"/>
                <w:lang w:val="ro-RO"/>
              </w:rPr>
            </w:pPr>
            <w:r w:rsidRPr="0067409D">
              <w:rPr>
                <w:color w:val="000000"/>
                <w:lang w:val="ro-RO"/>
              </w:rPr>
              <w:t xml:space="preserve">Şef tură tracţiune  </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vAlign w:val="center"/>
          </w:tcPr>
          <w:p w:rsidR="009163E7" w:rsidRPr="0067409D" w:rsidRDefault="009163E7" w:rsidP="0067409D">
            <w:pPr>
              <w:spacing w:line="276" w:lineRule="auto"/>
              <w:rPr>
                <w:color w:val="000000"/>
                <w:lang w:val="ro-RO"/>
              </w:rPr>
            </w:pPr>
            <w:r w:rsidRPr="0067409D">
              <w:rPr>
                <w:color w:val="000000"/>
                <w:lang w:val="ro-RO"/>
              </w:rPr>
              <w:t>Şef tură depou cu atribuţii de agent de manevră</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vAlign w:val="center"/>
          </w:tcPr>
          <w:p w:rsidR="009163E7" w:rsidRPr="0067409D" w:rsidRDefault="009163E7" w:rsidP="0067409D">
            <w:pPr>
              <w:spacing w:line="276" w:lineRule="auto"/>
              <w:jc w:val="both"/>
              <w:rPr>
                <w:color w:val="000000"/>
                <w:lang w:val="ro-RO"/>
              </w:rPr>
            </w:pPr>
            <w:r w:rsidRPr="0067409D">
              <w:rPr>
                <w:color w:val="000000"/>
                <w:lang w:val="ro-RO"/>
              </w:rPr>
              <w:t>Şef tură depou</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vAlign w:val="center"/>
          </w:tcPr>
          <w:p w:rsidR="009163E7" w:rsidRPr="0067409D" w:rsidRDefault="009163E7" w:rsidP="0067409D">
            <w:pPr>
              <w:spacing w:line="276" w:lineRule="auto"/>
              <w:jc w:val="both"/>
              <w:rPr>
                <w:color w:val="000000"/>
                <w:lang w:val="ro-RO"/>
              </w:rPr>
            </w:pPr>
            <w:r w:rsidRPr="0067409D">
              <w:rPr>
                <w:color w:val="000000"/>
                <w:lang w:val="ro-RO"/>
              </w:rPr>
              <w:t>Şef district linii</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vAlign w:val="center"/>
          </w:tcPr>
          <w:p w:rsidR="009163E7" w:rsidRPr="0067409D" w:rsidRDefault="009163E7" w:rsidP="0067409D">
            <w:pPr>
              <w:spacing w:line="276" w:lineRule="auto"/>
              <w:jc w:val="both"/>
              <w:rPr>
                <w:color w:val="000000"/>
                <w:lang w:val="ro-RO"/>
              </w:rPr>
            </w:pPr>
            <w:r w:rsidRPr="0067409D">
              <w:rPr>
                <w:color w:val="000000"/>
                <w:lang w:val="ro-RO"/>
              </w:rPr>
              <w:t>Şef formaţie tunele</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vAlign w:val="center"/>
          </w:tcPr>
          <w:p w:rsidR="009163E7" w:rsidRPr="0067409D" w:rsidRDefault="009163E7" w:rsidP="0067409D">
            <w:pPr>
              <w:spacing w:line="276" w:lineRule="auto"/>
              <w:jc w:val="both"/>
              <w:rPr>
                <w:color w:val="000000"/>
                <w:lang w:val="ro-RO"/>
              </w:rPr>
            </w:pPr>
            <w:r w:rsidRPr="0067409D">
              <w:rPr>
                <w:color w:val="000000"/>
                <w:lang w:val="ro-RO"/>
              </w:rPr>
              <w:t>Şef echipă întreţinere cale, lucrări artă</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vAlign w:val="center"/>
          </w:tcPr>
          <w:p w:rsidR="009163E7" w:rsidRPr="0067409D" w:rsidRDefault="009163E7" w:rsidP="0067409D">
            <w:pPr>
              <w:spacing w:line="276" w:lineRule="auto"/>
              <w:jc w:val="both"/>
              <w:rPr>
                <w:color w:val="000000"/>
                <w:lang w:val="ro-RO"/>
              </w:rPr>
            </w:pPr>
            <w:r w:rsidRPr="0067409D">
              <w:rPr>
                <w:color w:val="000000"/>
                <w:lang w:val="ro-RO"/>
              </w:rPr>
              <w:t>Mecanic Instructor</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vAlign w:val="center"/>
          </w:tcPr>
          <w:p w:rsidR="009163E7" w:rsidRPr="0067409D" w:rsidRDefault="009163E7" w:rsidP="0067409D">
            <w:pPr>
              <w:spacing w:line="276" w:lineRule="auto"/>
              <w:jc w:val="both"/>
              <w:rPr>
                <w:color w:val="000000"/>
                <w:lang w:val="ro-RO"/>
              </w:rPr>
            </w:pPr>
            <w:r w:rsidRPr="0067409D">
              <w:rPr>
                <w:color w:val="000000"/>
                <w:lang w:val="ro-RO"/>
              </w:rPr>
              <w:t>Instructor  mișcare</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vAlign w:val="center"/>
          </w:tcPr>
          <w:p w:rsidR="009163E7" w:rsidRPr="0067409D" w:rsidRDefault="009163E7" w:rsidP="0067409D">
            <w:pPr>
              <w:spacing w:line="276" w:lineRule="auto"/>
              <w:jc w:val="both"/>
              <w:rPr>
                <w:color w:val="000000"/>
                <w:lang w:val="ro-RO"/>
              </w:rPr>
            </w:pPr>
            <w:r w:rsidRPr="0067409D">
              <w:rPr>
                <w:color w:val="000000"/>
                <w:lang w:val="ro-RO"/>
              </w:rPr>
              <w:t>Mecanic LDH</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r w:rsidR="009163E7" w:rsidRPr="0067409D" w:rsidTr="0067409D">
        <w:tc>
          <w:tcPr>
            <w:tcW w:w="332" w:type="pct"/>
            <w:shd w:val="clear" w:color="auto" w:fill="auto"/>
          </w:tcPr>
          <w:p w:rsidR="009163E7" w:rsidRPr="0067409D" w:rsidRDefault="009163E7" w:rsidP="0067409D">
            <w:pPr>
              <w:numPr>
                <w:ilvl w:val="0"/>
                <w:numId w:val="16"/>
              </w:numPr>
              <w:spacing w:line="276" w:lineRule="auto"/>
              <w:jc w:val="both"/>
              <w:rPr>
                <w:color w:val="000000"/>
                <w:lang w:val="ro-RO"/>
              </w:rPr>
            </w:pPr>
          </w:p>
        </w:tc>
        <w:tc>
          <w:tcPr>
            <w:tcW w:w="1875" w:type="pct"/>
            <w:shd w:val="clear" w:color="auto" w:fill="auto"/>
            <w:vAlign w:val="center"/>
          </w:tcPr>
          <w:p w:rsidR="009163E7" w:rsidRPr="0067409D" w:rsidRDefault="009163E7" w:rsidP="0067409D">
            <w:pPr>
              <w:spacing w:line="276" w:lineRule="auto"/>
              <w:jc w:val="both"/>
              <w:rPr>
                <w:color w:val="000000"/>
                <w:lang w:val="ro-RO"/>
              </w:rPr>
            </w:pPr>
            <w:r w:rsidRPr="0067409D">
              <w:rPr>
                <w:color w:val="000000"/>
                <w:lang w:val="ro-RO"/>
              </w:rPr>
              <w:t>Responsabil SC-LFI</w:t>
            </w:r>
          </w:p>
        </w:tc>
        <w:tc>
          <w:tcPr>
            <w:tcW w:w="91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16"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w:t>
            </w:r>
          </w:p>
        </w:tc>
        <w:tc>
          <w:tcPr>
            <w:tcW w:w="958" w:type="pct"/>
            <w:shd w:val="clear" w:color="auto" w:fill="auto"/>
          </w:tcPr>
          <w:p w:rsidR="009163E7" w:rsidRPr="0067409D" w:rsidRDefault="009163E7" w:rsidP="0067409D">
            <w:pPr>
              <w:spacing w:line="276" w:lineRule="auto"/>
              <w:jc w:val="center"/>
              <w:rPr>
                <w:color w:val="000000"/>
                <w:lang w:val="ro-RO"/>
              </w:rPr>
            </w:pPr>
            <w:r w:rsidRPr="0067409D">
              <w:rPr>
                <w:color w:val="000000"/>
                <w:lang w:val="ro-RO"/>
              </w:rPr>
              <w:t>III</w:t>
            </w:r>
          </w:p>
        </w:tc>
      </w:tr>
    </w:tbl>
    <w:p w:rsidR="009163E7" w:rsidRPr="0067409D" w:rsidRDefault="009163E7" w:rsidP="009163E7">
      <w:pPr>
        <w:tabs>
          <w:tab w:val="left" w:pos="0"/>
        </w:tabs>
        <w:spacing w:line="276" w:lineRule="auto"/>
        <w:jc w:val="both"/>
        <w:outlineLvl w:val="0"/>
        <w:rPr>
          <w:rFonts w:ascii="Trebuchet MS" w:eastAsia="Calibri" w:hAnsi="Trebuchet MS"/>
          <w:b/>
          <w:color w:val="000000"/>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rPr>
          <w:rFonts w:ascii="Trebuchet MS" w:hAnsi="Trebuchet MS" w:cs="Arial"/>
          <w:b/>
          <w:sz w:val="22"/>
          <w:szCs w:val="22"/>
          <w:lang w:val="ro-RO"/>
        </w:rPr>
      </w:pPr>
    </w:p>
    <w:p w:rsidR="009163E7" w:rsidRPr="0067409D" w:rsidRDefault="009163E7" w:rsidP="009163E7">
      <w:pPr>
        <w:spacing w:line="276" w:lineRule="auto"/>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spacing w:line="276" w:lineRule="auto"/>
        <w:jc w:val="center"/>
        <w:rPr>
          <w:rFonts w:ascii="Trebuchet MS" w:hAnsi="Trebuchet MS" w:cs="Arial"/>
          <w:b/>
          <w:sz w:val="22"/>
          <w:szCs w:val="22"/>
          <w:lang w:val="ro-RO"/>
        </w:rPr>
      </w:pPr>
    </w:p>
    <w:p w:rsidR="009163E7" w:rsidRPr="0067409D" w:rsidRDefault="009163E7" w:rsidP="009163E7">
      <w:pPr>
        <w:jc w:val="right"/>
        <w:rPr>
          <w:b/>
          <w:lang w:val="ro-RO"/>
        </w:rPr>
      </w:pPr>
      <w:r w:rsidRPr="0067409D">
        <w:rPr>
          <w:b/>
          <w:lang w:val="ro-RO"/>
        </w:rPr>
        <w:t xml:space="preserve">Anexa nr.1.4  </w:t>
      </w:r>
    </w:p>
    <w:p w:rsidR="009163E7" w:rsidRPr="0067409D" w:rsidRDefault="009163E7" w:rsidP="009163E7">
      <w:pPr>
        <w:jc w:val="right"/>
        <w:rPr>
          <w:b/>
          <w:lang w:val="ro-RO"/>
        </w:rPr>
      </w:pPr>
    </w:p>
    <w:p w:rsidR="009163E7" w:rsidRPr="0067409D" w:rsidRDefault="009163E7" w:rsidP="009163E7">
      <w:pPr>
        <w:jc w:val="right"/>
        <w:rPr>
          <w:b/>
          <w:lang w:val="ro-RO"/>
        </w:rPr>
      </w:pPr>
    </w:p>
    <w:p w:rsidR="009163E7" w:rsidRPr="0067409D" w:rsidRDefault="009163E7" w:rsidP="009163E7">
      <w:pPr>
        <w:jc w:val="center"/>
        <w:rPr>
          <w:b/>
          <w:lang w:val="ro-RO"/>
        </w:rPr>
      </w:pPr>
      <w:r w:rsidRPr="0067409D">
        <w:rPr>
          <w:b/>
          <w:lang w:val="ro-RO"/>
        </w:rPr>
        <w:t>Lista funcţiilor din siguranţa rutieră şi baremele aferente</w:t>
      </w:r>
    </w:p>
    <w:p w:rsidR="009163E7" w:rsidRPr="0067409D" w:rsidRDefault="009163E7" w:rsidP="009163E7">
      <w:pPr>
        <w:jc w:val="center"/>
        <w:rPr>
          <w:b/>
          <w:lang w:val="ro-RO"/>
        </w:rPr>
      </w:pPr>
      <w:r w:rsidRPr="0067409D">
        <w:rPr>
          <w:b/>
          <w:lang w:val="ro-RO"/>
        </w:rPr>
        <w:t xml:space="preserve"> </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960"/>
        <w:gridCol w:w="1440"/>
        <w:gridCol w:w="1440"/>
        <w:gridCol w:w="1530"/>
        <w:gridCol w:w="1530"/>
      </w:tblGrid>
      <w:tr w:rsidR="009163E7" w:rsidRPr="0067409D" w:rsidTr="0067409D">
        <w:trPr>
          <w:trHeight w:val="1637"/>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jc w:val="center"/>
              <w:rPr>
                <w:color w:val="000000"/>
                <w:lang w:val="ro-RO"/>
              </w:rPr>
            </w:pPr>
            <w:r w:rsidRPr="0067409D">
              <w:rPr>
                <w:color w:val="000000"/>
                <w:lang w:val="ro-RO"/>
              </w:rPr>
              <w:t>Nr. crt.</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jc w:val="center"/>
              <w:rPr>
                <w:color w:val="000000"/>
                <w:lang w:val="ro-RO"/>
              </w:rPr>
            </w:pPr>
            <w:r w:rsidRPr="0067409D">
              <w:rPr>
                <w:color w:val="000000"/>
                <w:lang w:val="ro-RO"/>
              </w:rPr>
              <w:t>Funcţia din siguranţa rutieră</w:t>
            </w:r>
          </w:p>
        </w:tc>
        <w:tc>
          <w:tcPr>
            <w:tcW w:w="2880" w:type="dxa"/>
            <w:gridSpan w:val="2"/>
            <w:tcBorders>
              <w:top w:val="single" w:sz="4" w:space="0" w:color="auto"/>
              <w:left w:val="single" w:sz="4" w:space="0" w:color="auto"/>
              <w:right w:val="single" w:sz="4" w:space="0" w:color="auto"/>
            </w:tcBorders>
            <w:vAlign w:val="center"/>
          </w:tcPr>
          <w:p w:rsidR="009163E7" w:rsidRPr="0067409D" w:rsidRDefault="009163E7" w:rsidP="0067409D">
            <w:pPr>
              <w:jc w:val="center"/>
              <w:rPr>
                <w:color w:val="000000"/>
                <w:lang w:val="ro-RO"/>
              </w:rPr>
            </w:pPr>
            <w:r w:rsidRPr="0067409D">
              <w:rPr>
                <w:color w:val="000000"/>
                <w:lang w:val="ro-RO"/>
              </w:rPr>
              <w:t>Bareme utilizate la absolvirea şcolii şi debut în funcţie</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jc w:val="center"/>
              <w:rPr>
                <w:color w:val="000000"/>
                <w:lang w:val="ro-RO"/>
              </w:rPr>
            </w:pPr>
            <w:r w:rsidRPr="0067409D">
              <w:rPr>
                <w:color w:val="000000"/>
                <w:lang w:val="ro-RO"/>
              </w:rPr>
              <w:t>Bareme utilizate la controlul periodic, reangajare şi schimbare în funcţie</w:t>
            </w:r>
          </w:p>
        </w:tc>
      </w:tr>
      <w:tr w:rsidR="009163E7" w:rsidRPr="0067409D" w:rsidTr="0067409D">
        <w:trPr>
          <w:trHeight w:val="265"/>
        </w:trPr>
        <w:tc>
          <w:tcPr>
            <w:tcW w:w="630" w:type="dxa"/>
            <w:vMerge/>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rPr>
                <w:color w:val="000000"/>
                <w:lang w:val="ro-RO"/>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rPr>
                <w:color w:val="000000"/>
                <w:lang w:val="ro-RO"/>
              </w:rPr>
            </w:pPr>
          </w:p>
        </w:tc>
        <w:tc>
          <w:tcPr>
            <w:tcW w:w="1440" w:type="dxa"/>
            <w:tcBorders>
              <w:left w:val="single" w:sz="4" w:space="0" w:color="auto"/>
              <w:bottom w:val="single" w:sz="4" w:space="0" w:color="auto"/>
              <w:right w:val="single" w:sz="4" w:space="0" w:color="auto"/>
            </w:tcBorders>
            <w:vAlign w:val="center"/>
          </w:tcPr>
          <w:p w:rsidR="009163E7" w:rsidRPr="0067409D" w:rsidRDefault="009163E7" w:rsidP="0067409D">
            <w:pPr>
              <w:jc w:val="center"/>
              <w:rPr>
                <w:color w:val="000000"/>
                <w:lang w:val="ro-RO"/>
              </w:rPr>
            </w:pPr>
            <w:r w:rsidRPr="0067409D">
              <w:rPr>
                <w:color w:val="000000"/>
                <w:lang w:val="ro-RO"/>
              </w:rPr>
              <w:t>medical</w:t>
            </w:r>
          </w:p>
        </w:tc>
        <w:tc>
          <w:tcPr>
            <w:tcW w:w="1440" w:type="dxa"/>
            <w:tcBorders>
              <w:left w:val="single" w:sz="4" w:space="0" w:color="auto"/>
              <w:bottom w:val="single" w:sz="4" w:space="0" w:color="auto"/>
              <w:right w:val="single" w:sz="4" w:space="0" w:color="auto"/>
            </w:tcBorders>
            <w:vAlign w:val="center"/>
          </w:tcPr>
          <w:p w:rsidR="009163E7" w:rsidRPr="0067409D" w:rsidRDefault="009163E7" w:rsidP="0067409D">
            <w:pPr>
              <w:jc w:val="center"/>
              <w:rPr>
                <w:color w:val="000000"/>
                <w:lang w:val="ro-RO"/>
              </w:rPr>
            </w:pPr>
            <w:r w:rsidRPr="0067409D">
              <w:rPr>
                <w:color w:val="000000"/>
                <w:lang w:val="ro-RO"/>
              </w:rPr>
              <w:t>psihologic</w:t>
            </w:r>
          </w:p>
        </w:tc>
        <w:tc>
          <w:tcPr>
            <w:tcW w:w="1530" w:type="dxa"/>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jc w:val="center"/>
              <w:rPr>
                <w:color w:val="000000"/>
                <w:lang w:val="ro-RO"/>
              </w:rPr>
            </w:pPr>
            <w:r w:rsidRPr="0067409D">
              <w:rPr>
                <w:color w:val="000000"/>
                <w:lang w:val="ro-RO"/>
              </w:rPr>
              <w:t>medical</w:t>
            </w:r>
          </w:p>
        </w:tc>
        <w:tc>
          <w:tcPr>
            <w:tcW w:w="1530" w:type="dxa"/>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jc w:val="center"/>
              <w:rPr>
                <w:color w:val="000000"/>
                <w:lang w:val="ro-RO"/>
              </w:rPr>
            </w:pPr>
            <w:r w:rsidRPr="0067409D">
              <w:rPr>
                <w:color w:val="000000"/>
                <w:lang w:val="ro-RO"/>
              </w:rPr>
              <w:t>psihologic</w:t>
            </w:r>
          </w:p>
        </w:tc>
      </w:tr>
      <w:tr w:rsidR="009163E7" w:rsidRPr="0067409D" w:rsidTr="0067409D">
        <w:trPr>
          <w:trHeight w:val="593"/>
        </w:trPr>
        <w:tc>
          <w:tcPr>
            <w:tcW w:w="630" w:type="dxa"/>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jc w:val="center"/>
              <w:rPr>
                <w:lang w:val="ro-RO"/>
              </w:rPr>
            </w:pPr>
            <w:r w:rsidRPr="0067409D">
              <w:rPr>
                <w:lang w:val="ro-RO"/>
              </w:rPr>
              <w:t>1.</w:t>
            </w:r>
          </w:p>
        </w:tc>
        <w:tc>
          <w:tcPr>
            <w:tcW w:w="3960" w:type="dxa"/>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rPr>
                <w:lang w:val="ro-RO"/>
              </w:rPr>
            </w:pPr>
            <w:r w:rsidRPr="0067409D">
              <w:rPr>
                <w:lang w:val="ro-RO"/>
              </w:rPr>
              <w:t>Manager transport/ inclusiv în regim de taxi şi în regim de închiriere/alternativ</w:t>
            </w:r>
          </w:p>
        </w:tc>
        <w:tc>
          <w:tcPr>
            <w:tcW w:w="1440" w:type="dxa"/>
            <w:tcBorders>
              <w:left w:val="single" w:sz="4" w:space="0" w:color="auto"/>
              <w:bottom w:val="single" w:sz="4" w:space="0" w:color="auto"/>
              <w:right w:val="single" w:sz="4" w:space="0" w:color="auto"/>
            </w:tcBorders>
            <w:vAlign w:val="center"/>
          </w:tcPr>
          <w:p w:rsidR="009163E7" w:rsidRPr="0067409D" w:rsidRDefault="009163E7" w:rsidP="0067409D">
            <w:pPr>
              <w:jc w:val="center"/>
              <w:rPr>
                <w:lang w:val="ro-RO"/>
              </w:rPr>
            </w:pPr>
            <w:r w:rsidRPr="0067409D">
              <w:rPr>
                <w:lang w:val="ro-RO"/>
              </w:rPr>
              <w:t>III</w:t>
            </w:r>
          </w:p>
        </w:tc>
        <w:tc>
          <w:tcPr>
            <w:tcW w:w="1440" w:type="dxa"/>
            <w:tcBorders>
              <w:left w:val="single" w:sz="4" w:space="0" w:color="auto"/>
              <w:bottom w:val="single" w:sz="4" w:space="0" w:color="auto"/>
              <w:right w:val="single" w:sz="4" w:space="0" w:color="auto"/>
            </w:tcBorders>
            <w:vAlign w:val="center"/>
          </w:tcPr>
          <w:p w:rsidR="009163E7" w:rsidRPr="0067409D" w:rsidRDefault="009163E7" w:rsidP="0067409D">
            <w:pPr>
              <w:jc w:val="center"/>
              <w:rPr>
                <w:lang w:val="ro-RO"/>
              </w:rPr>
            </w:pPr>
            <w:r w:rsidRPr="0067409D">
              <w:rPr>
                <w:lang w:val="ro-RO"/>
              </w:rPr>
              <w:t>III</w:t>
            </w:r>
          </w:p>
        </w:tc>
        <w:tc>
          <w:tcPr>
            <w:tcW w:w="1530" w:type="dxa"/>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jc w:val="center"/>
              <w:rPr>
                <w:lang w:val="ro-RO"/>
              </w:rPr>
            </w:pPr>
            <w:r w:rsidRPr="0067409D">
              <w:rPr>
                <w:lang w:val="ro-RO"/>
              </w:rPr>
              <w:t>III</w:t>
            </w:r>
          </w:p>
        </w:tc>
        <w:tc>
          <w:tcPr>
            <w:tcW w:w="1530" w:type="dxa"/>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jc w:val="center"/>
              <w:rPr>
                <w:lang w:val="ro-RO"/>
              </w:rPr>
            </w:pPr>
            <w:r w:rsidRPr="0067409D">
              <w:rPr>
                <w:lang w:val="ro-RO"/>
              </w:rPr>
              <w:t>III</w:t>
            </w:r>
          </w:p>
        </w:tc>
      </w:tr>
      <w:tr w:rsidR="009163E7" w:rsidRPr="0067409D" w:rsidTr="0067409D">
        <w:trPr>
          <w:trHeight w:val="413"/>
        </w:trPr>
        <w:tc>
          <w:tcPr>
            <w:tcW w:w="630" w:type="dxa"/>
            <w:shd w:val="clear" w:color="auto" w:fill="auto"/>
          </w:tcPr>
          <w:p w:rsidR="009163E7" w:rsidRPr="0067409D" w:rsidRDefault="009163E7" w:rsidP="0067409D">
            <w:pPr>
              <w:jc w:val="center"/>
              <w:rPr>
                <w:lang w:val="ro-RO"/>
              </w:rPr>
            </w:pPr>
            <w:r w:rsidRPr="0067409D">
              <w:rPr>
                <w:lang w:val="ro-RO"/>
              </w:rPr>
              <w:t>2.</w:t>
            </w:r>
          </w:p>
        </w:tc>
        <w:tc>
          <w:tcPr>
            <w:tcW w:w="3960" w:type="dxa"/>
            <w:shd w:val="clear" w:color="auto" w:fill="auto"/>
            <w:vAlign w:val="bottom"/>
          </w:tcPr>
          <w:p w:rsidR="009163E7" w:rsidRPr="0067409D" w:rsidRDefault="009163E7" w:rsidP="0067409D">
            <w:pPr>
              <w:rPr>
                <w:lang w:val="ro-RO"/>
              </w:rPr>
            </w:pPr>
            <w:r w:rsidRPr="0067409D">
              <w:rPr>
                <w:lang w:val="ro-RO"/>
              </w:rPr>
              <w:t>Conducător auto transport persoane</w:t>
            </w:r>
          </w:p>
        </w:tc>
        <w:tc>
          <w:tcPr>
            <w:tcW w:w="1440" w:type="dxa"/>
            <w:shd w:val="clear" w:color="auto" w:fill="auto"/>
          </w:tcPr>
          <w:p w:rsidR="009163E7" w:rsidRPr="0067409D" w:rsidRDefault="009163E7" w:rsidP="0067409D">
            <w:pPr>
              <w:jc w:val="center"/>
              <w:rPr>
                <w:lang w:val="ro-RO"/>
              </w:rPr>
            </w:pPr>
            <w:r w:rsidRPr="0067409D">
              <w:rPr>
                <w:lang w:val="ro-RO"/>
              </w:rPr>
              <w:t>I</w:t>
            </w:r>
          </w:p>
        </w:tc>
        <w:tc>
          <w:tcPr>
            <w:tcW w:w="1440" w:type="dxa"/>
            <w:shd w:val="clear" w:color="auto" w:fill="auto"/>
          </w:tcPr>
          <w:p w:rsidR="009163E7" w:rsidRPr="0067409D" w:rsidRDefault="009163E7" w:rsidP="0067409D">
            <w:pPr>
              <w:jc w:val="center"/>
              <w:rPr>
                <w:lang w:val="ro-RO"/>
              </w:rPr>
            </w:pPr>
            <w:r w:rsidRPr="0067409D">
              <w:rPr>
                <w:lang w:val="ro-RO"/>
              </w:rPr>
              <w:t>I</w:t>
            </w:r>
          </w:p>
        </w:tc>
        <w:tc>
          <w:tcPr>
            <w:tcW w:w="1530" w:type="dxa"/>
            <w:shd w:val="clear" w:color="auto" w:fill="auto"/>
          </w:tcPr>
          <w:p w:rsidR="009163E7" w:rsidRPr="0067409D" w:rsidRDefault="009163E7" w:rsidP="0067409D">
            <w:pPr>
              <w:jc w:val="center"/>
              <w:rPr>
                <w:lang w:val="ro-RO"/>
              </w:rPr>
            </w:pPr>
            <w:r w:rsidRPr="0067409D">
              <w:rPr>
                <w:lang w:val="ro-RO"/>
              </w:rPr>
              <w:t>II</w:t>
            </w:r>
          </w:p>
        </w:tc>
        <w:tc>
          <w:tcPr>
            <w:tcW w:w="1530" w:type="dxa"/>
            <w:shd w:val="clear" w:color="auto" w:fill="auto"/>
          </w:tcPr>
          <w:p w:rsidR="009163E7" w:rsidRPr="0067409D" w:rsidRDefault="009163E7" w:rsidP="0067409D">
            <w:pPr>
              <w:jc w:val="center"/>
              <w:rPr>
                <w:lang w:val="ro-RO"/>
              </w:rPr>
            </w:pPr>
            <w:r w:rsidRPr="0067409D">
              <w:rPr>
                <w:lang w:val="ro-RO"/>
              </w:rPr>
              <w:t>I</w:t>
            </w:r>
          </w:p>
        </w:tc>
      </w:tr>
      <w:tr w:rsidR="009163E7" w:rsidRPr="0067409D" w:rsidTr="0067409D">
        <w:trPr>
          <w:trHeight w:val="225"/>
        </w:trPr>
        <w:tc>
          <w:tcPr>
            <w:tcW w:w="630" w:type="dxa"/>
            <w:shd w:val="clear" w:color="auto" w:fill="auto"/>
          </w:tcPr>
          <w:p w:rsidR="009163E7" w:rsidRPr="0067409D" w:rsidRDefault="009163E7" w:rsidP="0067409D">
            <w:pPr>
              <w:jc w:val="center"/>
              <w:rPr>
                <w:lang w:val="ro-RO"/>
              </w:rPr>
            </w:pPr>
            <w:r w:rsidRPr="0067409D">
              <w:rPr>
                <w:lang w:val="ro-RO"/>
              </w:rPr>
              <w:t>3.</w:t>
            </w:r>
          </w:p>
        </w:tc>
        <w:tc>
          <w:tcPr>
            <w:tcW w:w="3960" w:type="dxa"/>
            <w:shd w:val="clear" w:color="auto" w:fill="auto"/>
            <w:vAlign w:val="bottom"/>
          </w:tcPr>
          <w:p w:rsidR="009163E7" w:rsidRPr="0067409D" w:rsidRDefault="009163E7" w:rsidP="0067409D">
            <w:pPr>
              <w:rPr>
                <w:lang w:val="ro-RO"/>
              </w:rPr>
            </w:pPr>
            <w:r w:rsidRPr="0067409D">
              <w:rPr>
                <w:lang w:val="ro-RO"/>
              </w:rPr>
              <w:t xml:space="preserve">Conducător auto regim taxi/închiriere/alternativ </w:t>
            </w:r>
          </w:p>
        </w:tc>
        <w:tc>
          <w:tcPr>
            <w:tcW w:w="1440" w:type="dxa"/>
            <w:shd w:val="clear" w:color="auto" w:fill="auto"/>
          </w:tcPr>
          <w:p w:rsidR="009163E7" w:rsidRPr="0067409D" w:rsidRDefault="009163E7" w:rsidP="0067409D">
            <w:pPr>
              <w:jc w:val="center"/>
              <w:rPr>
                <w:lang w:val="ro-RO"/>
              </w:rPr>
            </w:pPr>
            <w:r w:rsidRPr="0067409D">
              <w:rPr>
                <w:lang w:val="ro-RO"/>
              </w:rPr>
              <w:t>I</w:t>
            </w:r>
          </w:p>
        </w:tc>
        <w:tc>
          <w:tcPr>
            <w:tcW w:w="1440" w:type="dxa"/>
            <w:shd w:val="clear" w:color="auto" w:fill="auto"/>
          </w:tcPr>
          <w:p w:rsidR="009163E7" w:rsidRPr="0067409D" w:rsidRDefault="009163E7" w:rsidP="0067409D">
            <w:pPr>
              <w:jc w:val="center"/>
              <w:rPr>
                <w:lang w:val="ro-RO"/>
              </w:rPr>
            </w:pPr>
            <w:r w:rsidRPr="0067409D">
              <w:rPr>
                <w:lang w:val="ro-RO"/>
              </w:rPr>
              <w:t>I</w:t>
            </w:r>
          </w:p>
        </w:tc>
        <w:tc>
          <w:tcPr>
            <w:tcW w:w="1530" w:type="dxa"/>
            <w:shd w:val="clear" w:color="auto" w:fill="auto"/>
          </w:tcPr>
          <w:p w:rsidR="009163E7" w:rsidRPr="0067409D" w:rsidRDefault="009163E7" w:rsidP="0067409D">
            <w:pPr>
              <w:jc w:val="center"/>
              <w:rPr>
                <w:lang w:val="ro-RO"/>
              </w:rPr>
            </w:pPr>
            <w:r w:rsidRPr="0067409D">
              <w:rPr>
                <w:lang w:val="ro-RO"/>
              </w:rPr>
              <w:t>II</w:t>
            </w:r>
          </w:p>
        </w:tc>
        <w:tc>
          <w:tcPr>
            <w:tcW w:w="1530" w:type="dxa"/>
            <w:shd w:val="clear" w:color="auto" w:fill="auto"/>
          </w:tcPr>
          <w:p w:rsidR="009163E7" w:rsidRPr="0067409D" w:rsidRDefault="009163E7" w:rsidP="0067409D">
            <w:pPr>
              <w:jc w:val="center"/>
              <w:rPr>
                <w:lang w:val="ro-RO"/>
              </w:rPr>
            </w:pPr>
            <w:r w:rsidRPr="0067409D">
              <w:rPr>
                <w:lang w:val="ro-RO"/>
              </w:rPr>
              <w:t>I</w:t>
            </w:r>
          </w:p>
        </w:tc>
      </w:tr>
      <w:tr w:rsidR="009163E7" w:rsidRPr="0067409D" w:rsidTr="0067409D">
        <w:tc>
          <w:tcPr>
            <w:tcW w:w="630" w:type="dxa"/>
            <w:shd w:val="clear" w:color="auto" w:fill="auto"/>
          </w:tcPr>
          <w:p w:rsidR="009163E7" w:rsidRPr="0067409D" w:rsidRDefault="009163E7" w:rsidP="0067409D">
            <w:pPr>
              <w:jc w:val="center"/>
              <w:rPr>
                <w:lang w:val="ro-RO"/>
              </w:rPr>
            </w:pPr>
            <w:r w:rsidRPr="0067409D">
              <w:rPr>
                <w:lang w:val="ro-RO"/>
              </w:rPr>
              <w:t>4.</w:t>
            </w:r>
          </w:p>
        </w:tc>
        <w:tc>
          <w:tcPr>
            <w:tcW w:w="3960" w:type="dxa"/>
            <w:shd w:val="clear" w:color="auto" w:fill="auto"/>
            <w:vAlign w:val="bottom"/>
          </w:tcPr>
          <w:p w:rsidR="009163E7" w:rsidRPr="0067409D" w:rsidRDefault="009163E7" w:rsidP="0067409D">
            <w:pPr>
              <w:rPr>
                <w:lang w:val="ro-RO"/>
              </w:rPr>
            </w:pPr>
            <w:r w:rsidRPr="0067409D">
              <w:rPr>
                <w:lang w:val="ro-RO"/>
              </w:rPr>
              <w:t xml:space="preserve">Conducător auto transport marfă   </w:t>
            </w:r>
          </w:p>
        </w:tc>
        <w:tc>
          <w:tcPr>
            <w:tcW w:w="1440" w:type="dxa"/>
            <w:shd w:val="clear" w:color="auto" w:fill="auto"/>
          </w:tcPr>
          <w:p w:rsidR="009163E7" w:rsidRPr="0067409D" w:rsidRDefault="009163E7" w:rsidP="0067409D">
            <w:pPr>
              <w:jc w:val="center"/>
              <w:rPr>
                <w:lang w:val="ro-RO"/>
              </w:rPr>
            </w:pPr>
            <w:r w:rsidRPr="0067409D">
              <w:rPr>
                <w:lang w:val="ro-RO"/>
              </w:rPr>
              <w:t>I</w:t>
            </w:r>
          </w:p>
        </w:tc>
        <w:tc>
          <w:tcPr>
            <w:tcW w:w="1440" w:type="dxa"/>
            <w:shd w:val="clear" w:color="auto" w:fill="auto"/>
          </w:tcPr>
          <w:p w:rsidR="009163E7" w:rsidRPr="0067409D" w:rsidRDefault="009163E7" w:rsidP="0067409D">
            <w:pPr>
              <w:jc w:val="center"/>
              <w:rPr>
                <w:lang w:val="ro-RO"/>
              </w:rPr>
            </w:pPr>
            <w:r w:rsidRPr="0067409D">
              <w:rPr>
                <w:lang w:val="ro-RO"/>
              </w:rPr>
              <w:t>I</w:t>
            </w:r>
          </w:p>
        </w:tc>
        <w:tc>
          <w:tcPr>
            <w:tcW w:w="1530" w:type="dxa"/>
            <w:shd w:val="clear" w:color="auto" w:fill="auto"/>
          </w:tcPr>
          <w:p w:rsidR="009163E7" w:rsidRPr="0067409D" w:rsidRDefault="009163E7" w:rsidP="0067409D">
            <w:pPr>
              <w:jc w:val="center"/>
              <w:rPr>
                <w:lang w:val="ro-RO"/>
              </w:rPr>
            </w:pPr>
            <w:r w:rsidRPr="0067409D">
              <w:rPr>
                <w:lang w:val="ro-RO"/>
              </w:rPr>
              <w:t>II</w:t>
            </w:r>
          </w:p>
        </w:tc>
        <w:tc>
          <w:tcPr>
            <w:tcW w:w="1530" w:type="dxa"/>
            <w:shd w:val="clear" w:color="auto" w:fill="auto"/>
          </w:tcPr>
          <w:p w:rsidR="009163E7" w:rsidRPr="0067409D" w:rsidRDefault="009163E7" w:rsidP="0067409D">
            <w:pPr>
              <w:jc w:val="center"/>
              <w:rPr>
                <w:lang w:val="ro-RO"/>
              </w:rPr>
            </w:pPr>
            <w:r w:rsidRPr="0067409D">
              <w:rPr>
                <w:lang w:val="ro-RO"/>
              </w:rPr>
              <w:t>I</w:t>
            </w:r>
          </w:p>
        </w:tc>
      </w:tr>
      <w:tr w:rsidR="009163E7" w:rsidRPr="0067409D" w:rsidTr="0067409D">
        <w:trPr>
          <w:trHeight w:val="683"/>
        </w:trPr>
        <w:tc>
          <w:tcPr>
            <w:tcW w:w="630" w:type="dxa"/>
            <w:shd w:val="clear" w:color="auto" w:fill="auto"/>
          </w:tcPr>
          <w:p w:rsidR="009163E7" w:rsidRPr="0067409D" w:rsidRDefault="009163E7" w:rsidP="0067409D">
            <w:pPr>
              <w:jc w:val="center"/>
              <w:rPr>
                <w:lang w:val="ro-RO"/>
              </w:rPr>
            </w:pPr>
            <w:r w:rsidRPr="0067409D">
              <w:rPr>
                <w:lang w:val="ro-RO"/>
              </w:rPr>
              <w:t>5.</w:t>
            </w:r>
          </w:p>
        </w:tc>
        <w:tc>
          <w:tcPr>
            <w:tcW w:w="3960" w:type="dxa"/>
            <w:shd w:val="clear" w:color="auto" w:fill="auto"/>
            <w:vAlign w:val="bottom"/>
          </w:tcPr>
          <w:p w:rsidR="009163E7" w:rsidRPr="0067409D" w:rsidRDefault="009163E7" w:rsidP="0067409D">
            <w:pPr>
              <w:rPr>
                <w:lang w:val="ro-RO"/>
              </w:rPr>
            </w:pPr>
            <w:r w:rsidRPr="0067409D">
              <w:rPr>
                <w:lang w:val="ro-RO"/>
              </w:rPr>
              <w:t>Conducător auto transporturi speciale de mărfuri periculoase (ADR)</w:t>
            </w:r>
          </w:p>
        </w:tc>
        <w:tc>
          <w:tcPr>
            <w:tcW w:w="1440" w:type="dxa"/>
            <w:shd w:val="clear" w:color="auto" w:fill="auto"/>
          </w:tcPr>
          <w:p w:rsidR="009163E7" w:rsidRPr="0067409D" w:rsidRDefault="009163E7" w:rsidP="0067409D">
            <w:pPr>
              <w:jc w:val="center"/>
              <w:rPr>
                <w:lang w:val="ro-RO"/>
              </w:rPr>
            </w:pPr>
            <w:r w:rsidRPr="0067409D">
              <w:rPr>
                <w:lang w:val="ro-RO"/>
              </w:rPr>
              <w:t>I</w:t>
            </w:r>
          </w:p>
        </w:tc>
        <w:tc>
          <w:tcPr>
            <w:tcW w:w="1440" w:type="dxa"/>
            <w:shd w:val="clear" w:color="auto" w:fill="auto"/>
          </w:tcPr>
          <w:p w:rsidR="009163E7" w:rsidRPr="0067409D" w:rsidRDefault="009163E7" w:rsidP="0067409D">
            <w:pPr>
              <w:jc w:val="center"/>
              <w:rPr>
                <w:lang w:val="ro-RO"/>
              </w:rPr>
            </w:pPr>
            <w:r w:rsidRPr="0067409D">
              <w:rPr>
                <w:lang w:val="ro-RO"/>
              </w:rPr>
              <w:t>I</w:t>
            </w:r>
          </w:p>
        </w:tc>
        <w:tc>
          <w:tcPr>
            <w:tcW w:w="1530" w:type="dxa"/>
            <w:shd w:val="clear" w:color="auto" w:fill="auto"/>
          </w:tcPr>
          <w:p w:rsidR="009163E7" w:rsidRPr="0067409D" w:rsidRDefault="009163E7" w:rsidP="0067409D">
            <w:pPr>
              <w:jc w:val="center"/>
              <w:rPr>
                <w:lang w:val="ro-RO"/>
              </w:rPr>
            </w:pPr>
            <w:r w:rsidRPr="0067409D">
              <w:rPr>
                <w:lang w:val="ro-RO"/>
              </w:rPr>
              <w:t>II</w:t>
            </w:r>
          </w:p>
        </w:tc>
        <w:tc>
          <w:tcPr>
            <w:tcW w:w="1530" w:type="dxa"/>
            <w:shd w:val="clear" w:color="auto" w:fill="auto"/>
          </w:tcPr>
          <w:p w:rsidR="009163E7" w:rsidRPr="0067409D" w:rsidRDefault="009163E7" w:rsidP="0067409D">
            <w:pPr>
              <w:jc w:val="center"/>
              <w:rPr>
                <w:lang w:val="ro-RO"/>
              </w:rPr>
            </w:pPr>
            <w:r w:rsidRPr="0067409D">
              <w:rPr>
                <w:lang w:val="ro-RO"/>
              </w:rPr>
              <w:t>I</w:t>
            </w:r>
          </w:p>
        </w:tc>
      </w:tr>
      <w:tr w:rsidR="009163E7" w:rsidRPr="0067409D" w:rsidTr="0067409D">
        <w:trPr>
          <w:trHeight w:val="683"/>
        </w:trPr>
        <w:tc>
          <w:tcPr>
            <w:tcW w:w="630" w:type="dxa"/>
            <w:shd w:val="clear" w:color="auto" w:fill="auto"/>
          </w:tcPr>
          <w:p w:rsidR="009163E7" w:rsidRPr="0067409D" w:rsidRDefault="009163E7" w:rsidP="0067409D">
            <w:pPr>
              <w:jc w:val="center"/>
              <w:rPr>
                <w:lang w:val="ro-RO"/>
              </w:rPr>
            </w:pPr>
            <w:r w:rsidRPr="0067409D">
              <w:rPr>
                <w:lang w:val="ro-RO"/>
              </w:rPr>
              <w:t>6.</w:t>
            </w:r>
          </w:p>
        </w:tc>
        <w:tc>
          <w:tcPr>
            <w:tcW w:w="3960" w:type="dxa"/>
            <w:shd w:val="clear" w:color="auto" w:fill="auto"/>
            <w:vAlign w:val="bottom"/>
          </w:tcPr>
          <w:p w:rsidR="009163E7" w:rsidRPr="0067409D" w:rsidRDefault="009163E7" w:rsidP="0067409D">
            <w:pPr>
              <w:rPr>
                <w:lang w:val="ro-RO"/>
              </w:rPr>
            </w:pPr>
            <w:r w:rsidRPr="0067409D">
              <w:rPr>
                <w:lang w:val="ro-RO"/>
              </w:rPr>
              <w:t>Conducător auto transporturi speciale transport agabaritic</w:t>
            </w:r>
          </w:p>
        </w:tc>
        <w:tc>
          <w:tcPr>
            <w:tcW w:w="1440" w:type="dxa"/>
            <w:shd w:val="clear" w:color="auto" w:fill="auto"/>
          </w:tcPr>
          <w:p w:rsidR="009163E7" w:rsidRPr="0067409D" w:rsidRDefault="009163E7" w:rsidP="0067409D">
            <w:pPr>
              <w:jc w:val="center"/>
              <w:rPr>
                <w:lang w:val="ro-RO"/>
              </w:rPr>
            </w:pPr>
            <w:r w:rsidRPr="0067409D">
              <w:rPr>
                <w:lang w:val="ro-RO"/>
              </w:rPr>
              <w:t>I</w:t>
            </w:r>
          </w:p>
        </w:tc>
        <w:tc>
          <w:tcPr>
            <w:tcW w:w="1440" w:type="dxa"/>
            <w:shd w:val="clear" w:color="auto" w:fill="auto"/>
          </w:tcPr>
          <w:p w:rsidR="009163E7" w:rsidRPr="0067409D" w:rsidRDefault="009163E7" w:rsidP="0067409D">
            <w:pPr>
              <w:jc w:val="center"/>
              <w:rPr>
                <w:lang w:val="ro-RO"/>
              </w:rPr>
            </w:pPr>
            <w:r w:rsidRPr="0067409D">
              <w:rPr>
                <w:lang w:val="ro-RO"/>
              </w:rPr>
              <w:t>I</w:t>
            </w:r>
          </w:p>
        </w:tc>
        <w:tc>
          <w:tcPr>
            <w:tcW w:w="1530" w:type="dxa"/>
            <w:shd w:val="clear" w:color="auto" w:fill="auto"/>
          </w:tcPr>
          <w:p w:rsidR="009163E7" w:rsidRPr="0067409D" w:rsidRDefault="009163E7" w:rsidP="0067409D">
            <w:pPr>
              <w:jc w:val="center"/>
              <w:rPr>
                <w:lang w:val="ro-RO"/>
              </w:rPr>
            </w:pPr>
            <w:r w:rsidRPr="0067409D">
              <w:rPr>
                <w:lang w:val="ro-RO"/>
              </w:rPr>
              <w:t>II</w:t>
            </w:r>
          </w:p>
        </w:tc>
        <w:tc>
          <w:tcPr>
            <w:tcW w:w="1530" w:type="dxa"/>
            <w:shd w:val="clear" w:color="auto" w:fill="auto"/>
          </w:tcPr>
          <w:p w:rsidR="009163E7" w:rsidRPr="0067409D" w:rsidRDefault="009163E7" w:rsidP="0067409D">
            <w:pPr>
              <w:jc w:val="center"/>
              <w:rPr>
                <w:lang w:val="ro-RO"/>
              </w:rPr>
            </w:pPr>
            <w:r w:rsidRPr="0067409D">
              <w:rPr>
                <w:lang w:val="ro-RO"/>
              </w:rPr>
              <w:t>I</w:t>
            </w:r>
          </w:p>
        </w:tc>
      </w:tr>
      <w:tr w:rsidR="009163E7" w:rsidRPr="0067409D" w:rsidTr="0067409D">
        <w:trPr>
          <w:trHeight w:val="525"/>
        </w:trPr>
        <w:tc>
          <w:tcPr>
            <w:tcW w:w="630" w:type="dxa"/>
            <w:shd w:val="clear" w:color="auto" w:fill="auto"/>
          </w:tcPr>
          <w:p w:rsidR="009163E7" w:rsidRPr="0067409D" w:rsidRDefault="009163E7" w:rsidP="0067409D">
            <w:pPr>
              <w:jc w:val="center"/>
              <w:rPr>
                <w:lang w:val="ro-RO"/>
              </w:rPr>
            </w:pPr>
            <w:r w:rsidRPr="0067409D">
              <w:rPr>
                <w:lang w:val="ro-RO"/>
              </w:rPr>
              <w:t>7.</w:t>
            </w:r>
          </w:p>
        </w:tc>
        <w:tc>
          <w:tcPr>
            <w:tcW w:w="3960" w:type="dxa"/>
            <w:shd w:val="clear" w:color="auto" w:fill="auto"/>
            <w:vAlign w:val="bottom"/>
          </w:tcPr>
          <w:p w:rsidR="009163E7" w:rsidRPr="0067409D" w:rsidRDefault="009163E7" w:rsidP="0067409D">
            <w:pPr>
              <w:rPr>
                <w:lang w:val="ro-RO"/>
              </w:rPr>
            </w:pPr>
            <w:r w:rsidRPr="0067409D">
              <w:rPr>
                <w:lang w:val="ro-RO"/>
              </w:rPr>
              <w:t xml:space="preserve">Instructor de conducere auto </w:t>
            </w:r>
          </w:p>
        </w:tc>
        <w:tc>
          <w:tcPr>
            <w:tcW w:w="1440" w:type="dxa"/>
            <w:shd w:val="clear" w:color="auto" w:fill="auto"/>
          </w:tcPr>
          <w:p w:rsidR="009163E7" w:rsidRPr="0067409D" w:rsidRDefault="009163E7" w:rsidP="0067409D">
            <w:pPr>
              <w:jc w:val="center"/>
              <w:rPr>
                <w:lang w:val="ro-RO"/>
              </w:rPr>
            </w:pPr>
            <w:r w:rsidRPr="0067409D">
              <w:rPr>
                <w:lang w:val="ro-RO"/>
              </w:rPr>
              <w:t>I</w:t>
            </w:r>
          </w:p>
        </w:tc>
        <w:tc>
          <w:tcPr>
            <w:tcW w:w="1440" w:type="dxa"/>
            <w:shd w:val="clear" w:color="auto" w:fill="auto"/>
          </w:tcPr>
          <w:p w:rsidR="009163E7" w:rsidRPr="0067409D" w:rsidRDefault="009163E7" w:rsidP="0067409D">
            <w:pPr>
              <w:jc w:val="center"/>
              <w:rPr>
                <w:lang w:val="ro-RO"/>
              </w:rPr>
            </w:pPr>
            <w:r w:rsidRPr="0067409D">
              <w:rPr>
                <w:lang w:val="ro-RO"/>
              </w:rPr>
              <w:t>I</w:t>
            </w:r>
          </w:p>
        </w:tc>
        <w:tc>
          <w:tcPr>
            <w:tcW w:w="1530" w:type="dxa"/>
            <w:shd w:val="clear" w:color="auto" w:fill="auto"/>
          </w:tcPr>
          <w:p w:rsidR="009163E7" w:rsidRPr="0067409D" w:rsidRDefault="009163E7" w:rsidP="0067409D">
            <w:pPr>
              <w:jc w:val="center"/>
              <w:rPr>
                <w:lang w:val="ro-RO"/>
              </w:rPr>
            </w:pPr>
            <w:r w:rsidRPr="0067409D">
              <w:rPr>
                <w:lang w:val="ro-RO"/>
              </w:rPr>
              <w:t>II</w:t>
            </w:r>
          </w:p>
        </w:tc>
        <w:tc>
          <w:tcPr>
            <w:tcW w:w="1530" w:type="dxa"/>
            <w:shd w:val="clear" w:color="auto" w:fill="auto"/>
          </w:tcPr>
          <w:p w:rsidR="009163E7" w:rsidRPr="0067409D" w:rsidRDefault="009163E7" w:rsidP="0067409D">
            <w:pPr>
              <w:jc w:val="center"/>
              <w:rPr>
                <w:lang w:val="ro-RO"/>
              </w:rPr>
            </w:pPr>
            <w:r w:rsidRPr="0067409D">
              <w:rPr>
                <w:lang w:val="ro-RO"/>
              </w:rPr>
              <w:t>II</w:t>
            </w:r>
          </w:p>
        </w:tc>
      </w:tr>
      <w:tr w:rsidR="009163E7" w:rsidRPr="0067409D" w:rsidTr="0067409D">
        <w:trPr>
          <w:trHeight w:val="270"/>
        </w:trPr>
        <w:tc>
          <w:tcPr>
            <w:tcW w:w="630" w:type="dxa"/>
            <w:shd w:val="clear" w:color="auto" w:fill="auto"/>
          </w:tcPr>
          <w:p w:rsidR="009163E7" w:rsidRPr="0067409D" w:rsidRDefault="009163E7" w:rsidP="0067409D">
            <w:pPr>
              <w:jc w:val="center"/>
              <w:rPr>
                <w:lang w:val="ro-RO"/>
              </w:rPr>
            </w:pPr>
            <w:r w:rsidRPr="0067409D">
              <w:rPr>
                <w:lang w:val="ro-RO"/>
              </w:rPr>
              <w:t>8.</w:t>
            </w:r>
          </w:p>
        </w:tc>
        <w:tc>
          <w:tcPr>
            <w:tcW w:w="3960" w:type="dxa"/>
            <w:tcBorders>
              <w:bottom w:val="single" w:sz="4" w:space="0" w:color="auto"/>
            </w:tcBorders>
            <w:shd w:val="clear" w:color="auto" w:fill="auto"/>
            <w:vAlign w:val="bottom"/>
          </w:tcPr>
          <w:p w:rsidR="009163E7" w:rsidRPr="0067409D" w:rsidRDefault="009163E7" w:rsidP="0067409D">
            <w:pPr>
              <w:rPr>
                <w:lang w:val="ro-RO"/>
              </w:rPr>
            </w:pPr>
            <w:r w:rsidRPr="0067409D">
              <w:rPr>
                <w:lang w:val="ro-RO"/>
              </w:rPr>
              <w:t xml:space="preserve">Consilier de siguranţă pentru marfuri periculoase </w:t>
            </w:r>
          </w:p>
        </w:tc>
        <w:tc>
          <w:tcPr>
            <w:tcW w:w="1440" w:type="dxa"/>
            <w:shd w:val="clear" w:color="auto" w:fill="auto"/>
          </w:tcPr>
          <w:p w:rsidR="009163E7" w:rsidRPr="0067409D" w:rsidRDefault="009163E7" w:rsidP="0067409D">
            <w:pPr>
              <w:jc w:val="center"/>
              <w:rPr>
                <w:lang w:val="ro-RO"/>
              </w:rPr>
            </w:pPr>
            <w:r w:rsidRPr="0067409D">
              <w:rPr>
                <w:lang w:val="ro-RO"/>
              </w:rPr>
              <w:t>II</w:t>
            </w:r>
          </w:p>
        </w:tc>
        <w:tc>
          <w:tcPr>
            <w:tcW w:w="1440" w:type="dxa"/>
            <w:shd w:val="clear" w:color="auto" w:fill="auto"/>
          </w:tcPr>
          <w:p w:rsidR="009163E7" w:rsidRPr="0067409D" w:rsidRDefault="009163E7" w:rsidP="0067409D">
            <w:pPr>
              <w:jc w:val="center"/>
              <w:rPr>
                <w:lang w:val="ro-RO"/>
              </w:rPr>
            </w:pPr>
            <w:r w:rsidRPr="0067409D">
              <w:rPr>
                <w:lang w:val="ro-RO"/>
              </w:rPr>
              <w:t>II</w:t>
            </w:r>
          </w:p>
        </w:tc>
        <w:tc>
          <w:tcPr>
            <w:tcW w:w="1530" w:type="dxa"/>
            <w:shd w:val="clear" w:color="auto" w:fill="auto"/>
          </w:tcPr>
          <w:p w:rsidR="009163E7" w:rsidRPr="0067409D" w:rsidRDefault="009163E7" w:rsidP="0067409D">
            <w:pPr>
              <w:jc w:val="center"/>
              <w:rPr>
                <w:lang w:val="ro-RO"/>
              </w:rPr>
            </w:pPr>
            <w:r w:rsidRPr="0067409D">
              <w:rPr>
                <w:lang w:val="ro-RO"/>
              </w:rPr>
              <w:t>III</w:t>
            </w:r>
          </w:p>
        </w:tc>
        <w:tc>
          <w:tcPr>
            <w:tcW w:w="1530" w:type="dxa"/>
            <w:shd w:val="clear" w:color="auto" w:fill="auto"/>
          </w:tcPr>
          <w:p w:rsidR="009163E7" w:rsidRPr="0067409D" w:rsidRDefault="009163E7" w:rsidP="0067409D">
            <w:pPr>
              <w:jc w:val="center"/>
              <w:rPr>
                <w:lang w:val="ro-RO"/>
              </w:rPr>
            </w:pPr>
            <w:r w:rsidRPr="0067409D">
              <w:rPr>
                <w:lang w:val="ro-RO"/>
              </w:rPr>
              <w:t>II</w:t>
            </w:r>
          </w:p>
        </w:tc>
      </w:tr>
      <w:tr w:rsidR="009163E7" w:rsidRPr="0067409D" w:rsidTr="0067409D">
        <w:trPr>
          <w:trHeight w:val="429"/>
        </w:trPr>
        <w:tc>
          <w:tcPr>
            <w:tcW w:w="630" w:type="dxa"/>
            <w:tcBorders>
              <w:right w:val="single" w:sz="4" w:space="0" w:color="auto"/>
            </w:tcBorders>
            <w:shd w:val="clear" w:color="auto" w:fill="auto"/>
          </w:tcPr>
          <w:p w:rsidR="009163E7" w:rsidRPr="0067409D" w:rsidRDefault="009163E7" w:rsidP="0067409D">
            <w:pPr>
              <w:jc w:val="center"/>
              <w:rPr>
                <w:lang w:val="ro-RO"/>
              </w:rPr>
            </w:pPr>
            <w:r w:rsidRPr="0067409D">
              <w:rPr>
                <w:lang w:val="ro-RO"/>
              </w:rPr>
              <w:t>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bottom"/>
          </w:tcPr>
          <w:p w:rsidR="009163E7" w:rsidRPr="0067409D" w:rsidRDefault="009163E7" w:rsidP="0067409D">
            <w:pPr>
              <w:rPr>
                <w:lang w:val="ro-RO"/>
              </w:rPr>
            </w:pPr>
            <w:r w:rsidRPr="0067409D">
              <w:rPr>
                <w:lang w:val="ro-RO"/>
              </w:rPr>
              <w:t>Conducător tramvai transport  persoane</w:t>
            </w:r>
          </w:p>
        </w:tc>
        <w:tc>
          <w:tcPr>
            <w:tcW w:w="1440" w:type="dxa"/>
            <w:tcBorders>
              <w:left w:val="single" w:sz="4" w:space="0" w:color="auto"/>
            </w:tcBorders>
            <w:shd w:val="clear" w:color="auto" w:fill="auto"/>
          </w:tcPr>
          <w:p w:rsidR="009163E7" w:rsidRPr="0067409D" w:rsidRDefault="009163E7" w:rsidP="0067409D">
            <w:pPr>
              <w:jc w:val="center"/>
              <w:rPr>
                <w:lang w:val="ro-RO"/>
              </w:rPr>
            </w:pPr>
            <w:r w:rsidRPr="0067409D">
              <w:rPr>
                <w:lang w:val="ro-RO"/>
              </w:rPr>
              <w:t>I</w:t>
            </w:r>
          </w:p>
        </w:tc>
        <w:tc>
          <w:tcPr>
            <w:tcW w:w="1440" w:type="dxa"/>
            <w:shd w:val="clear" w:color="auto" w:fill="auto"/>
          </w:tcPr>
          <w:p w:rsidR="009163E7" w:rsidRPr="0067409D" w:rsidRDefault="009163E7" w:rsidP="0067409D">
            <w:pPr>
              <w:jc w:val="center"/>
              <w:rPr>
                <w:lang w:val="ro-RO"/>
              </w:rPr>
            </w:pPr>
            <w:r w:rsidRPr="0067409D">
              <w:rPr>
                <w:lang w:val="ro-RO"/>
              </w:rPr>
              <w:t>I</w:t>
            </w:r>
          </w:p>
        </w:tc>
        <w:tc>
          <w:tcPr>
            <w:tcW w:w="1530" w:type="dxa"/>
            <w:shd w:val="clear" w:color="auto" w:fill="auto"/>
          </w:tcPr>
          <w:p w:rsidR="009163E7" w:rsidRPr="0067409D" w:rsidRDefault="009163E7" w:rsidP="0067409D">
            <w:pPr>
              <w:jc w:val="center"/>
              <w:rPr>
                <w:lang w:val="ro-RO"/>
              </w:rPr>
            </w:pPr>
            <w:r w:rsidRPr="0067409D">
              <w:rPr>
                <w:lang w:val="ro-RO"/>
              </w:rPr>
              <w:t>II</w:t>
            </w:r>
          </w:p>
        </w:tc>
        <w:tc>
          <w:tcPr>
            <w:tcW w:w="1530" w:type="dxa"/>
            <w:shd w:val="clear" w:color="auto" w:fill="auto"/>
          </w:tcPr>
          <w:p w:rsidR="009163E7" w:rsidRPr="0067409D" w:rsidRDefault="009163E7" w:rsidP="0067409D">
            <w:pPr>
              <w:jc w:val="center"/>
              <w:rPr>
                <w:lang w:val="ro-RO"/>
              </w:rPr>
            </w:pPr>
            <w:r w:rsidRPr="0067409D">
              <w:rPr>
                <w:lang w:val="ro-RO"/>
              </w:rPr>
              <w:t>I</w:t>
            </w:r>
          </w:p>
        </w:tc>
      </w:tr>
      <w:tr w:rsidR="009163E7" w:rsidRPr="0067409D" w:rsidTr="0067409D">
        <w:trPr>
          <w:trHeight w:val="270"/>
        </w:trPr>
        <w:tc>
          <w:tcPr>
            <w:tcW w:w="630" w:type="dxa"/>
            <w:shd w:val="clear" w:color="auto" w:fill="auto"/>
          </w:tcPr>
          <w:p w:rsidR="009163E7" w:rsidRPr="0067409D" w:rsidRDefault="009163E7" w:rsidP="0067409D">
            <w:pPr>
              <w:jc w:val="center"/>
              <w:rPr>
                <w:lang w:val="ro-RO"/>
              </w:rPr>
            </w:pPr>
            <w:r w:rsidRPr="0067409D">
              <w:rPr>
                <w:lang w:val="ro-RO"/>
              </w:rPr>
              <w:t>10.</w:t>
            </w:r>
          </w:p>
        </w:tc>
        <w:tc>
          <w:tcPr>
            <w:tcW w:w="3960" w:type="dxa"/>
            <w:tcBorders>
              <w:top w:val="single" w:sz="4" w:space="0" w:color="auto"/>
              <w:bottom w:val="single" w:sz="4" w:space="0" w:color="auto"/>
            </w:tcBorders>
            <w:shd w:val="clear" w:color="auto" w:fill="auto"/>
            <w:vAlign w:val="bottom"/>
          </w:tcPr>
          <w:p w:rsidR="009163E7" w:rsidRPr="0067409D" w:rsidRDefault="009163E7" w:rsidP="0067409D">
            <w:pPr>
              <w:rPr>
                <w:lang w:val="ro-RO"/>
              </w:rPr>
            </w:pPr>
            <w:r w:rsidRPr="0067409D">
              <w:rPr>
                <w:lang w:val="ro-RO"/>
              </w:rPr>
              <w:t xml:space="preserve">Conducător tramvai transport tehnologic </w:t>
            </w:r>
          </w:p>
        </w:tc>
        <w:tc>
          <w:tcPr>
            <w:tcW w:w="1440" w:type="dxa"/>
            <w:shd w:val="clear" w:color="auto" w:fill="auto"/>
          </w:tcPr>
          <w:p w:rsidR="009163E7" w:rsidRPr="0067409D" w:rsidRDefault="009163E7" w:rsidP="0067409D">
            <w:pPr>
              <w:jc w:val="center"/>
              <w:rPr>
                <w:lang w:val="ro-RO"/>
              </w:rPr>
            </w:pPr>
            <w:r w:rsidRPr="0067409D">
              <w:rPr>
                <w:lang w:val="ro-RO"/>
              </w:rPr>
              <w:t>I</w:t>
            </w:r>
          </w:p>
        </w:tc>
        <w:tc>
          <w:tcPr>
            <w:tcW w:w="1440" w:type="dxa"/>
            <w:shd w:val="clear" w:color="auto" w:fill="auto"/>
          </w:tcPr>
          <w:p w:rsidR="009163E7" w:rsidRPr="0067409D" w:rsidRDefault="009163E7" w:rsidP="0067409D">
            <w:pPr>
              <w:jc w:val="center"/>
              <w:rPr>
                <w:lang w:val="ro-RO"/>
              </w:rPr>
            </w:pPr>
            <w:r w:rsidRPr="0067409D">
              <w:rPr>
                <w:lang w:val="ro-RO"/>
              </w:rPr>
              <w:t>II</w:t>
            </w:r>
          </w:p>
        </w:tc>
        <w:tc>
          <w:tcPr>
            <w:tcW w:w="1530" w:type="dxa"/>
            <w:shd w:val="clear" w:color="auto" w:fill="auto"/>
          </w:tcPr>
          <w:p w:rsidR="009163E7" w:rsidRPr="0067409D" w:rsidRDefault="009163E7" w:rsidP="0067409D">
            <w:pPr>
              <w:jc w:val="center"/>
              <w:rPr>
                <w:lang w:val="ro-RO"/>
              </w:rPr>
            </w:pPr>
            <w:r w:rsidRPr="0067409D">
              <w:rPr>
                <w:lang w:val="ro-RO"/>
              </w:rPr>
              <w:t>II</w:t>
            </w:r>
          </w:p>
        </w:tc>
        <w:tc>
          <w:tcPr>
            <w:tcW w:w="1530" w:type="dxa"/>
            <w:shd w:val="clear" w:color="auto" w:fill="auto"/>
          </w:tcPr>
          <w:p w:rsidR="009163E7" w:rsidRPr="0067409D" w:rsidRDefault="009163E7" w:rsidP="0067409D">
            <w:pPr>
              <w:jc w:val="center"/>
              <w:rPr>
                <w:lang w:val="ro-RO"/>
              </w:rPr>
            </w:pPr>
            <w:r w:rsidRPr="0067409D">
              <w:rPr>
                <w:lang w:val="ro-RO"/>
              </w:rPr>
              <w:t>II</w:t>
            </w:r>
          </w:p>
          <w:p w:rsidR="009163E7" w:rsidRPr="0067409D" w:rsidRDefault="009163E7" w:rsidP="0067409D">
            <w:pPr>
              <w:jc w:val="center"/>
              <w:rPr>
                <w:lang w:val="ro-RO"/>
              </w:rPr>
            </w:pPr>
          </w:p>
        </w:tc>
      </w:tr>
      <w:tr w:rsidR="009163E7" w:rsidRPr="0067409D" w:rsidTr="0067409D">
        <w:trPr>
          <w:trHeight w:val="270"/>
        </w:trPr>
        <w:tc>
          <w:tcPr>
            <w:tcW w:w="630" w:type="dxa"/>
            <w:shd w:val="clear" w:color="auto" w:fill="auto"/>
          </w:tcPr>
          <w:p w:rsidR="009163E7" w:rsidRPr="0067409D" w:rsidRDefault="009163E7" w:rsidP="0067409D">
            <w:pPr>
              <w:jc w:val="center"/>
              <w:rPr>
                <w:lang w:val="ro-RO"/>
              </w:rPr>
            </w:pPr>
            <w:r w:rsidRPr="0067409D">
              <w:rPr>
                <w:lang w:val="ro-RO"/>
              </w:rPr>
              <w:t>11.</w:t>
            </w:r>
          </w:p>
        </w:tc>
        <w:tc>
          <w:tcPr>
            <w:tcW w:w="3960" w:type="dxa"/>
            <w:tcBorders>
              <w:top w:val="single" w:sz="4" w:space="0" w:color="auto"/>
              <w:bottom w:val="single" w:sz="4" w:space="0" w:color="auto"/>
            </w:tcBorders>
            <w:shd w:val="clear" w:color="auto" w:fill="auto"/>
            <w:vAlign w:val="bottom"/>
          </w:tcPr>
          <w:p w:rsidR="009163E7" w:rsidRPr="0067409D" w:rsidRDefault="009163E7" w:rsidP="0067409D">
            <w:pPr>
              <w:rPr>
                <w:lang w:val="ro-RO"/>
              </w:rPr>
            </w:pPr>
            <w:r w:rsidRPr="0067409D">
              <w:rPr>
                <w:lang w:val="ro-RO"/>
              </w:rPr>
              <w:t xml:space="preserve">Tractorist </w:t>
            </w:r>
          </w:p>
        </w:tc>
        <w:tc>
          <w:tcPr>
            <w:tcW w:w="1440" w:type="dxa"/>
            <w:shd w:val="clear" w:color="auto" w:fill="auto"/>
          </w:tcPr>
          <w:p w:rsidR="009163E7" w:rsidRPr="0067409D" w:rsidRDefault="009163E7" w:rsidP="0067409D">
            <w:pPr>
              <w:jc w:val="center"/>
              <w:rPr>
                <w:lang w:val="ro-RO"/>
              </w:rPr>
            </w:pPr>
            <w:r w:rsidRPr="0067409D">
              <w:rPr>
                <w:lang w:val="ro-RO"/>
              </w:rPr>
              <w:t>I</w:t>
            </w:r>
          </w:p>
        </w:tc>
        <w:tc>
          <w:tcPr>
            <w:tcW w:w="1440" w:type="dxa"/>
            <w:shd w:val="clear" w:color="auto" w:fill="auto"/>
          </w:tcPr>
          <w:p w:rsidR="009163E7" w:rsidRPr="0067409D" w:rsidRDefault="009163E7" w:rsidP="0067409D">
            <w:pPr>
              <w:jc w:val="center"/>
              <w:rPr>
                <w:lang w:val="ro-RO"/>
              </w:rPr>
            </w:pPr>
            <w:r w:rsidRPr="0067409D">
              <w:rPr>
                <w:lang w:val="ro-RO"/>
              </w:rPr>
              <w:t>II</w:t>
            </w:r>
          </w:p>
        </w:tc>
        <w:tc>
          <w:tcPr>
            <w:tcW w:w="1530" w:type="dxa"/>
            <w:shd w:val="clear" w:color="auto" w:fill="auto"/>
          </w:tcPr>
          <w:p w:rsidR="009163E7" w:rsidRPr="0067409D" w:rsidRDefault="009163E7" w:rsidP="0067409D">
            <w:pPr>
              <w:jc w:val="center"/>
              <w:rPr>
                <w:lang w:val="ro-RO"/>
              </w:rPr>
            </w:pPr>
            <w:r w:rsidRPr="0067409D">
              <w:rPr>
                <w:lang w:val="ro-RO"/>
              </w:rPr>
              <w:t>II</w:t>
            </w:r>
          </w:p>
        </w:tc>
        <w:tc>
          <w:tcPr>
            <w:tcW w:w="1530" w:type="dxa"/>
            <w:shd w:val="clear" w:color="auto" w:fill="auto"/>
          </w:tcPr>
          <w:p w:rsidR="009163E7" w:rsidRPr="0067409D" w:rsidRDefault="009163E7" w:rsidP="0067409D">
            <w:pPr>
              <w:jc w:val="center"/>
              <w:rPr>
                <w:lang w:val="ro-RO"/>
              </w:rPr>
            </w:pPr>
            <w:r w:rsidRPr="0067409D">
              <w:rPr>
                <w:lang w:val="ro-RO"/>
              </w:rPr>
              <w:t>II</w:t>
            </w:r>
          </w:p>
        </w:tc>
      </w:tr>
      <w:tr w:rsidR="009163E7" w:rsidRPr="0067409D" w:rsidTr="0067409D">
        <w:trPr>
          <w:trHeight w:val="270"/>
        </w:trPr>
        <w:tc>
          <w:tcPr>
            <w:tcW w:w="630" w:type="dxa"/>
            <w:shd w:val="clear" w:color="auto" w:fill="auto"/>
          </w:tcPr>
          <w:p w:rsidR="009163E7" w:rsidRPr="0067409D" w:rsidRDefault="009163E7" w:rsidP="0067409D">
            <w:pPr>
              <w:jc w:val="center"/>
              <w:rPr>
                <w:lang w:val="ro-RO"/>
              </w:rPr>
            </w:pPr>
            <w:r w:rsidRPr="0067409D">
              <w:rPr>
                <w:lang w:val="ro-RO"/>
              </w:rPr>
              <w:t>12.</w:t>
            </w:r>
          </w:p>
        </w:tc>
        <w:tc>
          <w:tcPr>
            <w:tcW w:w="3960" w:type="dxa"/>
            <w:tcBorders>
              <w:top w:val="single" w:sz="4" w:space="0" w:color="auto"/>
              <w:bottom w:val="single" w:sz="4" w:space="0" w:color="auto"/>
            </w:tcBorders>
            <w:shd w:val="clear" w:color="auto" w:fill="auto"/>
            <w:vAlign w:val="bottom"/>
          </w:tcPr>
          <w:p w:rsidR="009163E7" w:rsidRPr="0067409D" w:rsidRDefault="009163E7" w:rsidP="0067409D">
            <w:pPr>
              <w:rPr>
                <w:lang w:val="ro-RO"/>
              </w:rPr>
            </w:pPr>
            <w:r w:rsidRPr="0067409D">
              <w:rPr>
                <w:lang w:val="ro-RO"/>
              </w:rPr>
              <w:t>Conducător troleibuz</w:t>
            </w:r>
          </w:p>
        </w:tc>
        <w:tc>
          <w:tcPr>
            <w:tcW w:w="1440" w:type="dxa"/>
            <w:shd w:val="clear" w:color="auto" w:fill="auto"/>
          </w:tcPr>
          <w:p w:rsidR="009163E7" w:rsidRPr="0067409D" w:rsidRDefault="009163E7" w:rsidP="0067409D">
            <w:pPr>
              <w:jc w:val="center"/>
              <w:rPr>
                <w:lang w:val="ro-RO"/>
              </w:rPr>
            </w:pPr>
            <w:r w:rsidRPr="0067409D">
              <w:rPr>
                <w:lang w:val="ro-RO"/>
              </w:rPr>
              <w:t>I</w:t>
            </w:r>
          </w:p>
        </w:tc>
        <w:tc>
          <w:tcPr>
            <w:tcW w:w="1440" w:type="dxa"/>
            <w:shd w:val="clear" w:color="auto" w:fill="auto"/>
          </w:tcPr>
          <w:p w:rsidR="009163E7" w:rsidRPr="0067409D" w:rsidRDefault="009163E7" w:rsidP="0067409D">
            <w:pPr>
              <w:jc w:val="center"/>
              <w:rPr>
                <w:lang w:val="ro-RO"/>
              </w:rPr>
            </w:pPr>
            <w:r w:rsidRPr="0067409D">
              <w:rPr>
                <w:lang w:val="ro-RO"/>
              </w:rPr>
              <w:t>I</w:t>
            </w:r>
          </w:p>
        </w:tc>
        <w:tc>
          <w:tcPr>
            <w:tcW w:w="1530" w:type="dxa"/>
            <w:shd w:val="clear" w:color="auto" w:fill="auto"/>
          </w:tcPr>
          <w:p w:rsidR="009163E7" w:rsidRPr="0067409D" w:rsidRDefault="009163E7" w:rsidP="0067409D">
            <w:pPr>
              <w:jc w:val="center"/>
              <w:rPr>
                <w:lang w:val="ro-RO"/>
              </w:rPr>
            </w:pPr>
            <w:r w:rsidRPr="0067409D">
              <w:rPr>
                <w:lang w:val="ro-RO"/>
              </w:rPr>
              <w:t>II</w:t>
            </w:r>
          </w:p>
        </w:tc>
        <w:tc>
          <w:tcPr>
            <w:tcW w:w="1530" w:type="dxa"/>
            <w:shd w:val="clear" w:color="auto" w:fill="auto"/>
          </w:tcPr>
          <w:p w:rsidR="009163E7" w:rsidRPr="0067409D" w:rsidRDefault="009163E7" w:rsidP="0067409D">
            <w:pPr>
              <w:jc w:val="center"/>
              <w:rPr>
                <w:lang w:val="ro-RO"/>
              </w:rPr>
            </w:pPr>
            <w:r w:rsidRPr="0067409D">
              <w:rPr>
                <w:lang w:val="ro-RO"/>
              </w:rPr>
              <w:t>I</w:t>
            </w:r>
          </w:p>
        </w:tc>
      </w:tr>
      <w:tr w:rsidR="009163E7" w:rsidRPr="0067409D" w:rsidTr="0067409D">
        <w:trPr>
          <w:trHeight w:val="270"/>
        </w:trPr>
        <w:tc>
          <w:tcPr>
            <w:tcW w:w="630" w:type="dxa"/>
            <w:tcBorders>
              <w:bottom w:val="single" w:sz="4" w:space="0" w:color="auto"/>
            </w:tcBorders>
            <w:shd w:val="clear" w:color="auto" w:fill="auto"/>
          </w:tcPr>
          <w:p w:rsidR="009163E7" w:rsidRPr="0067409D" w:rsidRDefault="009163E7" w:rsidP="0067409D">
            <w:pPr>
              <w:jc w:val="center"/>
              <w:rPr>
                <w:lang w:val="ro-RO"/>
              </w:rPr>
            </w:pPr>
            <w:r w:rsidRPr="0067409D">
              <w:rPr>
                <w:lang w:val="ro-RO"/>
              </w:rPr>
              <w:t>13.</w:t>
            </w:r>
          </w:p>
        </w:tc>
        <w:tc>
          <w:tcPr>
            <w:tcW w:w="3960" w:type="dxa"/>
            <w:tcBorders>
              <w:top w:val="single" w:sz="4" w:space="0" w:color="auto"/>
            </w:tcBorders>
            <w:shd w:val="clear" w:color="auto" w:fill="auto"/>
            <w:vAlign w:val="bottom"/>
          </w:tcPr>
          <w:p w:rsidR="009163E7" w:rsidRPr="0067409D" w:rsidRDefault="009163E7" w:rsidP="0067409D">
            <w:pPr>
              <w:rPr>
                <w:lang w:val="ro-RO"/>
              </w:rPr>
            </w:pPr>
            <w:r w:rsidRPr="0067409D">
              <w:rPr>
                <w:lang w:val="ro-RO"/>
              </w:rPr>
              <w:t>Conducător auto care efectuează transport rutier naţional contra cost de vehicule rutiere defecte sau avariate</w:t>
            </w:r>
          </w:p>
        </w:tc>
        <w:tc>
          <w:tcPr>
            <w:tcW w:w="1440" w:type="dxa"/>
            <w:shd w:val="clear" w:color="auto" w:fill="auto"/>
          </w:tcPr>
          <w:p w:rsidR="009163E7" w:rsidRPr="0067409D" w:rsidRDefault="009163E7" w:rsidP="0067409D">
            <w:pPr>
              <w:jc w:val="center"/>
              <w:rPr>
                <w:lang w:val="ro-RO"/>
              </w:rPr>
            </w:pPr>
            <w:r w:rsidRPr="0067409D">
              <w:rPr>
                <w:lang w:val="ro-RO"/>
              </w:rPr>
              <w:t>I</w:t>
            </w:r>
          </w:p>
        </w:tc>
        <w:tc>
          <w:tcPr>
            <w:tcW w:w="1440" w:type="dxa"/>
            <w:shd w:val="clear" w:color="auto" w:fill="auto"/>
          </w:tcPr>
          <w:p w:rsidR="009163E7" w:rsidRPr="0067409D" w:rsidRDefault="009163E7" w:rsidP="0067409D">
            <w:pPr>
              <w:jc w:val="center"/>
              <w:rPr>
                <w:lang w:val="ro-RO"/>
              </w:rPr>
            </w:pPr>
            <w:r w:rsidRPr="0067409D">
              <w:rPr>
                <w:lang w:val="ro-RO"/>
              </w:rPr>
              <w:t>II</w:t>
            </w:r>
          </w:p>
        </w:tc>
        <w:tc>
          <w:tcPr>
            <w:tcW w:w="1530" w:type="dxa"/>
            <w:shd w:val="clear" w:color="auto" w:fill="auto"/>
          </w:tcPr>
          <w:p w:rsidR="009163E7" w:rsidRPr="0067409D" w:rsidRDefault="009163E7" w:rsidP="0067409D">
            <w:pPr>
              <w:jc w:val="center"/>
              <w:rPr>
                <w:lang w:val="ro-RO"/>
              </w:rPr>
            </w:pPr>
            <w:r w:rsidRPr="0067409D">
              <w:rPr>
                <w:lang w:val="ro-RO"/>
              </w:rPr>
              <w:t>II</w:t>
            </w:r>
          </w:p>
        </w:tc>
        <w:tc>
          <w:tcPr>
            <w:tcW w:w="1530" w:type="dxa"/>
            <w:shd w:val="clear" w:color="auto" w:fill="auto"/>
          </w:tcPr>
          <w:p w:rsidR="009163E7" w:rsidRPr="0067409D" w:rsidRDefault="009163E7" w:rsidP="0067409D">
            <w:pPr>
              <w:jc w:val="center"/>
              <w:rPr>
                <w:lang w:val="ro-RO"/>
              </w:rPr>
            </w:pPr>
            <w:r w:rsidRPr="0067409D">
              <w:rPr>
                <w:lang w:val="ro-RO"/>
              </w:rPr>
              <w:t>II</w:t>
            </w:r>
          </w:p>
        </w:tc>
      </w:tr>
    </w:tbl>
    <w:p w:rsidR="009163E7" w:rsidRPr="0067409D" w:rsidRDefault="009163E7" w:rsidP="009163E7">
      <w:pPr>
        <w:spacing w:line="276" w:lineRule="auto"/>
        <w:outlineLvl w:val="0"/>
        <w:rPr>
          <w:rFonts w:eastAsia="Calibri"/>
          <w:b/>
          <w:lang w:val="ro-RO"/>
        </w:rPr>
      </w:pPr>
    </w:p>
    <w:p w:rsidR="009163E7" w:rsidRPr="0067409D" w:rsidRDefault="009163E7" w:rsidP="009163E7">
      <w:pPr>
        <w:spacing w:line="276" w:lineRule="auto"/>
        <w:outlineLvl w:val="0"/>
        <w:rPr>
          <w:rFonts w:eastAsia="Calibri"/>
          <w:lang w:val="ro-RO"/>
        </w:rPr>
      </w:pPr>
      <w:r w:rsidRPr="0067409D">
        <w:rPr>
          <w:rFonts w:eastAsia="Calibri"/>
          <w:b/>
          <w:lang w:val="ro-RO"/>
        </w:rPr>
        <w:t xml:space="preserve">Notă: </w:t>
      </w:r>
      <w:r w:rsidRPr="0067409D">
        <w:rPr>
          <w:rFonts w:eastAsia="Calibri"/>
          <w:lang w:val="ro-RO"/>
        </w:rPr>
        <w:t xml:space="preserve">  1. Conducatorul auto este asimilat funcției de șofer, conform COR.</w:t>
      </w:r>
    </w:p>
    <w:p w:rsidR="009163E7" w:rsidRPr="0067409D" w:rsidRDefault="009163E7" w:rsidP="009163E7">
      <w:pPr>
        <w:spacing w:line="276" w:lineRule="auto"/>
        <w:jc w:val="center"/>
        <w:rPr>
          <w:b/>
          <w:lang w:val="ro-RO"/>
        </w:rPr>
      </w:pPr>
    </w:p>
    <w:p w:rsidR="009163E7" w:rsidRPr="0067409D" w:rsidRDefault="009163E7" w:rsidP="009163E7">
      <w:pPr>
        <w:spacing w:line="276" w:lineRule="auto"/>
        <w:jc w:val="center"/>
        <w:rPr>
          <w:b/>
          <w:lang w:val="ro-RO"/>
        </w:rPr>
      </w:pPr>
    </w:p>
    <w:p w:rsidR="009163E7" w:rsidRPr="0067409D" w:rsidRDefault="009163E7" w:rsidP="009163E7">
      <w:pPr>
        <w:spacing w:line="276" w:lineRule="auto"/>
        <w:jc w:val="center"/>
        <w:rPr>
          <w:b/>
          <w:lang w:val="ro-RO"/>
        </w:rPr>
      </w:pPr>
    </w:p>
    <w:p w:rsidR="009163E7" w:rsidRPr="0067409D" w:rsidRDefault="009163E7" w:rsidP="009163E7">
      <w:pPr>
        <w:spacing w:line="276" w:lineRule="auto"/>
        <w:jc w:val="center"/>
        <w:rPr>
          <w:b/>
          <w:lang w:val="ro-RO"/>
        </w:rPr>
      </w:pPr>
    </w:p>
    <w:p w:rsidR="009163E7" w:rsidRPr="0067409D" w:rsidRDefault="009163E7" w:rsidP="009163E7">
      <w:pPr>
        <w:spacing w:line="276" w:lineRule="auto"/>
        <w:jc w:val="center"/>
        <w:rPr>
          <w:b/>
          <w:lang w:val="ro-RO"/>
        </w:rPr>
      </w:pPr>
    </w:p>
    <w:p w:rsidR="009163E7" w:rsidRPr="0067409D" w:rsidRDefault="009163E7" w:rsidP="009163E7">
      <w:pPr>
        <w:spacing w:line="276" w:lineRule="auto"/>
        <w:jc w:val="center"/>
        <w:rPr>
          <w:b/>
          <w:lang w:val="ro-RO"/>
        </w:rPr>
      </w:pPr>
    </w:p>
    <w:p w:rsidR="009163E7" w:rsidRPr="0067409D" w:rsidRDefault="009163E7" w:rsidP="009163E7">
      <w:pPr>
        <w:spacing w:line="276" w:lineRule="auto"/>
        <w:jc w:val="center"/>
        <w:rPr>
          <w:b/>
          <w:lang w:val="ro-RO"/>
        </w:rPr>
      </w:pPr>
    </w:p>
    <w:p w:rsidR="009163E7" w:rsidRPr="0067409D" w:rsidRDefault="009163E7" w:rsidP="009163E7">
      <w:pPr>
        <w:spacing w:line="276" w:lineRule="auto"/>
        <w:jc w:val="center"/>
        <w:rPr>
          <w:b/>
          <w:lang w:val="ro-RO"/>
        </w:rPr>
      </w:pPr>
      <w:r w:rsidRPr="0067409D">
        <w:rPr>
          <w:b/>
          <w:lang w:val="ro-RO"/>
        </w:rPr>
        <w:lastRenderedPageBreak/>
        <w:t xml:space="preserve">                                                                                                                   </w:t>
      </w:r>
    </w:p>
    <w:p w:rsidR="009163E7" w:rsidRPr="0067409D" w:rsidRDefault="009163E7" w:rsidP="009163E7">
      <w:pPr>
        <w:spacing w:line="276" w:lineRule="auto"/>
        <w:jc w:val="right"/>
        <w:rPr>
          <w:b/>
          <w:lang w:val="ro-RO"/>
        </w:rPr>
      </w:pPr>
      <w:r w:rsidRPr="0067409D">
        <w:rPr>
          <w:b/>
          <w:lang w:val="ro-RO"/>
        </w:rPr>
        <w:t xml:space="preserve">Anexa nr.1.5 </w:t>
      </w:r>
    </w:p>
    <w:p w:rsidR="009163E7" w:rsidRPr="0067409D" w:rsidRDefault="009163E7" w:rsidP="009163E7">
      <w:pPr>
        <w:spacing w:line="276" w:lineRule="auto"/>
        <w:jc w:val="center"/>
        <w:rPr>
          <w:b/>
          <w:lang w:val="ro-RO"/>
        </w:rPr>
      </w:pPr>
      <w:r w:rsidRPr="0067409D">
        <w:rPr>
          <w:b/>
          <w:lang w:val="ro-RO"/>
        </w:rPr>
        <w:t xml:space="preserve">Lista funcţiilor din siguranţa transporturilor aeriene şi baremele  aferente </w:t>
      </w:r>
    </w:p>
    <w:tbl>
      <w:tblPr>
        <w:tblW w:w="5282"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3562"/>
        <w:gridCol w:w="1016"/>
        <w:gridCol w:w="1320"/>
        <w:gridCol w:w="1926"/>
        <w:gridCol w:w="1759"/>
      </w:tblGrid>
      <w:tr w:rsidR="009163E7" w:rsidRPr="0067409D" w:rsidTr="0067409D">
        <w:tc>
          <w:tcPr>
            <w:tcW w:w="303" w:type="pct"/>
            <w:vMerge w:val="restart"/>
          </w:tcPr>
          <w:p w:rsidR="009163E7" w:rsidRPr="0067409D" w:rsidRDefault="009163E7" w:rsidP="0067409D">
            <w:pPr>
              <w:widowControl w:val="0"/>
              <w:spacing w:line="276" w:lineRule="auto"/>
              <w:rPr>
                <w:lang w:val="ro-RO"/>
              </w:rPr>
            </w:pPr>
          </w:p>
          <w:p w:rsidR="009163E7" w:rsidRPr="0067409D" w:rsidRDefault="009163E7" w:rsidP="0067409D">
            <w:pPr>
              <w:widowControl w:val="0"/>
              <w:spacing w:line="276" w:lineRule="auto"/>
              <w:rPr>
                <w:lang w:val="ro-RO"/>
              </w:rPr>
            </w:pPr>
            <w:r w:rsidRPr="0067409D">
              <w:rPr>
                <w:lang w:val="ro-RO"/>
              </w:rPr>
              <w:t>Nr. crt.</w:t>
            </w:r>
          </w:p>
        </w:tc>
        <w:tc>
          <w:tcPr>
            <w:tcW w:w="1746" w:type="pct"/>
            <w:vMerge w:val="restart"/>
          </w:tcPr>
          <w:p w:rsidR="009163E7" w:rsidRPr="0067409D" w:rsidRDefault="009163E7" w:rsidP="0067409D">
            <w:pPr>
              <w:spacing w:line="276" w:lineRule="auto"/>
              <w:rPr>
                <w:lang w:val="ro-RO"/>
              </w:rPr>
            </w:pPr>
          </w:p>
          <w:p w:rsidR="009163E7" w:rsidRPr="0067409D" w:rsidRDefault="009163E7" w:rsidP="0067409D">
            <w:pPr>
              <w:spacing w:line="276" w:lineRule="auto"/>
              <w:rPr>
                <w:lang w:val="ro-RO"/>
              </w:rPr>
            </w:pPr>
            <w:r w:rsidRPr="0067409D">
              <w:rPr>
                <w:lang w:val="ro-RO"/>
              </w:rPr>
              <w:t>Funcţia în siguranţa circulaţiei</w:t>
            </w:r>
          </w:p>
        </w:tc>
        <w:tc>
          <w:tcPr>
            <w:tcW w:w="1145" w:type="pct"/>
            <w:gridSpan w:val="2"/>
          </w:tcPr>
          <w:p w:rsidR="009163E7" w:rsidRPr="0067409D" w:rsidRDefault="009163E7" w:rsidP="0067409D">
            <w:pPr>
              <w:spacing w:line="276" w:lineRule="auto"/>
              <w:ind w:right="-108"/>
              <w:rPr>
                <w:lang w:val="ro-RO"/>
              </w:rPr>
            </w:pPr>
            <w:r w:rsidRPr="0067409D">
              <w:rPr>
                <w:lang w:val="ro-RO"/>
              </w:rPr>
              <w:t>Bareme utilizate la admiterea în școală și debut în funcţie</w:t>
            </w:r>
          </w:p>
        </w:tc>
        <w:tc>
          <w:tcPr>
            <w:tcW w:w="1806" w:type="pct"/>
            <w:gridSpan w:val="2"/>
          </w:tcPr>
          <w:p w:rsidR="009163E7" w:rsidRPr="0067409D" w:rsidRDefault="009163E7" w:rsidP="0067409D">
            <w:pPr>
              <w:spacing w:line="276" w:lineRule="auto"/>
              <w:rPr>
                <w:lang w:val="ro-RO"/>
              </w:rPr>
            </w:pPr>
            <w:r w:rsidRPr="0067409D">
              <w:rPr>
                <w:color w:val="000000"/>
                <w:lang w:val="ro-RO"/>
              </w:rPr>
              <w:t>Bareme medicale/psihologice utilizate la controlul periodic, reangajare şi schimbare în funcţie</w:t>
            </w:r>
          </w:p>
        </w:tc>
      </w:tr>
      <w:tr w:rsidR="009163E7" w:rsidRPr="0067409D" w:rsidTr="0067409D">
        <w:trPr>
          <w:trHeight w:val="650"/>
        </w:trPr>
        <w:tc>
          <w:tcPr>
            <w:tcW w:w="303" w:type="pct"/>
            <w:vMerge/>
          </w:tcPr>
          <w:p w:rsidR="009163E7" w:rsidRPr="0067409D" w:rsidRDefault="009163E7" w:rsidP="0067409D">
            <w:pPr>
              <w:spacing w:line="276" w:lineRule="auto"/>
              <w:rPr>
                <w:lang w:val="ro-RO"/>
              </w:rPr>
            </w:pPr>
          </w:p>
        </w:tc>
        <w:tc>
          <w:tcPr>
            <w:tcW w:w="1746" w:type="pct"/>
            <w:vMerge/>
          </w:tcPr>
          <w:p w:rsidR="009163E7" w:rsidRPr="0067409D" w:rsidRDefault="009163E7" w:rsidP="0067409D">
            <w:pPr>
              <w:spacing w:line="276" w:lineRule="auto"/>
              <w:rPr>
                <w:color w:val="000000"/>
                <w:lang w:val="ro-RO"/>
              </w:rPr>
            </w:pPr>
          </w:p>
        </w:tc>
        <w:tc>
          <w:tcPr>
            <w:tcW w:w="498" w:type="pct"/>
          </w:tcPr>
          <w:p w:rsidR="009163E7" w:rsidRPr="0067409D" w:rsidRDefault="009163E7" w:rsidP="0067409D">
            <w:pPr>
              <w:spacing w:line="276" w:lineRule="auto"/>
              <w:rPr>
                <w:lang w:val="ro-RO"/>
              </w:rPr>
            </w:pPr>
            <w:r w:rsidRPr="0067409D">
              <w:rPr>
                <w:lang w:val="ro-RO"/>
              </w:rPr>
              <w:t>medical</w:t>
            </w:r>
          </w:p>
        </w:tc>
        <w:tc>
          <w:tcPr>
            <w:tcW w:w="647" w:type="pct"/>
          </w:tcPr>
          <w:p w:rsidR="009163E7" w:rsidRPr="0067409D" w:rsidRDefault="009163E7" w:rsidP="0067409D">
            <w:pPr>
              <w:spacing w:line="276" w:lineRule="auto"/>
              <w:ind w:right="-108"/>
              <w:rPr>
                <w:lang w:val="ro-RO"/>
              </w:rPr>
            </w:pPr>
            <w:r w:rsidRPr="0067409D">
              <w:rPr>
                <w:lang w:val="ro-RO"/>
              </w:rPr>
              <w:t>psihologic</w:t>
            </w:r>
          </w:p>
        </w:tc>
        <w:tc>
          <w:tcPr>
            <w:tcW w:w="944" w:type="pct"/>
          </w:tcPr>
          <w:p w:rsidR="009163E7" w:rsidRPr="0067409D" w:rsidRDefault="009163E7" w:rsidP="0067409D">
            <w:pPr>
              <w:spacing w:line="276" w:lineRule="auto"/>
              <w:ind w:right="-107"/>
              <w:jc w:val="center"/>
              <w:rPr>
                <w:lang w:val="ro-RO"/>
              </w:rPr>
            </w:pPr>
            <w:r w:rsidRPr="0067409D">
              <w:rPr>
                <w:lang w:val="ro-RO"/>
              </w:rPr>
              <w:t>Medical/</w:t>
            </w:r>
          </w:p>
          <w:p w:rsidR="009163E7" w:rsidRPr="0067409D" w:rsidRDefault="009163E7" w:rsidP="0067409D">
            <w:pPr>
              <w:spacing w:line="276" w:lineRule="auto"/>
              <w:ind w:right="-107"/>
              <w:jc w:val="center"/>
              <w:rPr>
                <w:lang w:val="ro-RO"/>
              </w:rPr>
            </w:pPr>
            <w:r w:rsidRPr="0067409D">
              <w:rPr>
                <w:lang w:val="ro-RO"/>
              </w:rPr>
              <w:t xml:space="preserve">psihologic </w:t>
            </w:r>
          </w:p>
          <w:p w:rsidR="009163E7" w:rsidRPr="0067409D" w:rsidRDefault="009163E7" w:rsidP="0067409D">
            <w:pPr>
              <w:spacing w:line="276" w:lineRule="auto"/>
              <w:ind w:right="-107"/>
              <w:jc w:val="center"/>
              <w:rPr>
                <w:lang w:val="ro-RO"/>
              </w:rPr>
            </w:pPr>
            <w:r w:rsidRPr="0067409D">
              <w:rPr>
                <w:lang w:val="ro-RO"/>
              </w:rPr>
              <w:t>18-55 ani</w:t>
            </w:r>
          </w:p>
        </w:tc>
        <w:tc>
          <w:tcPr>
            <w:tcW w:w="862" w:type="pct"/>
          </w:tcPr>
          <w:p w:rsidR="009163E7" w:rsidRPr="0067409D" w:rsidRDefault="009163E7" w:rsidP="0067409D">
            <w:pPr>
              <w:spacing w:line="276" w:lineRule="auto"/>
              <w:ind w:left="-109" w:right="-108" w:firstLine="109"/>
              <w:jc w:val="center"/>
              <w:rPr>
                <w:lang w:val="ro-RO"/>
              </w:rPr>
            </w:pPr>
            <w:r w:rsidRPr="0067409D">
              <w:rPr>
                <w:lang w:val="ro-RO"/>
              </w:rPr>
              <w:t>Medical/</w:t>
            </w:r>
          </w:p>
          <w:p w:rsidR="009163E7" w:rsidRPr="0067409D" w:rsidRDefault="009163E7" w:rsidP="0067409D">
            <w:pPr>
              <w:spacing w:line="276" w:lineRule="auto"/>
              <w:ind w:left="-109" w:right="-108" w:firstLine="109"/>
              <w:jc w:val="center"/>
              <w:rPr>
                <w:lang w:val="ro-RO"/>
              </w:rPr>
            </w:pPr>
            <w:r w:rsidRPr="0067409D">
              <w:rPr>
                <w:lang w:val="ro-RO"/>
              </w:rPr>
              <w:t xml:space="preserve">psihologic </w:t>
            </w:r>
          </w:p>
          <w:p w:rsidR="009163E7" w:rsidRPr="0067409D" w:rsidRDefault="009163E7" w:rsidP="0067409D">
            <w:pPr>
              <w:spacing w:line="276" w:lineRule="auto"/>
              <w:ind w:left="-109" w:right="-108" w:firstLine="109"/>
              <w:jc w:val="center"/>
              <w:rPr>
                <w:lang w:val="ro-RO"/>
              </w:rPr>
            </w:pPr>
            <w:r w:rsidRPr="0067409D">
              <w:rPr>
                <w:lang w:val="ro-RO"/>
              </w:rPr>
              <w:t>peste 55 ani</w:t>
            </w:r>
          </w:p>
        </w:tc>
      </w:tr>
      <w:tr w:rsidR="009163E7" w:rsidRPr="0067409D" w:rsidTr="0067409D">
        <w:tc>
          <w:tcPr>
            <w:tcW w:w="303" w:type="pct"/>
          </w:tcPr>
          <w:p w:rsidR="009163E7" w:rsidRPr="0067409D" w:rsidRDefault="009163E7" w:rsidP="0067409D">
            <w:pPr>
              <w:numPr>
                <w:ilvl w:val="0"/>
                <w:numId w:val="17"/>
              </w:numPr>
              <w:spacing w:line="276" w:lineRule="auto"/>
              <w:rPr>
                <w:lang w:val="ro-RO"/>
              </w:rPr>
            </w:pPr>
          </w:p>
        </w:tc>
        <w:tc>
          <w:tcPr>
            <w:tcW w:w="1746" w:type="pct"/>
          </w:tcPr>
          <w:p w:rsidR="009163E7" w:rsidRPr="0067409D" w:rsidRDefault="009163E7" w:rsidP="0067409D">
            <w:pPr>
              <w:spacing w:line="276" w:lineRule="auto"/>
              <w:jc w:val="both"/>
              <w:rPr>
                <w:color w:val="000000"/>
                <w:lang w:val="ro-RO"/>
              </w:rPr>
            </w:pPr>
            <w:r w:rsidRPr="0067409D">
              <w:rPr>
                <w:color w:val="000000"/>
                <w:lang w:val="ro-RO"/>
              </w:rPr>
              <w:t>Piloţi (ATPL, CPL, MPL) *</w:t>
            </w:r>
          </w:p>
        </w:tc>
        <w:tc>
          <w:tcPr>
            <w:tcW w:w="498" w:type="pct"/>
          </w:tcPr>
          <w:p w:rsidR="009163E7" w:rsidRPr="0067409D" w:rsidRDefault="009163E7" w:rsidP="0067409D">
            <w:pPr>
              <w:spacing w:line="276" w:lineRule="auto"/>
              <w:jc w:val="center"/>
              <w:rPr>
                <w:lang w:val="ro-RO"/>
              </w:rPr>
            </w:pPr>
          </w:p>
        </w:tc>
        <w:tc>
          <w:tcPr>
            <w:tcW w:w="647" w:type="pct"/>
          </w:tcPr>
          <w:p w:rsidR="009163E7" w:rsidRPr="0067409D" w:rsidRDefault="009163E7" w:rsidP="0067409D">
            <w:pPr>
              <w:spacing w:line="276" w:lineRule="auto"/>
              <w:jc w:val="center"/>
              <w:rPr>
                <w:lang w:val="ro-RO"/>
              </w:rPr>
            </w:pPr>
          </w:p>
        </w:tc>
        <w:tc>
          <w:tcPr>
            <w:tcW w:w="944" w:type="pct"/>
          </w:tcPr>
          <w:p w:rsidR="009163E7" w:rsidRPr="0067409D" w:rsidRDefault="009163E7" w:rsidP="0067409D">
            <w:pPr>
              <w:spacing w:line="276" w:lineRule="auto"/>
              <w:jc w:val="center"/>
              <w:rPr>
                <w:lang w:val="ro-RO"/>
              </w:rPr>
            </w:pPr>
          </w:p>
        </w:tc>
        <w:tc>
          <w:tcPr>
            <w:tcW w:w="862" w:type="pct"/>
          </w:tcPr>
          <w:p w:rsidR="009163E7" w:rsidRPr="0067409D" w:rsidRDefault="009163E7" w:rsidP="0067409D">
            <w:pPr>
              <w:spacing w:after="120" w:line="276" w:lineRule="auto"/>
              <w:jc w:val="center"/>
              <w:rPr>
                <w:lang w:val="ro-RO"/>
              </w:rPr>
            </w:pPr>
          </w:p>
        </w:tc>
      </w:tr>
      <w:tr w:rsidR="009163E7" w:rsidRPr="0067409D" w:rsidTr="0067409D">
        <w:tc>
          <w:tcPr>
            <w:tcW w:w="303" w:type="pct"/>
          </w:tcPr>
          <w:p w:rsidR="009163E7" w:rsidRPr="0067409D" w:rsidRDefault="009163E7" w:rsidP="0067409D">
            <w:pPr>
              <w:numPr>
                <w:ilvl w:val="0"/>
                <w:numId w:val="17"/>
              </w:numPr>
              <w:spacing w:line="276" w:lineRule="auto"/>
              <w:rPr>
                <w:lang w:val="ro-RO"/>
              </w:rPr>
            </w:pPr>
          </w:p>
        </w:tc>
        <w:tc>
          <w:tcPr>
            <w:tcW w:w="1746" w:type="pct"/>
          </w:tcPr>
          <w:p w:rsidR="009163E7" w:rsidRPr="0067409D" w:rsidRDefault="009163E7" w:rsidP="0067409D">
            <w:pPr>
              <w:spacing w:line="276" w:lineRule="auto"/>
              <w:jc w:val="both"/>
              <w:rPr>
                <w:color w:val="000000"/>
                <w:lang w:val="ro-RO"/>
              </w:rPr>
            </w:pPr>
            <w:r w:rsidRPr="0067409D">
              <w:rPr>
                <w:color w:val="000000"/>
                <w:lang w:val="ro-RO"/>
              </w:rPr>
              <w:t>Piloţi privaţi (PPL) *</w:t>
            </w:r>
          </w:p>
        </w:tc>
        <w:tc>
          <w:tcPr>
            <w:tcW w:w="498" w:type="pct"/>
          </w:tcPr>
          <w:p w:rsidR="009163E7" w:rsidRPr="0067409D" w:rsidRDefault="009163E7" w:rsidP="0067409D">
            <w:pPr>
              <w:spacing w:line="276" w:lineRule="auto"/>
              <w:jc w:val="center"/>
              <w:rPr>
                <w:lang w:val="ro-RO"/>
              </w:rPr>
            </w:pPr>
          </w:p>
        </w:tc>
        <w:tc>
          <w:tcPr>
            <w:tcW w:w="647" w:type="pct"/>
          </w:tcPr>
          <w:p w:rsidR="009163E7" w:rsidRPr="0067409D" w:rsidRDefault="009163E7" w:rsidP="0067409D">
            <w:pPr>
              <w:spacing w:line="276" w:lineRule="auto"/>
              <w:jc w:val="center"/>
              <w:rPr>
                <w:lang w:val="ro-RO"/>
              </w:rPr>
            </w:pPr>
          </w:p>
        </w:tc>
        <w:tc>
          <w:tcPr>
            <w:tcW w:w="944" w:type="pct"/>
          </w:tcPr>
          <w:p w:rsidR="009163E7" w:rsidRPr="0067409D" w:rsidRDefault="009163E7" w:rsidP="0067409D">
            <w:pPr>
              <w:spacing w:line="276" w:lineRule="auto"/>
              <w:jc w:val="center"/>
              <w:rPr>
                <w:lang w:val="ro-RO"/>
              </w:rPr>
            </w:pPr>
          </w:p>
        </w:tc>
        <w:tc>
          <w:tcPr>
            <w:tcW w:w="862" w:type="pct"/>
          </w:tcPr>
          <w:p w:rsidR="009163E7" w:rsidRPr="0067409D" w:rsidRDefault="009163E7" w:rsidP="0067409D">
            <w:pPr>
              <w:spacing w:after="120" w:line="276" w:lineRule="auto"/>
              <w:jc w:val="center"/>
              <w:rPr>
                <w:lang w:val="ro-RO"/>
              </w:rPr>
            </w:pPr>
          </w:p>
        </w:tc>
      </w:tr>
      <w:tr w:rsidR="009163E7" w:rsidRPr="0067409D" w:rsidTr="0067409D">
        <w:tc>
          <w:tcPr>
            <w:tcW w:w="303" w:type="pct"/>
          </w:tcPr>
          <w:p w:rsidR="009163E7" w:rsidRPr="0067409D" w:rsidRDefault="009163E7" w:rsidP="0067409D">
            <w:pPr>
              <w:numPr>
                <w:ilvl w:val="0"/>
                <w:numId w:val="17"/>
              </w:numPr>
              <w:spacing w:line="276" w:lineRule="auto"/>
              <w:rPr>
                <w:lang w:val="ro-RO"/>
              </w:rPr>
            </w:pPr>
          </w:p>
        </w:tc>
        <w:tc>
          <w:tcPr>
            <w:tcW w:w="1746" w:type="pct"/>
          </w:tcPr>
          <w:p w:rsidR="009163E7" w:rsidRPr="0067409D" w:rsidRDefault="009163E7" w:rsidP="0067409D">
            <w:pPr>
              <w:spacing w:line="276" w:lineRule="auto"/>
              <w:jc w:val="both"/>
              <w:rPr>
                <w:color w:val="000000"/>
                <w:lang w:val="ro-RO"/>
              </w:rPr>
            </w:pPr>
            <w:r w:rsidRPr="0067409D">
              <w:rPr>
                <w:color w:val="000000"/>
                <w:lang w:val="ro-RO"/>
              </w:rPr>
              <w:t>Piloţi aeronave uşoare (LAPL) *</w:t>
            </w:r>
          </w:p>
        </w:tc>
        <w:tc>
          <w:tcPr>
            <w:tcW w:w="498" w:type="pct"/>
          </w:tcPr>
          <w:p w:rsidR="009163E7" w:rsidRPr="0067409D" w:rsidRDefault="009163E7" w:rsidP="0067409D">
            <w:pPr>
              <w:spacing w:line="276" w:lineRule="auto"/>
              <w:jc w:val="center"/>
              <w:rPr>
                <w:lang w:val="ro-RO"/>
              </w:rPr>
            </w:pPr>
          </w:p>
        </w:tc>
        <w:tc>
          <w:tcPr>
            <w:tcW w:w="647" w:type="pct"/>
          </w:tcPr>
          <w:p w:rsidR="009163E7" w:rsidRPr="0067409D" w:rsidRDefault="009163E7" w:rsidP="0067409D">
            <w:pPr>
              <w:spacing w:line="276" w:lineRule="auto"/>
              <w:jc w:val="center"/>
              <w:rPr>
                <w:lang w:val="ro-RO"/>
              </w:rPr>
            </w:pPr>
          </w:p>
        </w:tc>
        <w:tc>
          <w:tcPr>
            <w:tcW w:w="944" w:type="pct"/>
          </w:tcPr>
          <w:p w:rsidR="009163E7" w:rsidRPr="0067409D" w:rsidRDefault="009163E7" w:rsidP="0067409D">
            <w:pPr>
              <w:spacing w:line="276" w:lineRule="auto"/>
              <w:jc w:val="center"/>
              <w:rPr>
                <w:lang w:val="ro-RO"/>
              </w:rPr>
            </w:pPr>
          </w:p>
        </w:tc>
        <w:tc>
          <w:tcPr>
            <w:tcW w:w="862" w:type="pct"/>
          </w:tcPr>
          <w:p w:rsidR="009163E7" w:rsidRPr="0067409D" w:rsidRDefault="009163E7" w:rsidP="0067409D">
            <w:pPr>
              <w:spacing w:after="120" w:line="276" w:lineRule="auto"/>
              <w:jc w:val="center"/>
              <w:rPr>
                <w:lang w:val="ro-RO"/>
              </w:rPr>
            </w:pPr>
          </w:p>
        </w:tc>
      </w:tr>
      <w:tr w:rsidR="009163E7" w:rsidRPr="0067409D" w:rsidTr="0067409D">
        <w:tc>
          <w:tcPr>
            <w:tcW w:w="303" w:type="pct"/>
          </w:tcPr>
          <w:p w:rsidR="009163E7" w:rsidRPr="0067409D" w:rsidRDefault="009163E7" w:rsidP="0067409D">
            <w:pPr>
              <w:numPr>
                <w:ilvl w:val="0"/>
                <w:numId w:val="17"/>
              </w:numPr>
              <w:spacing w:line="276" w:lineRule="auto"/>
              <w:rPr>
                <w:lang w:val="ro-RO"/>
              </w:rPr>
            </w:pPr>
          </w:p>
        </w:tc>
        <w:tc>
          <w:tcPr>
            <w:tcW w:w="1746" w:type="pct"/>
          </w:tcPr>
          <w:p w:rsidR="009163E7" w:rsidRPr="0067409D" w:rsidRDefault="009163E7" w:rsidP="0067409D">
            <w:pPr>
              <w:spacing w:line="276" w:lineRule="auto"/>
              <w:jc w:val="both"/>
              <w:rPr>
                <w:color w:val="000000"/>
                <w:lang w:val="ro-RO"/>
              </w:rPr>
            </w:pPr>
            <w:r w:rsidRPr="0067409D">
              <w:rPr>
                <w:color w:val="000000"/>
                <w:lang w:val="ro-RO"/>
              </w:rPr>
              <w:t>Echipajul de cabină *</w:t>
            </w:r>
          </w:p>
        </w:tc>
        <w:tc>
          <w:tcPr>
            <w:tcW w:w="498" w:type="pct"/>
          </w:tcPr>
          <w:p w:rsidR="009163E7" w:rsidRPr="0067409D" w:rsidRDefault="009163E7" w:rsidP="0067409D">
            <w:pPr>
              <w:spacing w:line="276" w:lineRule="auto"/>
              <w:jc w:val="center"/>
              <w:rPr>
                <w:lang w:val="ro-RO"/>
              </w:rPr>
            </w:pPr>
          </w:p>
        </w:tc>
        <w:tc>
          <w:tcPr>
            <w:tcW w:w="647" w:type="pct"/>
          </w:tcPr>
          <w:p w:rsidR="009163E7" w:rsidRPr="0067409D" w:rsidRDefault="009163E7" w:rsidP="0067409D">
            <w:pPr>
              <w:spacing w:line="276" w:lineRule="auto"/>
              <w:jc w:val="center"/>
              <w:rPr>
                <w:lang w:val="ro-RO"/>
              </w:rPr>
            </w:pPr>
          </w:p>
        </w:tc>
        <w:tc>
          <w:tcPr>
            <w:tcW w:w="944" w:type="pct"/>
          </w:tcPr>
          <w:p w:rsidR="009163E7" w:rsidRPr="0067409D" w:rsidRDefault="009163E7" w:rsidP="0067409D">
            <w:pPr>
              <w:spacing w:line="276" w:lineRule="auto"/>
              <w:jc w:val="center"/>
              <w:rPr>
                <w:lang w:val="ro-RO"/>
              </w:rPr>
            </w:pPr>
          </w:p>
        </w:tc>
        <w:tc>
          <w:tcPr>
            <w:tcW w:w="862" w:type="pct"/>
          </w:tcPr>
          <w:p w:rsidR="009163E7" w:rsidRPr="0067409D" w:rsidRDefault="009163E7" w:rsidP="0067409D">
            <w:pPr>
              <w:spacing w:after="120" w:line="276" w:lineRule="auto"/>
              <w:jc w:val="center"/>
              <w:rPr>
                <w:lang w:val="ro-RO"/>
              </w:rPr>
            </w:pPr>
          </w:p>
        </w:tc>
      </w:tr>
      <w:tr w:rsidR="009163E7" w:rsidRPr="0067409D" w:rsidTr="0067409D">
        <w:tc>
          <w:tcPr>
            <w:tcW w:w="303" w:type="pct"/>
          </w:tcPr>
          <w:p w:rsidR="009163E7" w:rsidRPr="0067409D" w:rsidRDefault="009163E7" w:rsidP="0067409D">
            <w:pPr>
              <w:numPr>
                <w:ilvl w:val="0"/>
                <w:numId w:val="17"/>
              </w:numPr>
              <w:spacing w:line="276" w:lineRule="auto"/>
              <w:rPr>
                <w:lang w:val="ro-RO"/>
              </w:rPr>
            </w:pPr>
          </w:p>
        </w:tc>
        <w:tc>
          <w:tcPr>
            <w:tcW w:w="1746" w:type="pct"/>
          </w:tcPr>
          <w:p w:rsidR="009163E7" w:rsidRPr="0067409D" w:rsidRDefault="009163E7" w:rsidP="0067409D">
            <w:pPr>
              <w:spacing w:line="276" w:lineRule="auto"/>
              <w:jc w:val="both"/>
              <w:rPr>
                <w:color w:val="000000"/>
                <w:lang w:val="ro-RO"/>
              </w:rPr>
            </w:pPr>
            <w:r w:rsidRPr="0067409D">
              <w:rPr>
                <w:color w:val="000000"/>
                <w:lang w:val="ro-RO"/>
              </w:rPr>
              <w:t>Piloţi de balon, planor şi dirijabil *</w:t>
            </w:r>
          </w:p>
        </w:tc>
        <w:tc>
          <w:tcPr>
            <w:tcW w:w="498" w:type="pct"/>
          </w:tcPr>
          <w:p w:rsidR="009163E7" w:rsidRPr="0067409D" w:rsidRDefault="009163E7" w:rsidP="0067409D">
            <w:pPr>
              <w:spacing w:line="276" w:lineRule="auto"/>
              <w:jc w:val="center"/>
              <w:rPr>
                <w:lang w:val="ro-RO"/>
              </w:rPr>
            </w:pPr>
          </w:p>
        </w:tc>
        <w:tc>
          <w:tcPr>
            <w:tcW w:w="647" w:type="pct"/>
          </w:tcPr>
          <w:p w:rsidR="009163E7" w:rsidRPr="0067409D" w:rsidRDefault="009163E7" w:rsidP="0067409D">
            <w:pPr>
              <w:spacing w:line="276" w:lineRule="auto"/>
              <w:jc w:val="center"/>
              <w:rPr>
                <w:lang w:val="ro-RO"/>
              </w:rPr>
            </w:pPr>
          </w:p>
        </w:tc>
        <w:tc>
          <w:tcPr>
            <w:tcW w:w="944" w:type="pct"/>
          </w:tcPr>
          <w:p w:rsidR="009163E7" w:rsidRPr="0067409D" w:rsidRDefault="009163E7" w:rsidP="0067409D">
            <w:pPr>
              <w:spacing w:line="276" w:lineRule="auto"/>
              <w:jc w:val="center"/>
              <w:rPr>
                <w:lang w:val="ro-RO"/>
              </w:rPr>
            </w:pPr>
          </w:p>
        </w:tc>
        <w:tc>
          <w:tcPr>
            <w:tcW w:w="862" w:type="pct"/>
          </w:tcPr>
          <w:p w:rsidR="009163E7" w:rsidRPr="0067409D" w:rsidRDefault="009163E7" w:rsidP="0067409D">
            <w:pPr>
              <w:spacing w:after="120" w:line="276" w:lineRule="auto"/>
              <w:jc w:val="center"/>
              <w:rPr>
                <w:lang w:val="ro-RO"/>
              </w:rPr>
            </w:pPr>
          </w:p>
        </w:tc>
      </w:tr>
      <w:tr w:rsidR="009163E7" w:rsidRPr="0067409D" w:rsidTr="0067409D">
        <w:tc>
          <w:tcPr>
            <w:tcW w:w="303" w:type="pct"/>
          </w:tcPr>
          <w:p w:rsidR="009163E7" w:rsidRPr="0067409D" w:rsidRDefault="009163E7" w:rsidP="0067409D">
            <w:pPr>
              <w:numPr>
                <w:ilvl w:val="0"/>
                <w:numId w:val="17"/>
              </w:numPr>
              <w:spacing w:line="276" w:lineRule="auto"/>
              <w:rPr>
                <w:lang w:val="ro-RO"/>
              </w:rPr>
            </w:pPr>
          </w:p>
        </w:tc>
        <w:tc>
          <w:tcPr>
            <w:tcW w:w="1746" w:type="pct"/>
          </w:tcPr>
          <w:p w:rsidR="009163E7" w:rsidRPr="0067409D" w:rsidRDefault="009163E7" w:rsidP="0067409D">
            <w:pPr>
              <w:spacing w:line="276" w:lineRule="auto"/>
              <w:jc w:val="both"/>
              <w:rPr>
                <w:color w:val="000000"/>
                <w:lang w:val="ro-RO"/>
              </w:rPr>
            </w:pPr>
            <w:r w:rsidRPr="0067409D">
              <w:rPr>
                <w:color w:val="000000"/>
                <w:lang w:val="ro-RO"/>
              </w:rPr>
              <w:t>Controlorii de trafic aerian (CTA) *</w:t>
            </w:r>
          </w:p>
        </w:tc>
        <w:tc>
          <w:tcPr>
            <w:tcW w:w="498" w:type="pct"/>
          </w:tcPr>
          <w:p w:rsidR="009163E7" w:rsidRPr="0067409D" w:rsidRDefault="009163E7" w:rsidP="0067409D">
            <w:pPr>
              <w:spacing w:line="276" w:lineRule="auto"/>
              <w:jc w:val="center"/>
              <w:rPr>
                <w:lang w:val="ro-RO"/>
              </w:rPr>
            </w:pPr>
          </w:p>
        </w:tc>
        <w:tc>
          <w:tcPr>
            <w:tcW w:w="647" w:type="pct"/>
          </w:tcPr>
          <w:p w:rsidR="009163E7" w:rsidRPr="0067409D" w:rsidRDefault="009163E7" w:rsidP="0067409D">
            <w:pPr>
              <w:spacing w:line="276" w:lineRule="auto"/>
              <w:jc w:val="center"/>
              <w:rPr>
                <w:lang w:val="ro-RO"/>
              </w:rPr>
            </w:pPr>
          </w:p>
        </w:tc>
        <w:tc>
          <w:tcPr>
            <w:tcW w:w="944" w:type="pct"/>
          </w:tcPr>
          <w:p w:rsidR="009163E7" w:rsidRPr="0067409D" w:rsidRDefault="009163E7" w:rsidP="0067409D">
            <w:pPr>
              <w:spacing w:line="276" w:lineRule="auto"/>
              <w:jc w:val="center"/>
              <w:rPr>
                <w:lang w:val="ro-RO"/>
              </w:rPr>
            </w:pPr>
          </w:p>
        </w:tc>
        <w:tc>
          <w:tcPr>
            <w:tcW w:w="862" w:type="pct"/>
          </w:tcPr>
          <w:p w:rsidR="009163E7" w:rsidRPr="0067409D" w:rsidRDefault="009163E7" w:rsidP="0067409D">
            <w:pPr>
              <w:spacing w:after="120" w:line="276" w:lineRule="auto"/>
              <w:jc w:val="center"/>
              <w:rPr>
                <w:lang w:val="ro-RO"/>
              </w:rPr>
            </w:pPr>
          </w:p>
        </w:tc>
      </w:tr>
      <w:tr w:rsidR="009163E7" w:rsidRPr="0067409D" w:rsidTr="0067409D">
        <w:tc>
          <w:tcPr>
            <w:tcW w:w="303" w:type="pct"/>
          </w:tcPr>
          <w:p w:rsidR="009163E7" w:rsidRPr="0067409D" w:rsidRDefault="009163E7" w:rsidP="0067409D">
            <w:pPr>
              <w:numPr>
                <w:ilvl w:val="0"/>
                <w:numId w:val="17"/>
              </w:numPr>
              <w:spacing w:line="276" w:lineRule="auto"/>
              <w:rPr>
                <w:lang w:val="ro-RO"/>
              </w:rPr>
            </w:pPr>
          </w:p>
        </w:tc>
        <w:tc>
          <w:tcPr>
            <w:tcW w:w="1746" w:type="pct"/>
          </w:tcPr>
          <w:p w:rsidR="009163E7" w:rsidRPr="0067409D" w:rsidRDefault="009163E7" w:rsidP="0067409D">
            <w:pPr>
              <w:spacing w:line="276" w:lineRule="auto"/>
              <w:jc w:val="both"/>
              <w:rPr>
                <w:lang w:val="ro-RO"/>
              </w:rPr>
            </w:pPr>
            <w:r w:rsidRPr="0067409D">
              <w:rPr>
                <w:lang w:val="ro-RO"/>
              </w:rPr>
              <w:t>Controlorii de trafic aerian (CITA)</w:t>
            </w:r>
          </w:p>
          <w:p w:rsidR="009163E7" w:rsidRPr="0067409D" w:rsidRDefault="009163E7" w:rsidP="0067409D">
            <w:pPr>
              <w:spacing w:line="276" w:lineRule="auto"/>
              <w:jc w:val="both"/>
              <w:rPr>
                <w:lang w:val="ro-RO"/>
              </w:rPr>
            </w:pPr>
            <w:r w:rsidRPr="0067409D">
              <w:rPr>
                <w:lang w:val="ro-RO"/>
              </w:rPr>
              <w:t>*</w:t>
            </w:r>
          </w:p>
        </w:tc>
        <w:tc>
          <w:tcPr>
            <w:tcW w:w="498" w:type="pct"/>
          </w:tcPr>
          <w:p w:rsidR="009163E7" w:rsidRPr="0067409D" w:rsidRDefault="009163E7" w:rsidP="0067409D">
            <w:pPr>
              <w:spacing w:line="276" w:lineRule="auto"/>
              <w:jc w:val="center"/>
              <w:rPr>
                <w:lang w:val="ro-RO"/>
              </w:rPr>
            </w:pPr>
          </w:p>
        </w:tc>
        <w:tc>
          <w:tcPr>
            <w:tcW w:w="647" w:type="pct"/>
          </w:tcPr>
          <w:p w:rsidR="009163E7" w:rsidRPr="0067409D" w:rsidRDefault="009163E7" w:rsidP="0067409D">
            <w:pPr>
              <w:spacing w:line="276" w:lineRule="auto"/>
              <w:jc w:val="center"/>
              <w:rPr>
                <w:lang w:val="ro-RO"/>
              </w:rPr>
            </w:pPr>
          </w:p>
        </w:tc>
        <w:tc>
          <w:tcPr>
            <w:tcW w:w="944" w:type="pct"/>
          </w:tcPr>
          <w:p w:rsidR="009163E7" w:rsidRPr="0067409D" w:rsidRDefault="009163E7" w:rsidP="0067409D">
            <w:pPr>
              <w:spacing w:line="276" w:lineRule="auto"/>
              <w:jc w:val="center"/>
              <w:rPr>
                <w:lang w:val="ro-RO"/>
              </w:rPr>
            </w:pPr>
          </w:p>
        </w:tc>
        <w:tc>
          <w:tcPr>
            <w:tcW w:w="862" w:type="pct"/>
          </w:tcPr>
          <w:p w:rsidR="009163E7" w:rsidRPr="0067409D" w:rsidRDefault="009163E7" w:rsidP="0067409D">
            <w:pPr>
              <w:spacing w:after="120" w:line="276" w:lineRule="auto"/>
              <w:jc w:val="center"/>
              <w:rPr>
                <w:lang w:val="ro-RO"/>
              </w:rPr>
            </w:pPr>
          </w:p>
        </w:tc>
      </w:tr>
      <w:tr w:rsidR="009163E7" w:rsidRPr="0067409D" w:rsidTr="0067409D">
        <w:trPr>
          <w:trHeight w:val="367"/>
        </w:trPr>
        <w:tc>
          <w:tcPr>
            <w:tcW w:w="303" w:type="pct"/>
          </w:tcPr>
          <w:p w:rsidR="009163E7" w:rsidRPr="0067409D" w:rsidRDefault="009163E7" w:rsidP="0067409D">
            <w:pPr>
              <w:numPr>
                <w:ilvl w:val="0"/>
                <w:numId w:val="17"/>
              </w:numPr>
              <w:spacing w:line="276" w:lineRule="auto"/>
              <w:rPr>
                <w:lang w:val="ro-RO"/>
              </w:rPr>
            </w:pPr>
          </w:p>
        </w:tc>
        <w:tc>
          <w:tcPr>
            <w:tcW w:w="1746" w:type="pct"/>
          </w:tcPr>
          <w:p w:rsidR="009163E7" w:rsidRPr="0067409D" w:rsidRDefault="009163E7" w:rsidP="0067409D">
            <w:pPr>
              <w:spacing w:line="276" w:lineRule="auto"/>
              <w:jc w:val="both"/>
              <w:rPr>
                <w:lang w:val="ro-RO"/>
              </w:rPr>
            </w:pPr>
            <w:r w:rsidRPr="0067409D">
              <w:rPr>
                <w:lang w:val="ro-RO"/>
              </w:rPr>
              <w:t>Mecanicii şi navigatorii de bord *</w:t>
            </w:r>
          </w:p>
        </w:tc>
        <w:tc>
          <w:tcPr>
            <w:tcW w:w="498" w:type="pct"/>
          </w:tcPr>
          <w:p w:rsidR="009163E7" w:rsidRPr="0067409D" w:rsidRDefault="009163E7" w:rsidP="0067409D">
            <w:pPr>
              <w:spacing w:line="276" w:lineRule="auto"/>
              <w:jc w:val="center"/>
              <w:rPr>
                <w:lang w:val="ro-RO"/>
              </w:rPr>
            </w:pPr>
          </w:p>
        </w:tc>
        <w:tc>
          <w:tcPr>
            <w:tcW w:w="647" w:type="pct"/>
          </w:tcPr>
          <w:p w:rsidR="009163E7" w:rsidRPr="0067409D" w:rsidRDefault="009163E7" w:rsidP="0067409D">
            <w:pPr>
              <w:spacing w:line="276" w:lineRule="auto"/>
              <w:jc w:val="center"/>
              <w:rPr>
                <w:lang w:val="ro-RO"/>
              </w:rPr>
            </w:pPr>
          </w:p>
        </w:tc>
        <w:tc>
          <w:tcPr>
            <w:tcW w:w="944" w:type="pct"/>
          </w:tcPr>
          <w:p w:rsidR="009163E7" w:rsidRPr="0067409D" w:rsidRDefault="009163E7" w:rsidP="0067409D">
            <w:pPr>
              <w:spacing w:line="276" w:lineRule="auto"/>
              <w:jc w:val="center"/>
              <w:rPr>
                <w:lang w:val="ro-RO"/>
              </w:rPr>
            </w:pPr>
          </w:p>
        </w:tc>
        <w:tc>
          <w:tcPr>
            <w:tcW w:w="862" w:type="pct"/>
          </w:tcPr>
          <w:p w:rsidR="009163E7" w:rsidRPr="0067409D" w:rsidRDefault="009163E7" w:rsidP="0067409D">
            <w:pPr>
              <w:spacing w:after="120" w:line="276" w:lineRule="auto"/>
              <w:jc w:val="center"/>
              <w:rPr>
                <w:lang w:val="ro-RO"/>
              </w:rPr>
            </w:pPr>
          </w:p>
        </w:tc>
      </w:tr>
      <w:tr w:rsidR="009163E7" w:rsidRPr="0067409D" w:rsidTr="0067409D">
        <w:tc>
          <w:tcPr>
            <w:tcW w:w="303" w:type="pct"/>
          </w:tcPr>
          <w:p w:rsidR="009163E7" w:rsidRPr="0067409D" w:rsidRDefault="009163E7" w:rsidP="0067409D">
            <w:pPr>
              <w:numPr>
                <w:ilvl w:val="0"/>
                <w:numId w:val="17"/>
              </w:numPr>
              <w:spacing w:line="276" w:lineRule="auto"/>
              <w:rPr>
                <w:lang w:val="ro-RO"/>
              </w:rPr>
            </w:pPr>
          </w:p>
        </w:tc>
        <w:tc>
          <w:tcPr>
            <w:tcW w:w="1746" w:type="pct"/>
          </w:tcPr>
          <w:p w:rsidR="009163E7" w:rsidRPr="0067409D" w:rsidRDefault="009163E7" w:rsidP="0067409D">
            <w:pPr>
              <w:spacing w:line="276" w:lineRule="auto"/>
              <w:ind w:left="-108"/>
              <w:jc w:val="both"/>
              <w:rPr>
                <w:lang w:val="ro-RO"/>
              </w:rPr>
            </w:pPr>
            <w:r w:rsidRPr="0067409D">
              <w:rPr>
                <w:lang w:val="ro-RO"/>
              </w:rPr>
              <w:t xml:space="preserve"> Pilot aeronave ultrauşoare  motorizate (ULM) *</w:t>
            </w:r>
          </w:p>
        </w:tc>
        <w:tc>
          <w:tcPr>
            <w:tcW w:w="498" w:type="pct"/>
          </w:tcPr>
          <w:p w:rsidR="009163E7" w:rsidRPr="0067409D" w:rsidRDefault="009163E7" w:rsidP="0067409D">
            <w:pPr>
              <w:spacing w:line="276" w:lineRule="auto"/>
              <w:jc w:val="center"/>
              <w:rPr>
                <w:lang w:val="ro-RO"/>
              </w:rPr>
            </w:pPr>
          </w:p>
        </w:tc>
        <w:tc>
          <w:tcPr>
            <w:tcW w:w="647" w:type="pct"/>
          </w:tcPr>
          <w:p w:rsidR="009163E7" w:rsidRPr="0067409D" w:rsidRDefault="009163E7" w:rsidP="0067409D">
            <w:pPr>
              <w:spacing w:line="276" w:lineRule="auto"/>
              <w:jc w:val="center"/>
              <w:rPr>
                <w:lang w:val="ro-RO"/>
              </w:rPr>
            </w:pPr>
          </w:p>
        </w:tc>
        <w:tc>
          <w:tcPr>
            <w:tcW w:w="944" w:type="pct"/>
          </w:tcPr>
          <w:p w:rsidR="009163E7" w:rsidRPr="0067409D" w:rsidRDefault="009163E7" w:rsidP="0067409D">
            <w:pPr>
              <w:spacing w:line="276" w:lineRule="auto"/>
              <w:jc w:val="center"/>
              <w:rPr>
                <w:lang w:val="ro-RO"/>
              </w:rPr>
            </w:pPr>
          </w:p>
        </w:tc>
        <w:tc>
          <w:tcPr>
            <w:tcW w:w="862" w:type="pct"/>
          </w:tcPr>
          <w:p w:rsidR="009163E7" w:rsidRPr="0067409D" w:rsidRDefault="009163E7" w:rsidP="0067409D">
            <w:pPr>
              <w:spacing w:after="120" w:line="276" w:lineRule="auto"/>
              <w:jc w:val="center"/>
              <w:rPr>
                <w:lang w:val="ro-RO"/>
              </w:rPr>
            </w:pPr>
          </w:p>
        </w:tc>
      </w:tr>
      <w:tr w:rsidR="009163E7" w:rsidRPr="0067409D" w:rsidTr="0067409D">
        <w:tc>
          <w:tcPr>
            <w:tcW w:w="303" w:type="pct"/>
          </w:tcPr>
          <w:p w:rsidR="009163E7" w:rsidRPr="0067409D" w:rsidRDefault="009163E7" w:rsidP="0067409D">
            <w:pPr>
              <w:numPr>
                <w:ilvl w:val="0"/>
                <w:numId w:val="17"/>
              </w:numPr>
              <w:spacing w:line="276" w:lineRule="auto"/>
              <w:rPr>
                <w:lang w:val="ro-RO"/>
              </w:rPr>
            </w:pPr>
          </w:p>
        </w:tc>
        <w:tc>
          <w:tcPr>
            <w:tcW w:w="1746" w:type="pct"/>
          </w:tcPr>
          <w:p w:rsidR="009163E7" w:rsidRPr="0067409D" w:rsidRDefault="009163E7" w:rsidP="0067409D">
            <w:pPr>
              <w:spacing w:line="276" w:lineRule="auto"/>
              <w:ind w:left="-108"/>
              <w:jc w:val="both"/>
              <w:rPr>
                <w:lang w:val="ro-RO"/>
              </w:rPr>
            </w:pPr>
            <w:r w:rsidRPr="0067409D">
              <w:rPr>
                <w:lang w:val="ro-RO"/>
              </w:rPr>
              <w:t xml:space="preserve"> Paraşutist *</w:t>
            </w:r>
          </w:p>
        </w:tc>
        <w:tc>
          <w:tcPr>
            <w:tcW w:w="498" w:type="pct"/>
          </w:tcPr>
          <w:p w:rsidR="009163E7" w:rsidRPr="0067409D" w:rsidRDefault="009163E7" w:rsidP="0067409D">
            <w:pPr>
              <w:spacing w:line="276" w:lineRule="auto"/>
              <w:jc w:val="center"/>
              <w:rPr>
                <w:lang w:val="ro-RO"/>
              </w:rPr>
            </w:pPr>
          </w:p>
        </w:tc>
        <w:tc>
          <w:tcPr>
            <w:tcW w:w="647" w:type="pct"/>
          </w:tcPr>
          <w:p w:rsidR="009163E7" w:rsidRPr="0067409D" w:rsidRDefault="009163E7" w:rsidP="0067409D">
            <w:pPr>
              <w:spacing w:line="276" w:lineRule="auto"/>
              <w:jc w:val="center"/>
              <w:rPr>
                <w:lang w:val="ro-RO"/>
              </w:rPr>
            </w:pPr>
          </w:p>
        </w:tc>
        <w:tc>
          <w:tcPr>
            <w:tcW w:w="944" w:type="pct"/>
          </w:tcPr>
          <w:p w:rsidR="009163E7" w:rsidRPr="0067409D" w:rsidRDefault="009163E7" w:rsidP="0067409D">
            <w:pPr>
              <w:spacing w:line="276" w:lineRule="auto"/>
              <w:jc w:val="center"/>
              <w:rPr>
                <w:lang w:val="ro-RO"/>
              </w:rPr>
            </w:pPr>
          </w:p>
        </w:tc>
        <w:tc>
          <w:tcPr>
            <w:tcW w:w="862" w:type="pct"/>
          </w:tcPr>
          <w:p w:rsidR="009163E7" w:rsidRPr="0067409D" w:rsidRDefault="009163E7" w:rsidP="0067409D">
            <w:pPr>
              <w:spacing w:after="120" w:line="276" w:lineRule="auto"/>
              <w:jc w:val="center"/>
              <w:rPr>
                <w:lang w:val="ro-RO"/>
              </w:rPr>
            </w:pPr>
          </w:p>
        </w:tc>
      </w:tr>
      <w:tr w:rsidR="009163E7" w:rsidRPr="0067409D" w:rsidTr="0067409D">
        <w:tc>
          <w:tcPr>
            <w:tcW w:w="303" w:type="pct"/>
          </w:tcPr>
          <w:p w:rsidR="009163E7" w:rsidRPr="0067409D" w:rsidRDefault="009163E7" w:rsidP="0067409D">
            <w:pPr>
              <w:numPr>
                <w:ilvl w:val="0"/>
                <w:numId w:val="17"/>
              </w:numPr>
              <w:spacing w:line="276" w:lineRule="auto"/>
              <w:rPr>
                <w:lang w:val="ro-RO"/>
              </w:rPr>
            </w:pPr>
          </w:p>
        </w:tc>
        <w:tc>
          <w:tcPr>
            <w:tcW w:w="1746" w:type="pct"/>
          </w:tcPr>
          <w:p w:rsidR="009163E7" w:rsidRPr="0067409D" w:rsidRDefault="009163E7" w:rsidP="0067409D">
            <w:pPr>
              <w:spacing w:line="276" w:lineRule="auto"/>
              <w:ind w:left="-108"/>
              <w:jc w:val="both"/>
              <w:rPr>
                <w:lang w:val="ro-RO"/>
              </w:rPr>
            </w:pPr>
            <w:r w:rsidRPr="0067409D">
              <w:rPr>
                <w:lang w:val="ro-RO"/>
              </w:rPr>
              <w:t xml:space="preserve"> Inginer recepţie şi control *</w:t>
            </w:r>
          </w:p>
        </w:tc>
        <w:tc>
          <w:tcPr>
            <w:tcW w:w="498" w:type="pct"/>
          </w:tcPr>
          <w:p w:rsidR="009163E7" w:rsidRPr="0067409D" w:rsidRDefault="009163E7" w:rsidP="0067409D">
            <w:pPr>
              <w:spacing w:line="276" w:lineRule="auto"/>
              <w:jc w:val="center"/>
              <w:rPr>
                <w:lang w:val="ro-RO"/>
              </w:rPr>
            </w:pPr>
          </w:p>
        </w:tc>
        <w:tc>
          <w:tcPr>
            <w:tcW w:w="647" w:type="pct"/>
          </w:tcPr>
          <w:p w:rsidR="009163E7" w:rsidRPr="0067409D" w:rsidRDefault="009163E7" w:rsidP="0067409D">
            <w:pPr>
              <w:spacing w:line="276" w:lineRule="auto"/>
              <w:jc w:val="center"/>
              <w:rPr>
                <w:lang w:val="ro-RO"/>
              </w:rPr>
            </w:pPr>
          </w:p>
        </w:tc>
        <w:tc>
          <w:tcPr>
            <w:tcW w:w="944" w:type="pct"/>
          </w:tcPr>
          <w:p w:rsidR="009163E7" w:rsidRPr="0067409D" w:rsidRDefault="009163E7" w:rsidP="0067409D">
            <w:pPr>
              <w:spacing w:line="276" w:lineRule="auto"/>
              <w:jc w:val="center"/>
              <w:rPr>
                <w:lang w:val="ro-RO"/>
              </w:rPr>
            </w:pPr>
          </w:p>
        </w:tc>
        <w:tc>
          <w:tcPr>
            <w:tcW w:w="862" w:type="pct"/>
          </w:tcPr>
          <w:p w:rsidR="009163E7" w:rsidRPr="0067409D" w:rsidRDefault="009163E7" w:rsidP="0067409D">
            <w:pPr>
              <w:spacing w:after="120" w:line="276" w:lineRule="auto"/>
              <w:jc w:val="center"/>
              <w:rPr>
                <w:lang w:val="ro-RO"/>
              </w:rPr>
            </w:pPr>
          </w:p>
        </w:tc>
      </w:tr>
      <w:tr w:rsidR="009163E7" w:rsidRPr="0067409D" w:rsidTr="0067409D">
        <w:tc>
          <w:tcPr>
            <w:tcW w:w="303" w:type="pct"/>
          </w:tcPr>
          <w:p w:rsidR="009163E7" w:rsidRPr="0067409D" w:rsidRDefault="009163E7" w:rsidP="0067409D">
            <w:pPr>
              <w:numPr>
                <w:ilvl w:val="0"/>
                <w:numId w:val="17"/>
              </w:numPr>
              <w:spacing w:line="276" w:lineRule="auto"/>
              <w:rPr>
                <w:lang w:val="ro-RO"/>
              </w:rPr>
            </w:pPr>
          </w:p>
        </w:tc>
        <w:tc>
          <w:tcPr>
            <w:tcW w:w="1746" w:type="pct"/>
          </w:tcPr>
          <w:p w:rsidR="009163E7" w:rsidRPr="0067409D" w:rsidRDefault="009163E7" w:rsidP="0067409D">
            <w:pPr>
              <w:spacing w:line="276" w:lineRule="auto"/>
              <w:ind w:left="-108"/>
              <w:jc w:val="both"/>
              <w:rPr>
                <w:lang w:val="ro-RO"/>
              </w:rPr>
            </w:pPr>
            <w:r w:rsidRPr="0067409D">
              <w:rPr>
                <w:lang w:val="ro-RO"/>
              </w:rPr>
              <w:t xml:space="preserve"> Meteorologi aeronautici prognozişti cu licenţă </w:t>
            </w:r>
          </w:p>
        </w:tc>
        <w:tc>
          <w:tcPr>
            <w:tcW w:w="498" w:type="pct"/>
          </w:tcPr>
          <w:p w:rsidR="009163E7" w:rsidRPr="0067409D" w:rsidRDefault="009163E7" w:rsidP="0067409D">
            <w:pPr>
              <w:spacing w:line="276" w:lineRule="auto"/>
              <w:jc w:val="center"/>
              <w:rPr>
                <w:lang w:val="ro-RO"/>
              </w:rPr>
            </w:pPr>
            <w:r w:rsidRPr="0067409D">
              <w:rPr>
                <w:lang w:val="ro-RO"/>
              </w:rPr>
              <w:t>II</w:t>
            </w:r>
          </w:p>
        </w:tc>
        <w:tc>
          <w:tcPr>
            <w:tcW w:w="647" w:type="pct"/>
          </w:tcPr>
          <w:p w:rsidR="009163E7" w:rsidRPr="0067409D" w:rsidRDefault="009163E7" w:rsidP="0067409D">
            <w:pPr>
              <w:spacing w:line="276" w:lineRule="auto"/>
              <w:jc w:val="center"/>
              <w:rPr>
                <w:lang w:val="ro-RO"/>
              </w:rPr>
            </w:pPr>
            <w:r w:rsidRPr="0067409D">
              <w:rPr>
                <w:lang w:val="ro-RO"/>
              </w:rPr>
              <w:t>I</w:t>
            </w:r>
          </w:p>
        </w:tc>
        <w:tc>
          <w:tcPr>
            <w:tcW w:w="944" w:type="pct"/>
          </w:tcPr>
          <w:p w:rsidR="009163E7" w:rsidRPr="0067409D" w:rsidRDefault="009163E7" w:rsidP="0067409D">
            <w:pPr>
              <w:spacing w:line="276" w:lineRule="auto"/>
              <w:jc w:val="center"/>
              <w:rPr>
                <w:lang w:val="ro-RO"/>
              </w:rPr>
            </w:pPr>
            <w:r w:rsidRPr="0067409D">
              <w:rPr>
                <w:lang w:val="ro-RO"/>
              </w:rPr>
              <w:t>III</w:t>
            </w:r>
          </w:p>
        </w:tc>
        <w:tc>
          <w:tcPr>
            <w:tcW w:w="862" w:type="pct"/>
          </w:tcPr>
          <w:p w:rsidR="009163E7" w:rsidRPr="0067409D" w:rsidRDefault="009163E7" w:rsidP="0067409D">
            <w:pPr>
              <w:spacing w:after="120" w:line="276" w:lineRule="auto"/>
              <w:jc w:val="center"/>
              <w:rPr>
                <w:lang w:val="ro-RO"/>
              </w:rPr>
            </w:pPr>
            <w:r w:rsidRPr="0067409D">
              <w:rPr>
                <w:lang w:val="ro-RO"/>
              </w:rPr>
              <w:t>III</w:t>
            </w:r>
          </w:p>
        </w:tc>
      </w:tr>
      <w:tr w:rsidR="009163E7" w:rsidRPr="0067409D" w:rsidTr="0067409D">
        <w:tc>
          <w:tcPr>
            <w:tcW w:w="303" w:type="pct"/>
          </w:tcPr>
          <w:p w:rsidR="009163E7" w:rsidRPr="0067409D" w:rsidRDefault="009163E7" w:rsidP="0067409D">
            <w:pPr>
              <w:numPr>
                <w:ilvl w:val="0"/>
                <w:numId w:val="17"/>
              </w:numPr>
              <w:spacing w:line="276" w:lineRule="auto"/>
              <w:rPr>
                <w:lang w:val="ro-RO"/>
              </w:rPr>
            </w:pPr>
          </w:p>
        </w:tc>
        <w:tc>
          <w:tcPr>
            <w:tcW w:w="1746" w:type="pct"/>
          </w:tcPr>
          <w:p w:rsidR="009163E7" w:rsidRPr="0067409D" w:rsidRDefault="009163E7" w:rsidP="0067409D">
            <w:pPr>
              <w:spacing w:line="276" w:lineRule="auto"/>
              <w:ind w:left="-108"/>
              <w:jc w:val="both"/>
              <w:rPr>
                <w:lang w:val="ro-RO"/>
              </w:rPr>
            </w:pPr>
            <w:r w:rsidRPr="0067409D">
              <w:rPr>
                <w:lang w:val="ro-RO"/>
              </w:rPr>
              <w:t xml:space="preserve"> Meteorologi aeronautici tehnicieni cu licenţă</w:t>
            </w:r>
          </w:p>
        </w:tc>
        <w:tc>
          <w:tcPr>
            <w:tcW w:w="498" w:type="pct"/>
          </w:tcPr>
          <w:p w:rsidR="009163E7" w:rsidRPr="0067409D" w:rsidRDefault="009163E7" w:rsidP="0067409D">
            <w:pPr>
              <w:spacing w:line="276" w:lineRule="auto"/>
              <w:jc w:val="center"/>
              <w:rPr>
                <w:lang w:val="ro-RO"/>
              </w:rPr>
            </w:pPr>
            <w:r w:rsidRPr="0067409D">
              <w:rPr>
                <w:lang w:val="ro-RO"/>
              </w:rPr>
              <w:t>II</w:t>
            </w:r>
          </w:p>
        </w:tc>
        <w:tc>
          <w:tcPr>
            <w:tcW w:w="647" w:type="pct"/>
          </w:tcPr>
          <w:p w:rsidR="009163E7" w:rsidRPr="0067409D" w:rsidRDefault="009163E7" w:rsidP="0067409D">
            <w:pPr>
              <w:spacing w:line="276" w:lineRule="auto"/>
              <w:jc w:val="center"/>
              <w:rPr>
                <w:lang w:val="ro-RO"/>
              </w:rPr>
            </w:pPr>
            <w:r w:rsidRPr="0067409D">
              <w:rPr>
                <w:lang w:val="ro-RO"/>
              </w:rPr>
              <w:t>I</w:t>
            </w:r>
          </w:p>
        </w:tc>
        <w:tc>
          <w:tcPr>
            <w:tcW w:w="944" w:type="pct"/>
          </w:tcPr>
          <w:p w:rsidR="009163E7" w:rsidRPr="0067409D" w:rsidRDefault="009163E7" w:rsidP="0067409D">
            <w:pPr>
              <w:spacing w:line="276" w:lineRule="auto"/>
              <w:jc w:val="center"/>
              <w:rPr>
                <w:lang w:val="ro-RO"/>
              </w:rPr>
            </w:pPr>
            <w:r w:rsidRPr="0067409D">
              <w:rPr>
                <w:lang w:val="ro-RO"/>
              </w:rPr>
              <w:t>III</w:t>
            </w:r>
          </w:p>
        </w:tc>
        <w:tc>
          <w:tcPr>
            <w:tcW w:w="862" w:type="pct"/>
          </w:tcPr>
          <w:p w:rsidR="009163E7" w:rsidRPr="0067409D" w:rsidRDefault="009163E7" w:rsidP="0067409D">
            <w:pPr>
              <w:spacing w:line="276" w:lineRule="auto"/>
              <w:jc w:val="center"/>
              <w:rPr>
                <w:lang w:val="ro-RO"/>
              </w:rPr>
            </w:pPr>
            <w:r w:rsidRPr="0067409D">
              <w:rPr>
                <w:lang w:val="ro-RO"/>
              </w:rPr>
              <w:t>III</w:t>
            </w:r>
          </w:p>
        </w:tc>
      </w:tr>
      <w:tr w:rsidR="009163E7" w:rsidRPr="0067409D" w:rsidTr="0067409D">
        <w:tc>
          <w:tcPr>
            <w:tcW w:w="303" w:type="pct"/>
          </w:tcPr>
          <w:p w:rsidR="009163E7" w:rsidRPr="0067409D" w:rsidRDefault="009163E7" w:rsidP="0067409D">
            <w:pPr>
              <w:numPr>
                <w:ilvl w:val="0"/>
                <w:numId w:val="17"/>
              </w:numPr>
              <w:spacing w:line="276" w:lineRule="auto"/>
              <w:rPr>
                <w:lang w:val="ro-RO"/>
              </w:rPr>
            </w:pPr>
          </w:p>
        </w:tc>
        <w:tc>
          <w:tcPr>
            <w:tcW w:w="1746" w:type="pct"/>
          </w:tcPr>
          <w:p w:rsidR="009163E7" w:rsidRPr="0067409D" w:rsidRDefault="009163E7" w:rsidP="0067409D">
            <w:pPr>
              <w:spacing w:line="276" w:lineRule="auto"/>
              <w:ind w:left="-108"/>
              <w:jc w:val="both"/>
              <w:rPr>
                <w:lang w:val="ro-RO"/>
              </w:rPr>
            </w:pPr>
            <w:r w:rsidRPr="0067409D">
              <w:rPr>
                <w:lang w:val="ro-RO"/>
              </w:rPr>
              <w:t xml:space="preserve"> Dispeceri operaţiuni zbor cu licenţă</w:t>
            </w:r>
          </w:p>
        </w:tc>
        <w:tc>
          <w:tcPr>
            <w:tcW w:w="498" w:type="pct"/>
          </w:tcPr>
          <w:p w:rsidR="009163E7" w:rsidRPr="0067409D" w:rsidRDefault="009163E7" w:rsidP="0067409D">
            <w:pPr>
              <w:spacing w:line="276" w:lineRule="auto"/>
              <w:jc w:val="center"/>
              <w:rPr>
                <w:lang w:val="ro-RO"/>
              </w:rPr>
            </w:pPr>
            <w:r w:rsidRPr="0067409D">
              <w:rPr>
                <w:lang w:val="ro-RO"/>
              </w:rPr>
              <w:t>I</w:t>
            </w:r>
          </w:p>
        </w:tc>
        <w:tc>
          <w:tcPr>
            <w:tcW w:w="647" w:type="pct"/>
          </w:tcPr>
          <w:p w:rsidR="009163E7" w:rsidRPr="0067409D" w:rsidRDefault="009163E7" w:rsidP="0067409D">
            <w:pPr>
              <w:spacing w:line="276" w:lineRule="auto"/>
              <w:jc w:val="center"/>
              <w:rPr>
                <w:lang w:val="ro-RO"/>
              </w:rPr>
            </w:pPr>
            <w:r w:rsidRPr="0067409D">
              <w:rPr>
                <w:lang w:val="ro-RO"/>
              </w:rPr>
              <w:t>I</w:t>
            </w:r>
          </w:p>
        </w:tc>
        <w:tc>
          <w:tcPr>
            <w:tcW w:w="944" w:type="pct"/>
          </w:tcPr>
          <w:p w:rsidR="009163E7" w:rsidRPr="0067409D" w:rsidRDefault="009163E7" w:rsidP="0067409D">
            <w:pPr>
              <w:spacing w:line="276" w:lineRule="auto"/>
              <w:jc w:val="center"/>
              <w:rPr>
                <w:lang w:val="ro-RO"/>
              </w:rPr>
            </w:pPr>
            <w:r w:rsidRPr="0067409D">
              <w:rPr>
                <w:lang w:val="ro-RO"/>
              </w:rPr>
              <w:t>II</w:t>
            </w:r>
          </w:p>
        </w:tc>
        <w:tc>
          <w:tcPr>
            <w:tcW w:w="862" w:type="pct"/>
          </w:tcPr>
          <w:p w:rsidR="009163E7" w:rsidRPr="0067409D" w:rsidRDefault="009163E7" w:rsidP="0067409D">
            <w:pPr>
              <w:spacing w:line="276" w:lineRule="auto"/>
              <w:jc w:val="center"/>
              <w:rPr>
                <w:lang w:val="ro-RO"/>
              </w:rPr>
            </w:pPr>
            <w:r w:rsidRPr="0067409D">
              <w:rPr>
                <w:lang w:val="ro-RO"/>
              </w:rPr>
              <w:t>II</w:t>
            </w:r>
          </w:p>
        </w:tc>
      </w:tr>
      <w:tr w:rsidR="009163E7" w:rsidRPr="0067409D" w:rsidTr="0067409D">
        <w:tc>
          <w:tcPr>
            <w:tcW w:w="303" w:type="pct"/>
          </w:tcPr>
          <w:p w:rsidR="009163E7" w:rsidRPr="0067409D" w:rsidRDefault="009163E7" w:rsidP="0067409D">
            <w:pPr>
              <w:numPr>
                <w:ilvl w:val="0"/>
                <w:numId w:val="17"/>
              </w:numPr>
              <w:spacing w:line="276" w:lineRule="auto"/>
              <w:jc w:val="both"/>
              <w:rPr>
                <w:lang w:val="ro-RO"/>
              </w:rPr>
            </w:pPr>
          </w:p>
        </w:tc>
        <w:tc>
          <w:tcPr>
            <w:tcW w:w="1746" w:type="pct"/>
          </w:tcPr>
          <w:p w:rsidR="009163E7" w:rsidRPr="0067409D" w:rsidRDefault="009163E7" w:rsidP="0067409D">
            <w:pPr>
              <w:spacing w:line="276" w:lineRule="auto"/>
              <w:ind w:left="-108"/>
              <w:jc w:val="both"/>
              <w:rPr>
                <w:lang w:val="ro-RO"/>
              </w:rPr>
            </w:pPr>
            <w:r w:rsidRPr="0067409D">
              <w:rPr>
                <w:lang w:val="ro-RO"/>
              </w:rPr>
              <w:t xml:space="preserve"> Personalul electronist pentru siguranța traficului aerian cu licență ATSEP</w:t>
            </w:r>
          </w:p>
        </w:tc>
        <w:tc>
          <w:tcPr>
            <w:tcW w:w="498" w:type="pct"/>
          </w:tcPr>
          <w:p w:rsidR="009163E7" w:rsidRPr="0067409D" w:rsidRDefault="009163E7" w:rsidP="0067409D">
            <w:pPr>
              <w:spacing w:line="276" w:lineRule="auto"/>
              <w:jc w:val="center"/>
              <w:rPr>
                <w:lang w:val="ro-RO"/>
              </w:rPr>
            </w:pPr>
            <w:r w:rsidRPr="0067409D">
              <w:rPr>
                <w:lang w:val="ro-RO"/>
              </w:rPr>
              <w:t>II</w:t>
            </w:r>
          </w:p>
        </w:tc>
        <w:tc>
          <w:tcPr>
            <w:tcW w:w="647" w:type="pct"/>
          </w:tcPr>
          <w:p w:rsidR="009163E7" w:rsidRPr="0067409D" w:rsidRDefault="009163E7" w:rsidP="0067409D">
            <w:pPr>
              <w:spacing w:line="276" w:lineRule="auto"/>
              <w:jc w:val="center"/>
              <w:rPr>
                <w:lang w:val="ro-RO"/>
              </w:rPr>
            </w:pPr>
            <w:r w:rsidRPr="0067409D">
              <w:rPr>
                <w:lang w:val="ro-RO"/>
              </w:rPr>
              <w:t>I</w:t>
            </w:r>
          </w:p>
        </w:tc>
        <w:tc>
          <w:tcPr>
            <w:tcW w:w="944" w:type="pct"/>
          </w:tcPr>
          <w:p w:rsidR="009163E7" w:rsidRPr="0067409D" w:rsidRDefault="009163E7" w:rsidP="0067409D">
            <w:pPr>
              <w:spacing w:line="276" w:lineRule="auto"/>
              <w:jc w:val="center"/>
              <w:rPr>
                <w:lang w:val="ro-RO"/>
              </w:rPr>
            </w:pPr>
            <w:r w:rsidRPr="0067409D">
              <w:rPr>
                <w:lang w:val="ro-RO"/>
              </w:rPr>
              <w:t>III</w:t>
            </w:r>
          </w:p>
        </w:tc>
        <w:tc>
          <w:tcPr>
            <w:tcW w:w="862" w:type="pct"/>
          </w:tcPr>
          <w:p w:rsidR="009163E7" w:rsidRPr="0067409D" w:rsidRDefault="009163E7" w:rsidP="0067409D">
            <w:pPr>
              <w:spacing w:line="276" w:lineRule="auto"/>
              <w:jc w:val="center"/>
              <w:rPr>
                <w:lang w:val="ro-RO"/>
              </w:rPr>
            </w:pPr>
            <w:r w:rsidRPr="0067409D">
              <w:rPr>
                <w:lang w:val="ro-RO"/>
              </w:rPr>
              <w:t>III</w:t>
            </w:r>
          </w:p>
        </w:tc>
      </w:tr>
    </w:tbl>
    <w:p w:rsidR="009163E7" w:rsidRPr="0067409D" w:rsidRDefault="009163E7" w:rsidP="009163E7">
      <w:pPr>
        <w:spacing w:line="276" w:lineRule="auto"/>
        <w:rPr>
          <w:b/>
          <w:lang w:val="ro-RO"/>
        </w:rPr>
      </w:pPr>
    </w:p>
    <w:p w:rsidR="009163E7" w:rsidRPr="00B332D9" w:rsidRDefault="009163E7" w:rsidP="009163E7">
      <w:pPr>
        <w:spacing w:line="276" w:lineRule="auto"/>
        <w:jc w:val="both"/>
        <w:rPr>
          <w:lang w:val="ro-RO"/>
        </w:rPr>
      </w:pPr>
      <w:r w:rsidRPr="0067409D">
        <w:rPr>
          <w:lang w:val="ro-RO"/>
        </w:rPr>
        <w:t>* Baremele se stabilesc prin regulamente europene</w:t>
      </w:r>
      <w:r>
        <w:rPr>
          <w:lang w:val="ro-RO"/>
        </w:rPr>
        <w:t>.</w:t>
      </w:r>
    </w:p>
    <w:p w:rsidR="009163E7" w:rsidRPr="00B332D9" w:rsidRDefault="009163E7" w:rsidP="009163E7">
      <w:pPr>
        <w:spacing w:line="276" w:lineRule="auto"/>
        <w:rPr>
          <w:lang w:val="ro-RO"/>
        </w:rPr>
      </w:pPr>
    </w:p>
    <w:p w:rsidR="009163E7" w:rsidRPr="00F031DA" w:rsidRDefault="009163E7" w:rsidP="009163E7">
      <w:pPr>
        <w:spacing w:line="276" w:lineRule="auto"/>
        <w:rPr>
          <w:lang w:val="ro-RO"/>
        </w:rPr>
      </w:pPr>
      <w:r w:rsidRPr="00091568">
        <w:rPr>
          <w:lang w:val="ro-RO"/>
        </w:rPr>
        <w:t>Anexele 1.1 – 1.</w:t>
      </w:r>
      <w:r w:rsidRPr="0013437C">
        <w:rPr>
          <w:lang w:val="ro-RO"/>
        </w:rPr>
        <w:t>5 fac parte integrantă</w:t>
      </w:r>
      <w:r w:rsidRPr="00516CF9">
        <w:rPr>
          <w:lang w:val="ro-RO"/>
        </w:rPr>
        <w:t xml:space="preserve"> din Anexa I</w:t>
      </w:r>
    </w:p>
    <w:p w:rsidR="009163E7" w:rsidRPr="00FD1B71" w:rsidRDefault="009163E7" w:rsidP="009163E7">
      <w:pPr>
        <w:spacing w:line="276" w:lineRule="auto"/>
        <w:jc w:val="right"/>
        <w:rPr>
          <w:rFonts w:ascii="Trebuchet MS" w:hAnsi="Trebuchet MS"/>
          <w:b/>
          <w:sz w:val="22"/>
          <w:szCs w:val="22"/>
          <w:lang w:val="ro-RO"/>
        </w:rPr>
      </w:pPr>
    </w:p>
    <w:p w:rsidR="009163E7" w:rsidRPr="00DE69C2" w:rsidRDefault="009163E7" w:rsidP="009163E7">
      <w:pPr>
        <w:spacing w:line="276" w:lineRule="auto"/>
        <w:jc w:val="right"/>
        <w:rPr>
          <w:rFonts w:ascii="Trebuchet MS" w:hAnsi="Trebuchet MS"/>
          <w:b/>
          <w:sz w:val="22"/>
          <w:szCs w:val="22"/>
          <w:lang w:val="ro-RO"/>
        </w:rPr>
      </w:pPr>
    </w:p>
    <w:p w:rsidR="009163E7" w:rsidRPr="00DE69C2" w:rsidRDefault="009163E7" w:rsidP="009163E7">
      <w:pPr>
        <w:spacing w:line="276" w:lineRule="auto"/>
        <w:jc w:val="right"/>
        <w:rPr>
          <w:rFonts w:ascii="Trebuchet MS" w:hAnsi="Trebuchet MS"/>
          <w:b/>
          <w:sz w:val="22"/>
          <w:szCs w:val="22"/>
          <w:lang w:val="ro-RO"/>
        </w:rPr>
      </w:pPr>
    </w:p>
    <w:p w:rsidR="009163E7" w:rsidRPr="0067409D" w:rsidRDefault="009163E7" w:rsidP="009163E7">
      <w:pPr>
        <w:spacing w:line="276" w:lineRule="auto"/>
        <w:jc w:val="right"/>
        <w:rPr>
          <w:rFonts w:ascii="Trebuchet MS" w:hAnsi="Trebuchet MS"/>
          <w:b/>
          <w:sz w:val="22"/>
          <w:szCs w:val="22"/>
          <w:lang w:val="ro-RO"/>
        </w:rPr>
      </w:pPr>
    </w:p>
    <w:p w:rsidR="009163E7" w:rsidRPr="0067409D" w:rsidRDefault="009163E7" w:rsidP="009163E7">
      <w:pPr>
        <w:spacing w:line="276" w:lineRule="auto"/>
        <w:jc w:val="right"/>
        <w:rPr>
          <w:rFonts w:ascii="Trebuchet MS" w:hAnsi="Trebuchet MS"/>
          <w:b/>
          <w:sz w:val="22"/>
          <w:szCs w:val="22"/>
          <w:lang w:val="ro-RO"/>
        </w:rPr>
      </w:pPr>
    </w:p>
    <w:p w:rsidR="009163E7" w:rsidRDefault="009163E7" w:rsidP="009163E7">
      <w:pPr>
        <w:spacing w:line="276" w:lineRule="auto"/>
        <w:jc w:val="right"/>
        <w:rPr>
          <w:b/>
          <w:lang w:val="ro-RO"/>
        </w:rPr>
      </w:pPr>
    </w:p>
    <w:p w:rsidR="009163E7" w:rsidRPr="00B332D9" w:rsidRDefault="009163E7" w:rsidP="009163E7">
      <w:pPr>
        <w:spacing w:line="276" w:lineRule="auto"/>
        <w:jc w:val="right"/>
        <w:rPr>
          <w:lang w:val="ro-RO"/>
        </w:rPr>
      </w:pPr>
      <w:r w:rsidRPr="001D6C8E">
        <w:rPr>
          <w:b/>
          <w:lang w:val="ro-RO"/>
        </w:rPr>
        <w:t>Anexa nr.2</w:t>
      </w:r>
    </w:p>
    <w:p w:rsidR="009163E7" w:rsidRPr="00B332D9" w:rsidRDefault="009163E7" w:rsidP="009163E7">
      <w:pPr>
        <w:spacing w:line="276" w:lineRule="auto"/>
        <w:jc w:val="both"/>
        <w:rPr>
          <w:lang w:val="ro-RO"/>
        </w:rPr>
      </w:pPr>
    </w:p>
    <w:p w:rsidR="009163E7" w:rsidRPr="0013437C" w:rsidRDefault="009163E7" w:rsidP="009163E7">
      <w:pPr>
        <w:spacing w:line="276" w:lineRule="auto"/>
        <w:jc w:val="center"/>
        <w:rPr>
          <w:b/>
          <w:lang w:val="ro-RO"/>
        </w:rPr>
      </w:pPr>
      <w:bookmarkStart w:id="0" w:name="tree#351"/>
      <w:r w:rsidRPr="00091568">
        <w:rPr>
          <w:b/>
          <w:lang w:val="ro-RO"/>
        </w:rPr>
        <w:t>Regulamentul de înfiinţare, organizare, funcţionare şi componenţa Comisiei Centrale Medicale şi Psihologice în Siguranţa Transpo</w:t>
      </w:r>
      <w:r w:rsidRPr="0013437C">
        <w:rPr>
          <w:b/>
          <w:lang w:val="ro-RO"/>
        </w:rPr>
        <w:t xml:space="preserve">rturilor din cadrul </w:t>
      </w:r>
    </w:p>
    <w:p w:rsidR="009163E7" w:rsidRPr="00F031DA" w:rsidRDefault="009163E7" w:rsidP="009163E7">
      <w:pPr>
        <w:spacing w:line="276" w:lineRule="auto"/>
        <w:jc w:val="center"/>
        <w:rPr>
          <w:b/>
          <w:lang w:val="ro-RO"/>
        </w:rPr>
      </w:pPr>
      <w:r w:rsidRPr="00516CF9">
        <w:rPr>
          <w:b/>
          <w:lang w:val="ro-RO"/>
        </w:rPr>
        <w:t>Spitalului Clinic Căi Ferate nr.1 Witting Bucureş</w:t>
      </w:r>
      <w:r w:rsidRPr="00F031DA">
        <w:rPr>
          <w:b/>
          <w:lang w:val="ro-RO"/>
        </w:rPr>
        <w:t>ti</w:t>
      </w:r>
    </w:p>
    <w:p w:rsidR="009163E7" w:rsidRPr="00FD1B71" w:rsidRDefault="009163E7" w:rsidP="009163E7">
      <w:pPr>
        <w:spacing w:line="276" w:lineRule="auto"/>
        <w:jc w:val="center"/>
        <w:rPr>
          <w:b/>
          <w:lang w:val="ro-RO"/>
        </w:rPr>
      </w:pPr>
    </w:p>
    <w:p w:rsidR="009163E7" w:rsidRPr="0067409D" w:rsidRDefault="009163E7" w:rsidP="009163E7">
      <w:pPr>
        <w:spacing w:line="276" w:lineRule="auto"/>
        <w:jc w:val="both"/>
        <w:rPr>
          <w:lang w:val="ro-RO"/>
        </w:rPr>
      </w:pPr>
      <w:r w:rsidRPr="00DE69C2">
        <w:rPr>
          <w:b/>
          <w:bCs/>
          <w:lang w:val="ro-RO"/>
        </w:rPr>
        <w:t xml:space="preserve"> Art. 1.</w:t>
      </w:r>
      <w:r w:rsidRPr="00DE69C2">
        <w:rPr>
          <w:lang w:val="ro-RO"/>
        </w:rPr>
        <w:t xml:space="preserve"> Comisia Centrală Medicală şi Psihologică în Siguranţa Transporturilor, denumită în continuare Comisia Centrală,  este organizată şi funcţionează în cadrul Spitalului Clinic Căi Ferate nr.</w:t>
      </w:r>
      <w:r w:rsidRPr="0067409D">
        <w:rPr>
          <w:lang w:val="ro-RO"/>
        </w:rPr>
        <w:t xml:space="preserve">1 Witting  Bucureşti şi are ca atribuţie principală rezolvarea contestaţiilor formulate la avizele medicale şi psihologice de apt cu restricţii/ inapt elaborate de comisiile medicale şi/sau psihologice în siguranţa transporturilor. </w:t>
      </w:r>
    </w:p>
    <w:p w:rsidR="009163E7" w:rsidRPr="0067409D" w:rsidRDefault="009163E7" w:rsidP="009163E7">
      <w:pPr>
        <w:spacing w:line="276" w:lineRule="auto"/>
        <w:jc w:val="both"/>
        <w:rPr>
          <w:lang w:val="ro-RO"/>
        </w:rPr>
      </w:pPr>
      <w:bookmarkStart w:id="1" w:name="tree#356"/>
      <w:bookmarkEnd w:id="0"/>
      <w:r w:rsidRPr="0067409D">
        <w:rPr>
          <w:b/>
          <w:lang w:val="ro-RO"/>
        </w:rPr>
        <w:t>Art. 2.</w:t>
      </w:r>
      <w:r w:rsidRPr="0067409D">
        <w:rPr>
          <w:lang w:val="ro-RO"/>
        </w:rPr>
        <w:t xml:space="preserve">  Comisia Centrală, este formată din: </w:t>
      </w:r>
    </w:p>
    <w:p w:rsidR="009163E7" w:rsidRPr="0067409D" w:rsidRDefault="009163E7" w:rsidP="009163E7">
      <w:pPr>
        <w:numPr>
          <w:ilvl w:val="0"/>
          <w:numId w:val="18"/>
        </w:numPr>
        <w:spacing w:line="276" w:lineRule="auto"/>
        <w:jc w:val="both"/>
        <w:rPr>
          <w:lang w:val="ro-RO"/>
        </w:rPr>
      </w:pPr>
      <w:r w:rsidRPr="0067409D">
        <w:rPr>
          <w:lang w:val="ro-RO"/>
        </w:rPr>
        <w:t xml:space="preserve">medici şefi de secţie sau medici cu grad de medic primar din următoarele specialităţi medicale: medicină internă, chirurgie generală, oftalmologie, ORL, neurologie, psihiatrie şi medicina muncii; </w:t>
      </w:r>
    </w:p>
    <w:p w:rsidR="009163E7" w:rsidRPr="0067409D" w:rsidRDefault="009163E7" w:rsidP="009163E7">
      <w:pPr>
        <w:numPr>
          <w:ilvl w:val="0"/>
          <w:numId w:val="18"/>
        </w:numPr>
        <w:spacing w:line="276" w:lineRule="auto"/>
        <w:jc w:val="both"/>
        <w:rPr>
          <w:lang w:val="ro-RO"/>
        </w:rPr>
      </w:pPr>
      <w:r w:rsidRPr="0067409D">
        <w:rPr>
          <w:lang w:val="ro-RO"/>
        </w:rPr>
        <w:t xml:space="preserve">3 psihologi principali în psihologia transporturilor; </w:t>
      </w:r>
    </w:p>
    <w:p w:rsidR="009163E7" w:rsidRPr="0067409D" w:rsidRDefault="009163E7" w:rsidP="009163E7">
      <w:pPr>
        <w:numPr>
          <w:ilvl w:val="0"/>
          <w:numId w:val="18"/>
        </w:numPr>
        <w:spacing w:line="276" w:lineRule="auto"/>
        <w:jc w:val="both"/>
        <w:rPr>
          <w:lang w:val="ro-RO"/>
        </w:rPr>
      </w:pPr>
      <w:r w:rsidRPr="0067409D">
        <w:rPr>
          <w:lang w:val="ro-RO"/>
        </w:rPr>
        <w:t>un secretar, registrator medical din cadrul spitalului.</w:t>
      </w:r>
    </w:p>
    <w:p w:rsidR="009163E7" w:rsidRPr="0067409D" w:rsidRDefault="009163E7" w:rsidP="009163E7">
      <w:pPr>
        <w:spacing w:line="276" w:lineRule="auto"/>
        <w:jc w:val="both"/>
        <w:rPr>
          <w:lang w:val="ro-RO"/>
        </w:rPr>
      </w:pPr>
      <w:r w:rsidRPr="0067409D">
        <w:rPr>
          <w:b/>
          <w:bCs/>
          <w:lang w:val="ro-RO"/>
        </w:rPr>
        <w:t>Art. 3.</w:t>
      </w:r>
      <w:r w:rsidRPr="0067409D">
        <w:rPr>
          <w:lang w:val="ro-RO"/>
        </w:rPr>
        <w:t xml:space="preserve"> </w:t>
      </w:r>
      <w:bookmarkStart w:id="2" w:name="tree#357"/>
      <w:bookmarkEnd w:id="1"/>
      <w:r w:rsidRPr="0067409D">
        <w:rPr>
          <w:lang w:val="ro-RO"/>
        </w:rPr>
        <w:t>Componenţa Comisiei Centrale este propusă de Spitalul Clinic Căi Ferate nr.1 Witting Bucureşti, avizată de către Direcţia Medicală din cadrul Ministerului Transporturilor și Infrastructurii, este coordonată de un preşedinte, ales dintre membrii comisiei şi aprobată prin ordin al Ministrului Transporturilor și Infrastructurii.</w:t>
      </w:r>
    </w:p>
    <w:p w:rsidR="009163E7" w:rsidRPr="0067409D" w:rsidRDefault="009163E7" w:rsidP="009163E7">
      <w:pPr>
        <w:spacing w:line="276" w:lineRule="auto"/>
        <w:jc w:val="both"/>
        <w:rPr>
          <w:lang w:val="ro-RO"/>
        </w:rPr>
      </w:pPr>
      <w:bookmarkStart w:id="3" w:name="tree#359"/>
      <w:bookmarkEnd w:id="2"/>
      <w:r w:rsidRPr="0067409D">
        <w:rPr>
          <w:b/>
          <w:bCs/>
          <w:lang w:val="ro-RO"/>
        </w:rPr>
        <w:t>Art. 4.</w:t>
      </w:r>
      <w:r w:rsidRPr="0067409D">
        <w:rPr>
          <w:lang w:val="ro-RO"/>
        </w:rPr>
        <w:t xml:space="preserve">  Comisia Centrală se întruneşte în afara orelor de program, săptămânal sau ori de câte ori este nevoie, în prezenţa a cel puţin două treimi din numărul membrilor săi. </w:t>
      </w:r>
    </w:p>
    <w:p w:rsidR="009163E7" w:rsidRPr="0067409D" w:rsidRDefault="009163E7" w:rsidP="009163E7">
      <w:pPr>
        <w:spacing w:line="276" w:lineRule="auto"/>
        <w:jc w:val="both"/>
        <w:rPr>
          <w:lang w:val="ro-RO"/>
        </w:rPr>
      </w:pPr>
      <w:bookmarkStart w:id="4" w:name="tree#360"/>
      <w:bookmarkEnd w:id="3"/>
      <w:r w:rsidRPr="0067409D">
        <w:rPr>
          <w:b/>
          <w:bCs/>
          <w:lang w:val="ro-RO"/>
        </w:rPr>
        <w:t xml:space="preserve">Art. 5. </w:t>
      </w:r>
      <w:r w:rsidRPr="0067409D">
        <w:rPr>
          <w:lang w:val="ro-RO"/>
        </w:rPr>
        <w:t>Comisia Centrală transmite Direcţiei Medicale din cadrul Ministerului Transporturilor și Infrastructurii rapoartele de activitate lunară conţinând:</w:t>
      </w:r>
    </w:p>
    <w:p w:rsidR="009163E7" w:rsidRPr="0067409D" w:rsidRDefault="009163E7" w:rsidP="009163E7">
      <w:pPr>
        <w:numPr>
          <w:ilvl w:val="0"/>
          <w:numId w:val="19"/>
        </w:numPr>
        <w:spacing w:line="276" w:lineRule="auto"/>
        <w:jc w:val="both"/>
        <w:rPr>
          <w:lang w:val="ro-RO"/>
        </w:rPr>
      </w:pPr>
      <w:r w:rsidRPr="0067409D">
        <w:rPr>
          <w:lang w:val="ro-RO"/>
        </w:rPr>
        <w:t xml:space="preserve">numarul total de reexaminări; </w:t>
      </w:r>
    </w:p>
    <w:p w:rsidR="009163E7" w:rsidRPr="0067409D" w:rsidRDefault="009163E7" w:rsidP="009163E7">
      <w:pPr>
        <w:numPr>
          <w:ilvl w:val="0"/>
          <w:numId w:val="19"/>
        </w:numPr>
        <w:spacing w:line="276" w:lineRule="auto"/>
        <w:jc w:val="both"/>
        <w:rPr>
          <w:lang w:val="ro-RO"/>
        </w:rPr>
      </w:pPr>
      <w:r w:rsidRPr="0067409D">
        <w:rPr>
          <w:lang w:val="ro-RO"/>
        </w:rPr>
        <w:t xml:space="preserve">numarul de reexaminari pe mod de transport; </w:t>
      </w:r>
    </w:p>
    <w:p w:rsidR="009163E7" w:rsidRPr="0067409D" w:rsidRDefault="009163E7" w:rsidP="009163E7">
      <w:pPr>
        <w:numPr>
          <w:ilvl w:val="0"/>
          <w:numId w:val="19"/>
        </w:numPr>
        <w:spacing w:line="276" w:lineRule="auto"/>
        <w:jc w:val="both"/>
        <w:rPr>
          <w:lang w:val="ro-RO"/>
        </w:rPr>
      </w:pPr>
      <w:r w:rsidRPr="0067409D">
        <w:rPr>
          <w:lang w:val="ro-RO"/>
        </w:rPr>
        <w:t xml:space="preserve">numarul de reexaminari pe tipuri (şcolarizare, angajare, schimbarea funcției, examinare periodică); </w:t>
      </w:r>
    </w:p>
    <w:p w:rsidR="009163E7" w:rsidRPr="0067409D" w:rsidRDefault="009163E7" w:rsidP="009163E7">
      <w:pPr>
        <w:numPr>
          <w:ilvl w:val="0"/>
          <w:numId w:val="19"/>
        </w:numPr>
        <w:spacing w:line="276" w:lineRule="auto"/>
        <w:jc w:val="both"/>
        <w:rPr>
          <w:lang w:val="ro-RO"/>
        </w:rPr>
      </w:pPr>
      <w:r w:rsidRPr="0067409D">
        <w:rPr>
          <w:lang w:val="ro-RO"/>
        </w:rPr>
        <w:t xml:space="preserve">numarul de persoane declarate inapt, cu precizarea specialităţii medicale care l-a declarat inapt, precum şi a modului de transport;  </w:t>
      </w:r>
    </w:p>
    <w:p w:rsidR="009163E7" w:rsidRPr="0067409D" w:rsidRDefault="009163E7" w:rsidP="009163E7">
      <w:pPr>
        <w:numPr>
          <w:ilvl w:val="0"/>
          <w:numId w:val="19"/>
        </w:numPr>
        <w:spacing w:line="276" w:lineRule="auto"/>
        <w:jc w:val="both"/>
        <w:rPr>
          <w:lang w:val="ro-RO"/>
        </w:rPr>
      </w:pPr>
      <w:r w:rsidRPr="0067409D">
        <w:rPr>
          <w:lang w:val="ro-RO"/>
        </w:rPr>
        <w:t xml:space="preserve">numarul de avize restrictive, cu precizarea specialităţii medicale care l-a declarat apt cu restricţii, a modului de transport precum şi a perioadei de restricţionare.  </w:t>
      </w:r>
    </w:p>
    <w:p w:rsidR="009163E7" w:rsidRPr="0067409D" w:rsidRDefault="009163E7" w:rsidP="009163E7">
      <w:pPr>
        <w:spacing w:line="276" w:lineRule="auto"/>
        <w:jc w:val="both"/>
        <w:rPr>
          <w:lang w:val="ro-RO"/>
        </w:rPr>
      </w:pPr>
      <w:bookmarkStart w:id="5" w:name="tree#361"/>
      <w:bookmarkEnd w:id="4"/>
      <w:r w:rsidRPr="0067409D">
        <w:rPr>
          <w:b/>
          <w:bCs/>
          <w:lang w:val="ro-RO"/>
        </w:rPr>
        <w:t>Art. 6.</w:t>
      </w:r>
      <w:r w:rsidRPr="0067409D">
        <w:rPr>
          <w:lang w:val="ro-RO"/>
        </w:rPr>
        <w:t xml:space="preserve">  Atribuţiile ale Comisiei Centrale sunt: </w:t>
      </w:r>
    </w:p>
    <w:p w:rsidR="009163E7" w:rsidRPr="0067409D" w:rsidRDefault="009163E7" w:rsidP="009163E7">
      <w:pPr>
        <w:numPr>
          <w:ilvl w:val="0"/>
          <w:numId w:val="20"/>
        </w:numPr>
        <w:spacing w:line="276" w:lineRule="auto"/>
        <w:jc w:val="both"/>
        <w:rPr>
          <w:lang w:val="ro-RO"/>
        </w:rPr>
      </w:pPr>
      <w:bookmarkStart w:id="6" w:name="tree#362"/>
      <w:bookmarkEnd w:id="5"/>
      <w:r w:rsidRPr="0067409D">
        <w:rPr>
          <w:lang w:val="ro-RO"/>
        </w:rPr>
        <w:t xml:space="preserve">efectuează reexaminarea  medicală şi psihologică a personalului care a primit avizul de inapt sau avizul cu restricţii de la comisiile medicale şi/sau psihologice în siguranţa transporturilor, în baza dosarului medical şi/ sau psihologic al solicitantului, transmis de către comisia medicală şi/sau psihologică la care solicitantul a fost declarat inapt sau apt cu restricţie medicală/ psihologică; </w:t>
      </w:r>
    </w:p>
    <w:p w:rsidR="009163E7" w:rsidRPr="0067409D" w:rsidRDefault="009163E7" w:rsidP="009163E7">
      <w:pPr>
        <w:numPr>
          <w:ilvl w:val="0"/>
          <w:numId w:val="20"/>
        </w:numPr>
        <w:spacing w:line="276" w:lineRule="auto"/>
        <w:jc w:val="both"/>
        <w:rPr>
          <w:lang w:val="ro-RO"/>
        </w:rPr>
      </w:pPr>
      <w:bookmarkStart w:id="7" w:name="tree#365"/>
      <w:bookmarkEnd w:id="6"/>
      <w:r w:rsidRPr="0067409D">
        <w:rPr>
          <w:lang w:val="ro-RO"/>
        </w:rPr>
        <w:t xml:space="preserve">emite avize de apt/ inapt/ sau apt cu restricţie care devin obligatorii atât pentru persoana examinată, cât şi pentru unitatea angajatoare; </w:t>
      </w:r>
    </w:p>
    <w:p w:rsidR="009163E7" w:rsidRPr="0067409D" w:rsidRDefault="009163E7" w:rsidP="009163E7">
      <w:pPr>
        <w:numPr>
          <w:ilvl w:val="0"/>
          <w:numId w:val="20"/>
        </w:numPr>
        <w:spacing w:line="276" w:lineRule="auto"/>
        <w:jc w:val="both"/>
        <w:rPr>
          <w:lang w:val="ro-RO"/>
        </w:rPr>
      </w:pPr>
      <w:bookmarkStart w:id="8" w:name="tree#366"/>
      <w:bookmarkEnd w:id="7"/>
      <w:r w:rsidRPr="0067409D">
        <w:rPr>
          <w:lang w:val="ro-RO"/>
        </w:rPr>
        <w:t xml:space="preserve">are dreptul să urmărească evoluţia/dispensarizarea cazurilor din punct de vedere medical şi psihologic, inclusiv prin programarea personalului la o reexaminare ulterioară; </w:t>
      </w:r>
      <w:bookmarkStart w:id="9" w:name="tree#368"/>
      <w:bookmarkEnd w:id="8"/>
    </w:p>
    <w:p w:rsidR="009163E7" w:rsidRPr="0067409D" w:rsidRDefault="009163E7" w:rsidP="009163E7">
      <w:pPr>
        <w:numPr>
          <w:ilvl w:val="0"/>
          <w:numId w:val="20"/>
        </w:numPr>
        <w:spacing w:line="276" w:lineRule="auto"/>
        <w:jc w:val="both"/>
        <w:rPr>
          <w:lang w:val="ro-RO"/>
        </w:rPr>
      </w:pPr>
      <w:r w:rsidRPr="0067409D">
        <w:rPr>
          <w:lang w:val="ro-RO"/>
        </w:rPr>
        <w:lastRenderedPageBreak/>
        <w:t>elaborează propuneri metodologice pentru îmbunătăţirea activităţii de examinare medicală şi psihologică a personalului cu atribuţii în siguranţa transporturilor pe care le înaintează Direcţiei Medicale din cadrul Ministerul Transporturilor</w:t>
      </w:r>
      <w:r w:rsidRPr="0067409D">
        <w:t xml:space="preserve"> și Infrastructurii</w:t>
      </w:r>
      <w:r w:rsidRPr="0067409D">
        <w:rPr>
          <w:lang w:val="ro-RO"/>
        </w:rPr>
        <w:t xml:space="preserve">; </w:t>
      </w:r>
    </w:p>
    <w:p w:rsidR="009163E7" w:rsidRPr="0067409D" w:rsidRDefault="009163E7" w:rsidP="009163E7">
      <w:pPr>
        <w:numPr>
          <w:ilvl w:val="0"/>
          <w:numId w:val="20"/>
        </w:numPr>
        <w:spacing w:line="276" w:lineRule="auto"/>
        <w:jc w:val="both"/>
        <w:rPr>
          <w:lang w:val="ro-RO"/>
        </w:rPr>
      </w:pPr>
      <w:bookmarkStart w:id="10" w:name="tree#369"/>
      <w:bookmarkEnd w:id="9"/>
      <w:r w:rsidRPr="0067409D">
        <w:rPr>
          <w:lang w:val="ro-RO"/>
        </w:rPr>
        <w:t>verifică, din dispoziţia conducerii ministerului, corectitudinea completării fişelor medicale şi psihologice personale tip siguranţa transporturilor, a avizelor medicale, a certificatelor medicale şi psihologice, eliberate de comisiile medicale şi/sau psihologice în siguranţa transporturilor;</w:t>
      </w:r>
    </w:p>
    <w:p w:rsidR="009163E7" w:rsidRPr="0067409D" w:rsidRDefault="009163E7" w:rsidP="009163E7">
      <w:pPr>
        <w:numPr>
          <w:ilvl w:val="0"/>
          <w:numId w:val="20"/>
        </w:numPr>
        <w:spacing w:line="276" w:lineRule="auto"/>
        <w:jc w:val="both"/>
        <w:rPr>
          <w:lang w:val="ro-RO"/>
        </w:rPr>
      </w:pPr>
      <w:r w:rsidRPr="0067409D">
        <w:rPr>
          <w:lang w:val="ro-RO"/>
        </w:rPr>
        <w:t>verifică, din dispoziţia conducerii ministerului, concluziile comisiilor medicale şi/sau psihologice în siguranţa transporturilor.</w:t>
      </w:r>
    </w:p>
    <w:p w:rsidR="009163E7" w:rsidRPr="0067409D" w:rsidRDefault="009163E7" w:rsidP="009163E7">
      <w:pPr>
        <w:spacing w:line="276" w:lineRule="auto"/>
        <w:jc w:val="both"/>
        <w:rPr>
          <w:b/>
          <w:lang w:val="ro-RO"/>
        </w:rPr>
      </w:pPr>
      <w:bookmarkStart w:id="11" w:name="tree#374"/>
      <w:bookmarkEnd w:id="10"/>
      <w:r w:rsidRPr="0067409D">
        <w:rPr>
          <w:b/>
          <w:bCs/>
          <w:lang w:val="ro-RO"/>
        </w:rPr>
        <w:t xml:space="preserve">Art. 7. </w:t>
      </w:r>
      <w:r w:rsidRPr="0067409D">
        <w:rPr>
          <w:bCs/>
          <w:lang w:val="ro-RO"/>
        </w:rPr>
        <w:t>În situaţia</w:t>
      </w:r>
      <w:r w:rsidRPr="0067409D">
        <w:rPr>
          <w:bCs/>
          <w:color w:val="FF0000"/>
          <w:lang w:val="ro-RO"/>
        </w:rPr>
        <w:t xml:space="preserve"> </w:t>
      </w:r>
      <w:r w:rsidRPr="0067409D">
        <w:rPr>
          <w:bCs/>
          <w:lang w:val="ro-RO"/>
        </w:rPr>
        <w:t>în care persoana declarată inapt necesită internare, aceasta va reveni la Comisia Centrală, după externare, pentru închiderea fişei de siguranţa transporturilor.</w:t>
      </w:r>
    </w:p>
    <w:p w:rsidR="009163E7" w:rsidRPr="0067409D" w:rsidRDefault="009163E7" w:rsidP="009163E7">
      <w:pPr>
        <w:spacing w:line="276" w:lineRule="auto"/>
        <w:jc w:val="both"/>
        <w:rPr>
          <w:lang w:val="ro-RO"/>
        </w:rPr>
      </w:pPr>
      <w:bookmarkStart w:id="12" w:name="tree#375"/>
      <w:bookmarkEnd w:id="11"/>
      <w:r w:rsidRPr="0067409D">
        <w:rPr>
          <w:b/>
          <w:bCs/>
          <w:lang w:val="ro-RO"/>
        </w:rPr>
        <w:t>Art. 8.</w:t>
      </w:r>
      <w:r w:rsidRPr="0067409D">
        <w:rPr>
          <w:lang w:val="ro-RO"/>
        </w:rPr>
        <w:t xml:space="preserve"> </w:t>
      </w:r>
      <w:bookmarkStart w:id="13" w:name="tree#376"/>
      <w:bookmarkEnd w:id="12"/>
      <w:r w:rsidRPr="0067409D">
        <w:rPr>
          <w:b/>
          <w:bCs/>
          <w:lang w:val="ro-RO"/>
        </w:rPr>
        <w:t>(1)</w:t>
      </w:r>
      <w:r w:rsidRPr="0067409D">
        <w:rPr>
          <w:lang w:val="ro-RO"/>
        </w:rPr>
        <w:t xml:space="preserve"> Avizul medical se stabileşte de Comisia Centrală şi se semnează de preşedintele acesteia. </w:t>
      </w:r>
    </w:p>
    <w:p w:rsidR="009163E7" w:rsidRPr="0067409D" w:rsidRDefault="009163E7" w:rsidP="009163E7">
      <w:pPr>
        <w:spacing w:line="276" w:lineRule="auto"/>
        <w:ind w:firstLine="720"/>
        <w:jc w:val="both"/>
        <w:rPr>
          <w:lang w:val="ro-RO"/>
        </w:rPr>
      </w:pPr>
      <w:bookmarkStart w:id="14" w:name="tree#377"/>
      <w:bookmarkEnd w:id="13"/>
      <w:r w:rsidRPr="0067409D">
        <w:rPr>
          <w:b/>
          <w:bCs/>
          <w:lang w:val="ro-RO"/>
        </w:rPr>
        <w:t>(2)</w:t>
      </w:r>
      <w:r w:rsidRPr="0067409D">
        <w:rPr>
          <w:lang w:val="ro-RO"/>
        </w:rPr>
        <w:t xml:space="preserve"> Avizul psihologic se stabileşte de psihologul examinator şi se contrasemnează de preşedintele Comisiei Centrale. </w:t>
      </w:r>
    </w:p>
    <w:p w:rsidR="009163E7" w:rsidRPr="00D27F8A" w:rsidRDefault="009163E7" w:rsidP="009163E7">
      <w:pPr>
        <w:spacing w:line="276" w:lineRule="auto"/>
        <w:ind w:firstLine="720"/>
        <w:jc w:val="both"/>
        <w:rPr>
          <w:lang w:val="ro-RO"/>
        </w:rPr>
      </w:pPr>
      <w:r w:rsidRPr="0067409D">
        <w:rPr>
          <w:b/>
          <w:bCs/>
          <w:lang w:val="ro-RO"/>
        </w:rPr>
        <w:t xml:space="preserve">(3) </w:t>
      </w:r>
      <w:r w:rsidRPr="0067409D">
        <w:rPr>
          <w:bCs/>
          <w:lang w:val="ro-RO"/>
        </w:rPr>
        <w:t xml:space="preserve">După reexaminarea cazului </w:t>
      </w:r>
      <w:r w:rsidRPr="0067409D">
        <w:rPr>
          <w:lang w:val="ro-RO"/>
        </w:rPr>
        <w:t>de către</w:t>
      </w:r>
      <w:r w:rsidRPr="0067409D">
        <w:rPr>
          <w:color w:val="FF0000"/>
          <w:lang w:val="ro-RO"/>
        </w:rPr>
        <w:t xml:space="preserve"> </w:t>
      </w:r>
      <w:r w:rsidRPr="0067409D">
        <w:rPr>
          <w:bCs/>
          <w:lang w:val="ro-RO"/>
        </w:rPr>
        <w:t xml:space="preserve">Comisia Centrală, avizul medical şi/sau psihologic  definitiv va fi completat </w:t>
      </w:r>
      <w:r w:rsidRPr="0067409D">
        <w:rPr>
          <w:lang w:val="ro-RO"/>
        </w:rPr>
        <w:t xml:space="preserve">în 5 exemplare autocopiative. Originalul avizului va fi transmis unităţii angajatoare în termen de 5 zile lucrătoare de la data emiterii, al doilea exemplar va fi înmânat persoanei fizice examinate, al treilea exemplar va fi păstrat la dosarul personal din fişierul de siguranţa transporturilor, al patrulea exemplar se va transmite medicului de familie </w:t>
      </w:r>
      <w:r>
        <w:rPr>
          <w:lang w:val="ro-RO"/>
        </w:rPr>
        <w:t>care a eliberat adeverința de boli cronice</w:t>
      </w:r>
      <w:r w:rsidRPr="00D27F8A">
        <w:rPr>
          <w:lang w:val="ro-RO"/>
        </w:rPr>
        <w:t>,</w:t>
      </w:r>
      <w:r w:rsidRPr="00D27F8A">
        <w:rPr>
          <w:color w:val="FF0000"/>
          <w:lang w:val="ro-RO"/>
        </w:rPr>
        <w:t xml:space="preserve"> </w:t>
      </w:r>
      <w:r w:rsidRPr="00D27F8A">
        <w:rPr>
          <w:lang w:val="ro-RO"/>
        </w:rPr>
        <w:t>iar ultimul exemplar se va transmite autorităţii de control din domeniul transporturilor.</w:t>
      </w:r>
    </w:p>
    <w:p w:rsidR="009163E7" w:rsidRPr="004D6D66" w:rsidRDefault="009163E7" w:rsidP="009163E7">
      <w:pPr>
        <w:spacing w:line="276" w:lineRule="auto"/>
        <w:ind w:firstLine="720"/>
        <w:jc w:val="both"/>
        <w:rPr>
          <w:lang w:val="ro-RO"/>
        </w:rPr>
      </w:pPr>
      <w:bookmarkStart w:id="15" w:name="tree#378"/>
      <w:bookmarkEnd w:id="14"/>
      <w:r w:rsidRPr="001A376F">
        <w:rPr>
          <w:b/>
          <w:bCs/>
          <w:lang w:val="ro-RO"/>
        </w:rPr>
        <w:t>(4)</w:t>
      </w:r>
      <w:r w:rsidRPr="001A376F">
        <w:rPr>
          <w:lang w:val="ro-RO"/>
        </w:rPr>
        <w:t xml:space="preserve"> Avizele medicale şi psihologice eliberate de Comisia Centrală vor avea aplicate ştampila unităţii, alături de semnătura p</w:t>
      </w:r>
      <w:r w:rsidRPr="004D6D66">
        <w:rPr>
          <w:lang w:val="ro-RO"/>
        </w:rPr>
        <w:t xml:space="preserve">reşedintelui Comisiei Centrale, precum şi ştampila cu timbru sec aplicată în partea dreaptă sus a avizului. Conţinutul şi forma ştampilei cu timbru sec vor fi identice cu cele ale ştampilei cu tuş. </w:t>
      </w:r>
    </w:p>
    <w:p w:rsidR="009163E7" w:rsidRPr="002D2CE0" w:rsidRDefault="009163E7" w:rsidP="009163E7">
      <w:pPr>
        <w:spacing w:line="276" w:lineRule="auto"/>
        <w:jc w:val="both"/>
        <w:rPr>
          <w:lang w:val="ro-RO"/>
        </w:rPr>
      </w:pPr>
      <w:bookmarkStart w:id="16" w:name="tree#379"/>
      <w:bookmarkEnd w:id="15"/>
      <w:r w:rsidRPr="00F06E8D">
        <w:rPr>
          <w:b/>
          <w:bCs/>
          <w:lang w:val="ro-RO"/>
        </w:rPr>
        <w:t>Art. 9.</w:t>
      </w:r>
      <w:r w:rsidRPr="004351EB">
        <w:rPr>
          <w:lang w:val="ro-RO"/>
        </w:rPr>
        <w:t xml:space="preserve">  Avizul stabilit de Comisia Centrală, semnat de p</w:t>
      </w:r>
      <w:r w:rsidRPr="007A6D76">
        <w:rPr>
          <w:lang w:val="ro-RO"/>
        </w:rPr>
        <w:t xml:space="preserve">reşedintele acesteia, se transmite comisiilor medicale şi/sau psihologice în siguranţa transporturilor, precum şi persoanelor fizice sau juridice interesate, în termen de maximum </w:t>
      </w:r>
      <w:r w:rsidRPr="00A25131">
        <w:rPr>
          <w:lang w:val="ro-RO"/>
        </w:rPr>
        <w:t>5 zile lucrătoare de la finalizarea examinării, de către secretariatul Comis</w:t>
      </w:r>
      <w:r w:rsidRPr="00874B25">
        <w:rPr>
          <w:lang w:val="ro-RO"/>
        </w:rPr>
        <w:t xml:space="preserve">iei Centrale. Avizele de inaptitudine şi cele restrictive pentru funcţiile </w:t>
      </w:r>
      <w:r w:rsidRPr="00A632B3">
        <w:rPr>
          <w:lang w:val="ro-RO"/>
        </w:rPr>
        <w:t xml:space="preserve">cu atribuţii în </w:t>
      </w:r>
      <w:r w:rsidRPr="00D65496">
        <w:rPr>
          <w:lang w:val="ro-RO"/>
        </w:rPr>
        <w:t>siguranţa transporturilor vor fi comunicate, prin fax</w:t>
      </w:r>
      <w:r>
        <w:rPr>
          <w:lang w:val="ro-RO"/>
        </w:rPr>
        <w:t>, e-mail</w:t>
      </w:r>
      <w:r w:rsidRPr="00D65496">
        <w:rPr>
          <w:lang w:val="ro-RO"/>
        </w:rPr>
        <w:t xml:space="preserve"> sau prin corespondenţă, în maximum 24 de ore de la emiterea acestora, unităţii angajatoare sau persoanei  jurid</w:t>
      </w:r>
      <w:r w:rsidRPr="002D2CE0">
        <w:rPr>
          <w:lang w:val="ro-RO"/>
        </w:rPr>
        <w:t>ice interesate.</w:t>
      </w:r>
    </w:p>
    <w:p w:rsidR="009163E7" w:rsidRPr="00C902FA" w:rsidRDefault="009163E7" w:rsidP="009163E7">
      <w:pPr>
        <w:spacing w:line="276" w:lineRule="auto"/>
        <w:jc w:val="both"/>
        <w:rPr>
          <w:lang w:val="ro-RO"/>
        </w:rPr>
      </w:pPr>
      <w:bookmarkStart w:id="17" w:name="tree#380"/>
      <w:bookmarkEnd w:id="16"/>
      <w:r w:rsidRPr="002D2CE0">
        <w:rPr>
          <w:b/>
          <w:bCs/>
          <w:lang w:val="ro-RO"/>
        </w:rPr>
        <w:t>Art. 10.</w:t>
      </w:r>
      <w:r w:rsidRPr="00C902FA">
        <w:rPr>
          <w:lang w:val="ro-RO"/>
        </w:rPr>
        <w:t xml:space="preserve"> Ultimul aviz de inapt, emis de Comisia Centrală, este definitiv pe durata pentru care a fost emis.</w:t>
      </w:r>
    </w:p>
    <w:p w:rsidR="009163E7" w:rsidRPr="00F031DA" w:rsidRDefault="009163E7" w:rsidP="009163E7">
      <w:pPr>
        <w:spacing w:line="276" w:lineRule="auto"/>
        <w:jc w:val="both"/>
        <w:rPr>
          <w:lang w:val="ro-RO"/>
        </w:rPr>
      </w:pPr>
      <w:bookmarkStart w:id="18" w:name="tree#382"/>
      <w:bookmarkEnd w:id="17"/>
      <w:r w:rsidRPr="001D6C8E">
        <w:rPr>
          <w:b/>
          <w:bCs/>
          <w:lang w:val="ro-RO"/>
        </w:rPr>
        <w:t>Art. 11.</w:t>
      </w:r>
      <w:r w:rsidRPr="001D6C8E">
        <w:rPr>
          <w:lang w:val="ro-RO"/>
        </w:rPr>
        <w:t xml:space="preserve"> Pentru activitatea desfăşurată în cadrul Comisiei Centrale membrii acesteia vor primi</w:t>
      </w:r>
      <w:r w:rsidRPr="00B332D9">
        <w:rPr>
          <w:lang w:val="ro-RO"/>
        </w:rPr>
        <w:t xml:space="preserve"> o indemnizaţie de participare la comisie în cuantum de 10% din salariul de bază al funcţiei de execuţie îndeplinite, iar preşedintele o indemnizaţie de</w:t>
      </w:r>
      <w:r w:rsidRPr="00091568">
        <w:rPr>
          <w:lang w:val="ro-RO"/>
        </w:rPr>
        <w:t xml:space="preserve"> participare la comisie în cuantum de </w:t>
      </w:r>
      <w:r w:rsidRPr="0013437C">
        <w:rPr>
          <w:lang w:val="ro-RO"/>
        </w:rPr>
        <w:t>15% din salariul de bază al func</w:t>
      </w:r>
      <w:r w:rsidRPr="00F031DA">
        <w:rPr>
          <w:lang w:val="ro-RO"/>
        </w:rPr>
        <w:t xml:space="preserve">ţiei de execuţie îndeplinite. </w:t>
      </w:r>
      <w:bookmarkEnd w:id="18"/>
    </w:p>
    <w:p w:rsidR="009163E7" w:rsidRPr="00FD1B71" w:rsidRDefault="009163E7" w:rsidP="009163E7">
      <w:pPr>
        <w:spacing w:line="276" w:lineRule="auto"/>
        <w:jc w:val="both"/>
        <w:rPr>
          <w:rFonts w:ascii="Trebuchet MS" w:hAnsi="Trebuchet MS"/>
          <w:b/>
          <w:bCs/>
          <w:sz w:val="22"/>
          <w:szCs w:val="22"/>
          <w:lang w:val="ro-RO"/>
        </w:rPr>
      </w:pPr>
    </w:p>
    <w:p w:rsidR="009163E7" w:rsidRPr="00DE69C2" w:rsidRDefault="009163E7" w:rsidP="009163E7">
      <w:pPr>
        <w:spacing w:line="276" w:lineRule="auto"/>
        <w:jc w:val="both"/>
        <w:rPr>
          <w:rFonts w:ascii="Trebuchet MS" w:hAnsi="Trebuchet MS"/>
          <w:b/>
          <w:bCs/>
          <w:sz w:val="22"/>
          <w:szCs w:val="22"/>
          <w:lang w:val="ro-RO"/>
        </w:rPr>
      </w:pPr>
    </w:p>
    <w:p w:rsidR="009163E7" w:rsidRPr="00DE69C2" w:rsidRDefault="009163E7" w:rsidP="009163E7">
      <w:pPr>
        <w:spacing w:line="276" w:lineRule="auto"/>
        <w:jc w:val="both"/>
        <w:rPr>
          <w:rFonts w:ascii="Trebuchet MS" w:hAnsi="Trebuchet MS"/>
          <w:b/>
          <w:bCs/>
          <w:sz w:val="22"/>
          <w:szCs w:val="22"/>
          <w:lang w:val="ro-RO"/>
        </w:rPr>
      </w:pPr>
    </w:p>
    <w:p w:rsidR="009163E7" w:rsidRPr="0067409D" w:rsidRDefault="009163E7" w:rsidP="009163E7">
      <w:pPr>
        <w:spacing w:line="276" w:lineRule="auto"/>
        <w:jc w:val="both"/>
        <w:rPr>
          <w:rFonts w:ascii="Trebuchet MS" w:hAnsi="Trebuchet MS"/>
          <w:b/>
          <w:bCs/>
          <w:sz w:val="22"/>
          <w:szCs w:val="22"/>
          <w:lang w:val="ro-RO"/>
        </w:rPr>
      </w:pPr>
    </w:p>
    <w:p w:rsidR="009163E7" w:rsidRPr="0067409D" w:rsidRDefault="009163E7" w:rsidP="009163E7">
      <w:pPr>
        <w:spacing w:line="276" w:lineRule="auto"/>
        <w:jc w:val="both"/>
        <w:rPr>
          <w:rFonts w:ascii="Trebuchet MS" w:hAnsi="Trebuchet MS"/>
          <w:b/>
          <w:bCs/>
          <w:sz w:val="22"/>
          <w:szCs w:val="22"/>
          <w:lang w:val="ro-RO"/>
        </w:rPr>
      </w:pPr>
    </w:p>
    <w:p w:rsidR="009163E7" w:rsidRPr="0067409D" w:rsidRDefault="009163E7" w:rsidP="009163E7">
      <w:pPr>
        <w:spacing w:line="276" w:lineRule="auto"/>
        <w:jc w:val="both"/>
        <w:rPr>
          <w:rFonts w:ascii="Trebuchet MS" w:hAnsi="Trebuchet MS"/>
          <w:b/>
          <w:bCs/>
          <w:sz w:val="22"/>
          <w:szCs w:val="22"/>
          <w:lang w:val="ro-RO"/>
        </w:rPr>
      </w:pPr>
    </w:p>
    <w:p w:rsidR="009163E7" w:rsidRPr="0067409D" w:rsidRDefault="009163E7" w:rsidP="009163E7">
      <w:pPr>
        <w:spacing w:line="276" w:lineRule="auto"/>
        <w:jc w:val="both"/>
        <w:rPr>
          <w:rFonts w:ascii="Trebuchet MS" w:hAnsi="Trebuchet MS"/>
          <w:b/>
          <w:bCs/>
          <w:sz w:val="22"/>
          <w:szCs w:val="22"/>
          <w:lang w:val="ro-RO"/>
        </w:rPr>
      </w:pPr>
    </w:p>
    <w:p w:rsidR="009163E7" w:rsidRDefault="009163E7" w:rsidP="009163E7">
      <w:pPr>
        <w:spacing w:line="276" w:lineRule="auto"/>
        <w:jc w:val="both"/>
        <w:rPr>
          <w:rFonts w:ascii="Trebuchet MS" w:hAnsi="Trebuchet MS"/>
          <w:b/>
          <w:sz w:val="22"/>
          <w:szCs w:val="22"/>
          <w:lang w:val="ro-RO"/>
        </w:rPr>
      </w:pPr>
      <w:r w:rsidRPr="0067409D">
        <w:rPr>
          <w:rFonts w:ascii="Trebuchet MS" w:hAnsi="Trebuchet MS"/>
          <w:b/>
          <w:sz w:val="22"/>
          <w:szCs w:val="22"/>
          <w:lang w:val="ro-RO"/>
        </w:rPr>
        <w:t xml:space="preserve">                                                                                                                              </w:t>
      </w:r>
    </w:p>
    <w:p w:rsidR="0065552C" w:rsidRDefault="0065552C" w:rsidP="009163E7">
      <w:pPr>
        <w:spacing w:line="276" w:lineRule="auto"/>
        <w:jc w:val="right"/>
        <w:rPr>
          <w:rFonts w:ascii="Trebuchet MS" w:hAnsi="Trebuchet MS"/>
          <w:b/>
          <w:sz w:val="22"/>
          <w:szCs w:val="22"/>
          <w:lang w:val="ro-RO"/>
        </w:rPr>
      </w:pPr>
    </w:p>
    <w:p w:rsidR="009163E7" w:rsidRPr="004D6D66" w:rsidRDefault="009163E7" w:rsidP="009163E7">
      <w:pPr>
        <w:spacing w:line="276" w:lineRule="auto"/>
        <w:jc w:val="right"/>
        <w:rPr>
          <w:lang w:val="ro-RO"/>
        </w:rPr>
      </w:pPr>
      <w:r w:rsidRPr="001A376F">
        <w:rPr>
          <w:rFonts w:ascii="Trebuchet MS" w:hAnsi="Trebuchet MS"/>
          <w:b/>
          <w:sz w:val="22"/>
          <w:szCs w:val="22"/>
          <w:lang w:val="ro-RO"/>
        </w:rPr>
        <w:lastRenderedPageBreak/>
        <w:t xml:space="preserve"> </w:t>
      </w:r>
      <w:r w:rsidRPr="001A376F">
        <w:rPr>
          <w:b/>
          <w:lang w:val="ro-RO"/>
        </w:rPr>
        <w:t>Anexa nr.3</w:t>
      </w:r>
    </w:p>
    <w:p w:rsidR="009163E7" w:rsidRPr="00F06E8D" w:rsidRDefault="009163E7" w:rsidP="009163E7">
      <w:pPr>
        <w:spacing w:line="276" w:lineRule="auto"/>
        <w:jc w:val="right"/>
        <w:rPr>
          <w:lang w:val="ro-RO"/>
        </w:rPr>
      </w:pPr>
    </w:p>
    <w:p w:rsidR="009163E7" w:rsidRPr="007A6D76" w:rsidRDefault="009163E7" w:rsidP="009163E7">
      <w:pPr>
        <w:spacing w:line="276" w:lineRule="auto"/>
        <w:ind w:firstLine="600"/>
        <w:jc w:val="center"/>
        <w:rPr>
          <w:b/>
          <w:lang w:val="ro-RO"/>
        </w:rPr>
      </w:pPr>
      <w:r w:rsidRPr="004351EB">
        <w:rPr>
          <w:b/>
          <w:lang w:val="ro-RO"/>
        </w:rPr>
        <w:t>Normele metodologice privind examinarea medicală şi psihologică a personalului cu atribuţii în siguranţa transporturilor şi periodicitatea examinărilo</w:t>
      </w:r>
      <w:r w:rsidRPr="007A6D76">
        <w:rPr>
          <w:b/>
          <w:lang w:val="ro-RO"/>
        </w:rPr>
        <w:t>r</w:t>
      </w:r>
    </w:p>
    <w:p w:rsidR="009163E7" w:rsidRPr="00A25131" w:rsidRDefault="009163E7" w:rsidP="009163E7">
      <w:pPr>
        <w:spacing w:line="276" w:lineRule="auto"/>
        <w:ind w:firstLine="600"/>
        <w:jc w:val="center"/>
        <w:rPr>
          <w:b/>
          <w:lang w:val="ro-RO"/>
        </w:rPr>
      </w:pPr>
    </w:p>
    <w:p w:rsidR="009163E7" w:rsidRPr="00874B25" w:rsidRDefault="009163E7" w:rsidP="009163E7">
      <w:pPr>
        <w:spacing w:line="276" w:lineRule="auto"/>
        <w:ind w:firstLine="600"/>
        <w:jc w:val="center"/>
        <w:rPr>
          <w:b/>
          <w:lang w:val="ro-RO"/>
        </w:rPr>
      </w:pPr>
      <w:r w:rsidRPr="00874B25">
        <w:rPr>
          <w:b/>
          <w:lang w:val="ro-RO"/>
        </w:rPr>
        <w:t xml:space="preserve"> Capitolul I</w:t>
      </w:r>
    </w:p>
    <w:p w:rsidR="009163E7" w:rsidRPr="00A632B3" w:rsidRDefault="009163E7" w:rsidP="009163E7">
      <w:pPr>
        <w:spacing w:line="276" w:lineRule="auto"/>
        <w:ind w:firstLine="600"/>
        <w:jc w:val="center"/>
        <w:rPr>
          <w:b/>
          <w:lang w:val="ro-RO"/>
        </w:rPr>
      </w:pPr>
    </w:p>
    <w:p w:rsidR="009163E7" w:rsidRPr="00D65496" w:rsidRDefault="009163E7" w:rsidP="009163E7">
      <w:pPr>
        <w:spacing w:line="276" w:lineRule="auto"/>
        <w:ind w:firstLine="600"/>
        <w:jc w:val="center"/>
        <w:rPr>
          <w:b/>
          <w:lang w:val="ro-RO"/>
        </w:rPr>
      </w:pPr>
      <w:r w:rsidRPr="00D65496">
        <w:rPr>
          <w:b/>
          <w:lang w:val="ro-RO"/>
        </w:rPr>
        <w:t>EXAMINAREA MEDICALĂ ŞI PSIHOLOGICĂ A PERSONALULUI CU ATRIBUŢII  ÎN SIGURANŢA TRANSPORTURILOR ŞI PERIODICITATEA EXAMINĂRII</w:t>
      </w:r>
    </w:p>
    <w:p w:rsidR="009163E7" w:rsidRPr="002D2CE0" w:rsidRDefault="009163E7" w:rsidP="009163E7">
      <w:pPr>
        <w:spacing w:line="276" w:lineRule="auto"/>
        <w:jc w:val="both"/>
        <w:rPr>
          <w:b/>
          <w:lang w:val="ro-RO"/>
        </w:rPr>
      </w:pPr>
    </w:p>
    <w:p w:rsidR="009163E7" w:rsidRPr="00C902FA" w:rsidRDefault="009163E7" w:rsidP="009163E7">
      <w:pPr>
        <w:spacing w:line="276" w:lineRule="auto"/>
        <w:jc w:val="both"/>
        <w:rPr>
          <w:lang w:val="ro-RO"/>
        </w:rPr>
      </w:pPr>
      <w:r w:rsidRPr="002D2CE0">
        <w:rPr>
          <w:b/>
          <w:lang w:val="ro-RO"/>
        </w:rPr>
        <w:t>Art. 1. (1)</w:t>
      </w:r>
      <w:r w:rsidRPr="00C902FA">
        <w:rPr>
          <w:lang w:val="ro-RO"/>
        </w:rPr>
        <w:t xml:space="preserve">  Examinarea medicală şi psihologică este obligatorie pentru funcţiile cu atribuţii în siguranţa transporturilor şi se efectuează pentru:</w:t>
      </w:r>
    </w:p>
    <w:p w:rsidR="009163E7" w:rsidRPr="00B332D9" w:rsidRDefault="009163E7" w:rsidP="009163E7">
      <w:pPr>
        <w:numPr>
          <w:ilvl w:val="0"/>
          <w:numId w:val="21"/>
        </w:numPr>
        <w:spacing w:line="276" w:lineRule="auto"/>
        <w:jc w:val="both"/>
        <w:rPr>
          <w:lang w:val="ro-RO"/>
        </w:rPr>
      </w:pPr>
      <w:r w:rsidRPr="00C902FA">
        <w:rPr>
          <w:lang w:val="ro-RO"/>
        </w:rPr>
        <w:t>persoanele car</w:t>
      </w:r>
      <w:r w:rsidRPr="001D6C8E">
        <w:rPr>
          <w:lang w:val="ro-RO"/>
        </w:rPr>
        <w:t xml:space="preserve">e urmează cursurile organizate de centrele de pregătire şi perfecţionare profesională a  personalului cu </w:t>
      </w:r>
      <w:r w:rsidRPr="00B332D9">
        <w:rPr>
          <w:lang w:val="ro-RO"/>
        </w:rPr>
        <w:t xml:space="preserve">atribuții siguranţa transporturilor, până la data absolvirii acestora; </w:t>
      </w:r>
    </w:p>
    <w:p w:rsidR="009163E7" w:rsidRPr="00B332D9" w:rsidRDefault="009163E7" w:rsidP="009163E7">
      <w:pPr>
        <w:numPr>
          <w:ilvl w:val="0"/>
          <w:numId w:val="21"/>
        </w:numPr>
        <w:spacing w:line="276" w:lineRule="auto"/>
        <w:jc w:val="both"/>
        <w:rPr>
          <w:lang w:val="ro-RO"/>
        </w:rPr>
      </w:pPr>
      <w:r w:rsidRPr="00B332D9">
        <w:rPr>
          <w:lang w:val="ro-RO"/>
        </w:rPr>
        <w:t>angajarea într-o funcţie cu atribuţii în siguranţa transporturilor;</w:t>
      </w:r>
    </w:p>
    <w:p w:rsidR="009163E7" w:rsidRPr="0013437C" w:rsidRDefault="009163E7" w:rsidP="009163E7">
      <w:pPr>
        <w:numPr>
          <w:ilvl w:val="0"/>
          <w:numId w:val="21"/>
        </w:numPr>
        <w:spacing w:line="276" w:lineRule="auto"/>
        <w:jc w:val="both"/>
        <w:rPr>
          <w:lang w:val="ro-RO"/>
        </w:rPr>
      </w:pPr>
      <w:r w:rsidRPr="00091568">
        <w:rPr>
          <w:lang w:val="ro-RO"/>
        </w:rPr>
        <w:t>examinarea periodică a personalului cu atribuţii în siguranţa transporturilor,</w:t>
      </w:r>
      <w:r w:rsidRPr="0013437C">
        <w:rPr>
          <w:lang w:val="ro-RO"/>
        </w:rPr>
        <w:t xml:space="preserve"> la termenele stabilite în prezentele norme;</w:t>
      </w:r>
    </w:p>
    <w:p w:rsidR="009163E7" w:rsidRPr="00F031DA" w:rsidRDefault="009163E7" w:rsidP="009163E7">
      <w:pPr>
        <w:numPr>
          <w:ilvl w:val="0"/>
          <w:numId w:val="21"/>
        </w:numPr>
        <w:spacing w:line="276" w:lineRule="auto"/>
        <w:jc w:val="both"/>
        <w:rPr>
          <w:lang w:val="ro-RO"/>
        </w:rPr>
      </w:pPr>
      <w:r w:rsidRPr="00F031DA">
        <w:rPr>
          <w:lang w:val="ro-RO"/>
        </w:rPr>
        <w:t>schimbarea funcţiei cu atribuţii în siguranţa transporturilor în cazul în care baremul medical şi/sau psihologic este superior faţă de cel stabilit pentru funcţia deţinută anterior;</w:t>
      </w:r>
    </w:p>
    <w:p w:rsidR="009163E7" w:rsidRPr="0067409D" w:rsidRDefault="009163E7" w:rsidP="009163E7">
      <w:pPr>
        <w:numPr>
          <w:ilvl w:val="0"/>
          <w:numId w:val="21"/>
        </w:numPr>
        <w:spacing w:line="276" w:lineRule="auto"/>
        <w:jc w:val="both"/>
        <w:rPr>
          <w:color w:val="000000"/>
          <w:lang w:val="ro-RO"/>
        </w:rPr>
      </w:pPr>
      <w:r w:rsidRPr="00FD1B71">
        <w:rPr>
          <w:lang w:val="ro-RO"/>
        </w:rPr>
        <w:t xml:space="preserve">controlul medical </w:t>
      </w:r>
      <w:r w:rsidRPr="00DE69C2">
        <w:rPr>
          <w:lang w:val="ro-RO"/>
        </w:rPr>
        <w:t xml:space="preserve">și psihologic la termenele de revizuire stabilite de comisiile medicale şi psihologice în siguranţa </w:t>
      </w:r>
      <w:r w:rsidRPr="0067409D">
        <w:rPr>
          <w:color w:val="000000"/>
          <w:lang w:val="ro-RO"/>
        </w:rPr>
        <w:t>transporturilor pentru  personalul care a obţinut aviz restrictiv.</w:t>
      </w:r>
    </w:p>
    <w:p w:rsidR="009163E7" w:rsidRPr="0067409D" w:rsidRDefault="009163E7" w:rsidP="009163E7">
      <w:pPr>
        <w:spacing w:line="276" w:lineRule="auto"/>
        <w:jc w:val="both"/>
        <w:rPr>
          <w:color w:val="000000"/>
          <w:lang w:val="ro-RO"/>
        </w:rPr>
      </w:pPr>
      <w:r w:rsidRPr="0067409D">
        <w:rPr>
          <w:b/>
          <w:color w:val="000000"/>
          <w:lang w:val="ro-RO"/>
        </w:rPr>
        <w:t xml:space="preserve">     </w:t>
      </w:r>
      <w:r w:rsidRPr="0067409D">
        <w:rPr>
          <w:b/>
          <w:color w:val="000000"/>
          <w:lang w:val="ro-RO"/>
        </w:rPr>
        <w:tab/>
        <w:t>(2)</w:t>
      </w:r>
      <w:r w:rsidRPr="0067409D">
        <w:rPr>
          <w:color w:val="000000"/>
          <w:lang w:val="ro-RO"/>
        </w:rPr>
        <w:t xml:space="preserve"> La solicitarea persoanelor juridice angajatoare sau a organelor de inspecţie şi control pentru siguranţa transporturilor se efectuează examinarea suplimentară, medicală şi/sau psihologică. Solicitarea se face atunci când se constată că personalul cu atribuţii  în siguranţa transporturilor are comportament necorespunzător la locul de muncă, a produs accidente, prezintă afecţiuni care influenţează capacitatea de muncă în siguranţa transporturilor şi/sau a beneficiat de concedii medicale prelungite de peste 60 zile, legate de specificul profesiei. </w:t>
      </w:r>
    </w:p>
    <w:p w:rsidR="009163E7" w:rsidRPr="0067409D" w:rsidRDefault="009163E7" w:rsidP="009163E7">
      <w:pPr>
        <w:spacing w:line="276" w:lineRule="auto"/>
        <w:jc w:val="both"/>
        <w:rPr>
          <w:color w:val="000000"/>
          <w:lang w:val="ro-RO"/>
        </w:rPr>
      </w:pPr>
      <w:r w:rsidRPr="0067409D">
        <w:rPr>
          <w:color w:val="000000"/>
          <w:lang w:val="ro-RO"/>
        </w:rPr>
        <w:t xml:space="preserve">      </w:t>
      </w:r>
      <w:r w:rsidRPr="0067409D">
        <w:rPr>
          <w:color w:val="000000"/>
          <w:lang w:val="ro-RO"/>
        </w:rPr>
        <w:tab/>
      </w:r>
      <w:r w:rsidRPr="0067409D">
        <w:rPr>
          <w:b/>
          <w:color w:val="000000"/>
          <w:lang w:val="ro-RO"/>
        </w:rPr>
        <w:t>(3)</w:t>
      </w:r>
      <w:r w:rsidRPr="0067409D">
        <w:rPr>
          <w:color w:val="000000"/>
          <w:lang w:val="ro-RO"/>
        </w:rPr>
        <w:t xml:space="preserve"> Avizul medical şi/sau psihologic se asimilează pentru toate funcţiile inferioare, întrucât baremul medical și/sau psihologic este identic sau inferior faţă de cel stabilit pentru funcţia superioară.</w:t>
      </w:r>
    </w:p>
    <w:p w:rsidR="009163E7" w:rsidRPr="0067409D" w:rsidRDefault="009163E7" w:rsidP="009163E7">
      <w:pPr>
        <w:spacing w:line="276" w:lineRule="auto"/>
        <w:jc w:val="both"/>
        <w:rPr>
          <w:lang w:val="ro-RO"/>
        </w:rPr>
      </w:pPr>
      <w:r w:rsidRPr="0067409D">
        <w:rPr>
          <w:b/>
          <w:lang w:val="ro-RO"/>
        </w:rPr>
        <w:t>Art. 2.</w:t>
      </w:r>
      <w:r w:rsidRPr="0067409D">
        <w:rPr>
          <w:lang w:val="ro-RO"/>
        </w:rPr>
        <w:t xml:space="preserve"> Examinarea medicală şi psihologică periodică a personalului încadrat în funcţii cu atribuţii în siguranţa transporturilor, pe moduri de transport şi pe grupe de vârstă, se va efectua astfel:</w:t>
      </w:r>
    </w:p>
    <w:p w:rsidR="009163E7" w:rsidRPr="0067409D" w:rsidRDefault="009163E7" w:rsidP="009163E7">
      <w:pPr>
        <w:numPr>
          <w:ilvl w:val="0"/>
          <w:numId w:val="22"/>
        </w:numPr>
        <w:spacing w:line="276" w:lineRule="auto"/>
        <w:jc w:val="both"/>
        <w:rPr>
          <w:lang w:val="ro-RO"/>
        </w:rPr>
      </w:pPr>
      <w:r w:rsidRPr="0067409D">
        <w:rPr>
          <w:lang w:val="ro-RO"/>
        </w:rPr>
        <w:t>pentru personalul cu responsabilităţi în siguranţa circulaţiei feroviare, grupa de vârsta cuprinsa între 18 ani şi 40 de ani, se va efectua controlul medical periodic şi controlul psihologic la interval de 3 ani, între 41 ani și 55 controlul medical periodic şi controlul psihologic se va efectua la interval de 2 ani și peste 55 ani controlul medical periodic şi controlul psihologic se va efectua anual. La examinarea medicală a mecanicului de locomotivă în vârstă de peste 40 ani, este necesar să se efectueze electrocardiograma în condiţii de repaus;</w:t>
      </w:r>
    </w:p>
    <w:p w:rsidR="009163E7" w:rsidRPr="0067409D" w:rsidRDefault="009163E7" w:rsidP="009163E7">
      <w:pPr>
        <w:numPr>
          <w:ilvl w:val="0"/>
          <w:numId w:val="22"/>
        </w:numPr>
        <w:spacing w:line="276" w:lineRule="auto"/>
        <w:jc w:val="both"/>
        <w:rPr>
          <w:lang w:val="ro-RO"/>
        </w:rPr>
      </w:pPr>
      <w:r w:rsidRPr="0067409D">
        <w:rPr>
          <w:lang w:val="ro-RO"/>
        </w:rPr>
        <w:t xml:space="preserve">La examinarea medicală și psihologică a mecanicilor de locomotivă se va ține cont de recomandările specificate în Anexa 2 la Normele aprobate prin Hotărârea nr. 1611/2009 privind Certificarea mecanicilor de locomotivă care conduc locomotive și trenuri în sistemul feroviar din România, cu modificările și completările ulterioare, precum și de Condițiile de sănătate și siguranță prevăzute la pct. 4.7 din Anexa la Decizia Comisiei 2012/757 din </w:t>
      </w:r>
      <w:r w:rsidRPr="0067409D">
        <w:rPr>
          <w:lang w:val="ro-RO"/>
        </w:rPr>
        <w:lastRenderedPageBreak/>
        <w:t>14.11.2012 privind Specificația tehnică de interoperabilitate referitoare la subsistemul ″exploatare și gestionarea traficului” al sistemului feroviar din uniunea Europeană, cu modificările și completările ulterioare;</w:t>
      </w:r>
    </w:p>
    <w:p w:rsidR="009163E7" w:rsidRPr="0067409D" w:rsidRDefault="009163E7" w:rsidP="009163E7">
      <w:pPr>
        <w:numPr>
          <w:ilvl w:val="0"/>
          <w:numId w:val="22"/>
        </w:numPr>
        <w:spacing w:line="276" w:lineRule="auto"/>
        <w:jc w:val="both"/>
        <w:rPr>
          <w:lang w:val="ro-RO"/>
        </w:rPr>
      </w:pPr>
      <w:r w:rsidRPr="0067409D">
        <w:rPr>
          <w:lang w:val="ro-RO"/>
        </w:rPr>
        <w:t xml:space="preserve">pentru personalul cu atribuţii în siguranţa transporturilor de la Societatea Comercială de Transport cu Metroul Bucureşti "Metrorex" - S.A., examinarea medicală și psihologică periodică se efectuează pe grupe de vârstă, astfel: între 18 ani - 40 ani la interval de 3 ani, între 41 ani – 60 ani la interval de 2 ani, iar peste 60 ani anual; </w:t>
      </w:r>
    </w:p>
    <w:p w:rsidR="009163E7" w:rsidRPr="0067409D" w:rsidRDefault="009163E7" w:rsidP="009163E7">
      <w:pPr>
        <w:numPr>
          <w:ilvl w:val="0"/>
          <w:numId w:val="22"/>
        </w:numPr>
        <w:spacing w:line="276" w:lineRule="auto"/>
        <w:jc w:val="both"/>
        <w:rPr>
          <w:lang w:val="ro-RO"/>
        </w:rPr>
      </w:pPr>
      <w:r w:rsidRPr="0067409D">
        <w:rPr>
          <w:lang w:val="ro-RO"/>
        </w:rPr>
        <w:t>pentru transportul rutier, la grupa de vârstă 18 ani – 65 ani se va efectua controlul medical periodic şi controlul psihologic la interval de un an, iar peste 65 ani se va păstra aceeași periodicitate atât la controlul medical cât și la controlul psihologic;</w:t>
      </w:r>
    </w:p>
    <w:p w:rsidR="009163E7" w:rsidRPr="0067409D" w:rsidRDefault="009163E7" w:rsidP="009163E7">
      <w:pPr>
        <w:numPr>
          <w:ilvl w:val="0"/>
          <w:numId w:val="22"/>
        </w:numPr>
        <w:spacing w:line="276" w:lineRule="auto"/>
        <w:jc w:val="both"/>
        <w:rPr>
          <w:lang w:val="ro-RO"/>
        </w:rPr>
      </w:pPr>
      <w:r w:rsidRPr="0067409D">
        <w:rPr>
          <w:lang w:val="ro-RO"/>
        </w:rPr>
        <w:t xml:space="preserve">pentru personalul navigant maritim sub vârsta de 18 ani, controlul medical periodic şi psihologic se va efectua anual;     </w:t>
      </w:r>
    </w:p>
    <w:p w:rsidR="009163E7" w:rsidRPr="0067409D" w:rsidRDefault="009163E7" w:rsidP="009163E7">
      <w:pPr>
        <w:numPr>
          <w:ilvl w:val="0"/>
          <w:numId w:val="22"/>
        </w:numPr>
        <w:spacing w:line="276" w:lineRule="auto"/>
        <w:jc w:val="both"/>
        <w:rPr>
          <w:lang w:val="ro-RO"/>
        </w:rPr>
      </w:pPr>
      <w:r w:rsidRPr="0067409D">
        <w:rPr>
          <w:lang w:val="ro-RO"/>
        </w:rPr>
        <w:t xml:space="preserve">personalul navigant maritim şi piloţii maritimi peste 18 ani, vor efectua controlul medical periodic şi controlul psihologic la interval de 2 ani; </w:t>
      </w:r>
    </w:p>
    <w:p w:rsidR="009163E7" w:rsidRPr="0067409D" w:rsidRDefault="009163E7" w:rsidP="009163E7">
      <w:pPr>
        <w:numPr>
          <w:ilvl w:val="0"/>
          <w:numId w:val="22"/>
        </w:numPr>
        <w:spacing w:line="276" w:lineRule="auto"/>
        <w:jc w:val="both"/>
        <w:rPr>
          <w:shd w:val="clear" w:color="auto" w:fill="FFFF00"/>
          <w:lang w:val="ro-RO"/>
        </w:rPr>
      </w:pPr>
      <w:r w:rsidRPr="0067409D">
        <w:rPr>
          <w:lang w:val="ro-RO"/>
        </w:rPr>
        <w:t>pentru piloţii maritimi peste vârsta de 60 ani este obligatoriu controlul medical periodic să se efectueze anual, însoţit şi de electrocardiogramă la efort, iar controlul psihologic periodic este anual;</w:t>
      </w:r>
    </w:p>
    <w:p w:rsidR="009163E7" w:rsidRPr="0067409D" w:rsidRDefault="009163E7" w:rsidP="009163E7">
      <w:pPr>
        <w:numPr>
          <w:ilvl w:val="0"/>
          <w:numId w:val="22"/>
        </w:numPr>
        <w:spacing w:line="276" w:lineRule="auto"/>
        <w:jc w:val="both"/>
        <w:textAlignment w:val="top"/>
        <w:rPr>
          <w:lang w:val="ro-RO"/>
        </w:rPr>
      </w:pPr>
      <w:r w:rsidRPr="0067409D">
        <w:rPr>
          <w:lang w:val="ro-RO"/>
        </w:rPr>
        <w:t>pentru personalul navigant pe navele de navigaţie interioară, controlul medical periodic şi controlul psihologic se vor efectua astfel:</w:t>
      </w:r>
    </w:p>
    <w:p w:rsidR="009163E7" w:rsidRPr="0067409D" w:rsidRDefault="009163E7" w:rsidP="009163E7">
      <w:pPr>
        <w:numPr>
          <w:ilvl w:val="1"/>
          <w:numId w:val="23"/>
        </w:numPr>
        <w:spacing w:after="200" w:line="276" w:lineRule="auto"/>
        <w:contextualSpacing/>
        <w:jc w:val="both"/>
        <w:textAlignment w:val="top"/>
        <w:rPr>
          <w:b/>
          <w:lang w:val="ro-RO"/>
        </w:rPr>
      </w:pPr>
      <w:r w:rsidRPr="0067409D">
        <w:rPr>
          <w:lang w:val="ro-RO"/>
        </w:rPr>
        <w:t>pentru grupa de vârstă cuprinsă între 18 și 50 de ani, controlul medical și psihologic va fi la un interval de 3 ani;</w:t>
      </w:r>
    </w:p>
    <w:p w:rsidR="009163E7" w:rsidRPr="0067409D" w:rsidRDefault="009163E7" w:rsidP="009163E7">
      <w:pPr>
        <w:numPr>
          <w:ilvl w:val="1"/>
          <w:numId w:val="23"/>
        </w:numPr>
        <w:spacing w:after="200" w:line="276" w:lineRule="auto"/>
        <w:contextualSpacing/>
        <w:jc w:val="both"/>
        <w:textAlignment w:val="top"/>
        <w:rPr>
          <w:b/>
          <w:lang w:val="ro-RO"/>
        </w:rPr>
      </w:pPr>
      <w:r w:rsidRPr="0067409D">
        <w:rPr>
          <w:lang w:val="ro-RO"/>
        </w:rPr>
        <w:t>pentru grupa de vârstă 51 - 60 ani examinarea medicală periodică şi controlul psihologic se va efectua la un interval de 2 ani;</w:t>
      </w:r>
    </w:p>
    <w:p w:rsidR="009163E7" w:rsidRPr="0067409D" w:rsidRDefault="009163E7" w:rsidP="009163E7">
      <w:pPr>
        <w:numPr>
          <w:ilvl w:val="1"/>
          <w:numId w:val="23"/>
        </w:numPr>
        <w:spacing w:after="200" w:line="276" w:lineRule="auto"/>
        <w:contextualSpacing/>
        <w:jc w:val="both"/>
        <w:textAlignment w:val="top"/>
        <w:rPr>
          <w:b/>
          <w:lang w:val="ro-RO"/>
        </w:rPr>
      </w:pPr>
      <w:r w:rsidRPr="0067409D">
        <w:rPr>
          <w:lang w:val="ro-RO"/>
        </w:rPr>
        <w:t>după împlinirea vârstei de 60 de ani controlul medical şi psihologic se vor efectua anual;</w:t>
      </w:r>
    </w:p>
    <w:p w:rsidR="009163E7" w:rsidRPr="0067409D" w:rsidRDefault="009163E7" w:rsidP="009163E7">
      <w:pPr>
        <w:numPr>
          <w:ilvl w:val="0"/>
          <w:numId w:val="22"/>
        </w:numPr>
        <w:spacing w:after="200" w:line="276" w:lineRule="auto"/>
        <w:contextualSpacing/>
        <w:jc w:val="both"/>
        <w:textAlignment w:val="top"/>
        <w:rPr>
          <w:b/>
          <w:lang w:val="ro-RO"/>
        </w:rPr>
      </w:pPr>
      <w:r w:rsidRPr="0067409D">
        <w:rPr>
          <w:lang w:val="ro-RO"/>
        </w:rPr>
        <w:t>pentru personalul aeronautic civil, exclusiv personalul aeronautic navigant civil şi personalul operativ de dirijare şi control al traficului aerian, grupa de vârstă cuprinsă între 18 ani şi 55 de ani, va efectua controlul medical periodic şi controlul psihologic la interval de 2 ani, iar peste vârsta de 55 ani, controlul medical periodic şi controlul psihologic se vor efectua anual.</w:t>
      </w:r>
    </w:p>
    <w:p w:rsidR="009163E7" w:rsidRPr="00B332D9" w:rsidRDefault="009163E7" w:rsidP="009163E7">
      <w:pPr>
        <w:spacing w:after="200" w:line="276" w:lineRule="auto"/>
        <w:contextualSpacing/>
        <w:jc w:val="both"/>
        <w:textAlignment w:val="top"/>
        <w:rPr>
          <w:lang w:val="ro-RO"/>
        </w:rPr>
      </w:pPr>
      <w:r w:rsidRPr="0067409D">
        <w:rPr>
          <w:b/>
          <w:color w:val="000000"/>
          <w:lang w:val="ro-RO"/>
        </w:rPr>
        <w:t xml:space="preserve">Art. 3. </w:t>
      </w:r>
      <w:r w:rsidRPr="0067409D">
        <w:rPr>
          <w:b/>
          <w:lang w:val="ro-RO"/>
        </w:rPr>
        <w:t xml:space="preserve">(1) </w:t>
      </w:r>
      <w:r w:rsidRPr="0067409D">
        <w:rPr>
          <w:lang w:val="ro-RO"/>
        </w:rPr>
        <w:t xml:space="preserve">Examinarea medicală şi psihologică periodică în vederea obţinerii certificării medicale şi psihologice pentru personalul aeronautic navigant civil </w:t>
      </w:r>
      <w:r>
        <w:rPr>
          <w:lang w:val="ro-RO"/>
        </w:rPr>
        <w:t>și pentru personalul operativ de dirijare și control al traficului aerian se efectuează</w:t>
      </w:r>
      <w:r w:rsidRPr="00B332D9">
        <w:rPr>
          <w:lang w:val="ro-RO"/>
        </w:rPr>
        <w:t xml:space="preserve">, conform reglementărilor legale în vigoare de către </w:t>
      </w:r>
      <w:r w:rsidRPr="00091568">
        <w:rPr>
          <w:lang w:val="ro-RO"/>
        </w:rPr>
        <w:t xml:space="preserve">unitățiile sanitare </w:t>
      </w:r>
      <w:r w:rsidRPr="0013437C">
        <w:rPr>
          <w:lang w:val="ro-RO"/>
        </w:rPr>
        <w:t>autorizate</w:t>
      </w:r>
      <w:r>
        <w:rPr>
          <w:lang w:val="ro-RO"/>
        </w:rPr>
        <w:t xml:space="preserve"> sau recunoscute</w:t>
      </w:r>
      <w:r w:rsidRPr="001D6C8E">
        <w:rPr>
          <w:lang w:val="ro-RO"/>
        </w:rPr>
        <w:t xml:space="preserve"> de Autori</w:t>
      </w:r>
      <w:r w:rsidRPr="00B332D9">
        <w:rPr>
          <w:lang w:val="ro-RO"/>
        </w:rPr>
        <w:t>tatea Aeronautică Civilă Română, organizate sub form</w:t>
      </w:r>
      <w:r>
        <w:rPr>
          <w:lang w:val="ro-RO"/>
        </w:rPr>
        <w:t>ă</w:t>
      </w:r>
      <w:r w:rsidRPr="001D6C8E">
        <w:rPr>
          <w:lang w:val="ro-RO"/>
        </w:rPr>
        <w:t xml:space="preserve"> de centre de medicină aeronautică (AeMC) și cabinete independente cu examinatori aeromedicali (AME).</w:t>
      </w:r>
    </w:p>
    <w:p w:rsidR="009163E7" w:rsidRPr="00F031DA" w:rsidRDefault="009163E7" w:rsidP="009163E7">
      <w:pPr>
        <w:spacing w:after="200" w:line="276" w:lineRule="auto"/>
        <w:contextualSpacing/>
        <w:jc w:val="both"/>
        <w:textAlignment w:val="top"/>
        <w:rPr>
          <w:color w:val="000000"/>
          <w:lang w:val="ro-RO"/>
        </w:rPr>
      </w:pPr>
      <w:r w:rsidRPr="00B332D9">
        <w:rPr>
          <w:b/>
          <w:color w:val="000000"/>
          <w:lang w:val="ro-RO"/>
        </w:rPr>
        <w:t xml:space="preserve">         </w:t>
      </w:r>
      <w:r w:rsidRPr="00B332D9">
        <w:rPr>
          <w:b/>
          <w:color w:val="000000"/>
          <w:lang w:val="ro-RO"/>
        </w:rPr>
        <w:tab/>
        <w:t xml:space="preserve">(2) </w:t>
      </w:r>
      <w:r w:rsidRPr="00B332D9">
        <w:rPr>
          <w:color w:val="000000"/>
          <w:lang w:val="ro-RO"/>
        </w:rPr>
        <w:t>Procedura elaborată de Autoritatea Aeronautică Civilă Română pentru aplicarea reglementărilor prevăzute la alin.(1) se avizează de către Direcţia Medicală din Ministerul Transporturilor</w:t>
      </w:r>
      <w:r w:rsidRPr="00091568">
        <w:t xml:space="preserve"> </w:t>
      </w:r>
      <w:r w:rsidRPr="0013437C">
        <w:rPr>
          <w:color w:val="000000"/>
          <w:lang w:val="ro-RO"/>
        </w:rPr>
        <w:t>și Infrastructurii.</w:t>
      </w:r>
    </w:p>
    <w:p w:rsidR="009163E7" w:rsidRPr="0067409D" w:rsidRDefault="009163E7" w:rsidP="009163E7">
      <w:pPr>
        <w:spacing w:after="200" w:line="276" w:lineRule="auto"/>
        <w:contextualSpacing/>
        <w:jc w:val="both"/>
        <w:textAlignment w:val="top"/>
        <w:rPr>
          <w:b/>
          <w:lang w:val="ro-RO"/>
        </w:rPr>
      </w:pPr>
      <w:r w:rsidRPr="00FD1B71">
        <w:rPr>
          <w:lang w:val="ro-RO"/>
        </w:rPr>
        <w:t xml:space="preserve">         </w:t>
      </w:r>
      <w:r w:rsidRPr="00FD1B71">
        <w:rPr>
          <w:lang w:val="ro-RO"/>
        </w:rPr>
        <w:tab/>
      </w:r>
      <w:r w:rsidRPr="00DE69C2">
        <w:rPr>
          <w:b/>
          <w:lang w:val="ro-RO"/>
        </w:rPr>
        <w:t xml:space="preserve">(3) </w:t>
      </w:r>
      <w:r w:rsidRPr="00DE69C2">
        <w:rPr>
          <w:lang w:val="ro-RO"/>
        </w:rPr>
        <w:t>Examinarea medicală şi psihologică periodică în vederea obţinerii certificării medicale şi psihologice pentru personalul navigant de la bordul navelor maritime şi fluviale, se</w:t>
      </w:r>
      <w:r w:rsidRPr="0067409D">
        <w:rPr>
          <w:lang w:val="ro-RO"/>
        </w:rPr>
        <w:t xml:space="preserve"> efectuează de către examinatori medicali recunoscuți din cadrul centrelor medicale și/sau psihologice autorizate de Ministerul Transporturilor</w:t>
      </w:r>
      <w:r w:rsidRPr="0067409D">
        <w:t xml:space="preserve"> </w:t>
      </w:r>
      <w:r w:rsidRPr="0067409D">
        <w:rPr>
          <w:lang w:val="ro-RO"/>
        </w:rPr>
        <w:t>și Infrastructurii.</w:t>
      </w:r>
    </w:p>
    <w:p w:rsidR="009163E7" w:rsidRPr="0067409D" w:rsidRDefault="009163E7" w:rsidP="009163E7">
      <w:pPr>
        <w:spacing w:after="200" w:line="276" w:lineRule="auto"/>
        <w:contextualSpacing/>
        <w:jc w:val="both"/>
        <w:textAlignment w:val="top"/>
        <w:rPr>
          <w:strike/>
          <w:lang w:val="ro-RO"/>
        </w:rPr>
      </w:pPr>
      <w:r w:rsidRPr="0067409D">
        <w:rPr>
          <w:b/>
          <w:lang w:val="ro-RO"/>
        </w:rPr>
        <w:lastRenderedPageBreak/>
        <w:t xml:space="preserve">Art. 4. (1) </w:t>
      </w:r>
      <w:r w:rsidRPr="0067409D">
        <w:rPr>
          <w:lang w:val="ro-RO"/>
        </w:rPr>
        <w:t>Examinarea medicală a persoanelor cu atribuţii în siguranţa transporturilor se efectuează în scopul verificării stării de sănătate şi prevenirii afecţiunilor medicale incompatibile cu funcţia pentru care se solicită examinarea</w:t>
      </w:r>
      <w:r w:rsidRPr="0067409D">
        <w:rPr>
          <w:strike/>
          <w:lang w:val="ro-RO"/>
        </w:rPr>
        <w:t xml:space="preserve">. </w:t>
      </w:r>
    </w:p>
    <w:p w:rsidR="009163E7" w:rsidRPr="0067409D" w:rsidRDefault="009163E7" w:rsidP="009163E7">
      <w:pPr>
        <w:spacing w:after="200" w:line="276" w:lineRule="auto"/>
        <w:contextualSpacing/>
        <w:jc w:val="both"/>
        <w:textAlignment w:val="top"/>
        <w:rPr>
          <w:lang w:val="ro-RO"/>
        </w:rPr>
      </w:pPr>
      <w:r w:rsidRPr="0067409D">
        <w:rPr>
          <w:b/>
          <w:lang w:val="ro-RO"/>
        </w:rPr>
        <w:t xml:space="preserve">          </w:t>
      </w:r>
      <w:r w:rsidRPr="0067409D">
        <w:rPr>
          <w:b/>
          <w:lang w:val="ro-RO"/>
        </w:rPr>
        <w:tab/>
        <w:t>(2)</w:t>
      </w:r>
      <w:r w:rsidRPr="0067409D">
        <w:rPr>
          <w:lang w:val="ro-RO"/>
        </w:rPr>
        <w:t xml:space="preserve"> Examinarea psihologică a persoanelor cu atribuţii în siguranţa transporturilor se efectuează în scopul evaluării capacităţilor cognitive (percepție, memorie, gândire), a celor motrice (reactivitate, coordonare) şi a celor integrative (atenție, emotivitate, motivație, structură atitudinal-valorică), precum şi psihodiagnoza aptitudinal specifică de lucru prin simulatoare şi aparate de testare psihologică asistată de calculator, conform funcţiei pentru care se solicită examinarea. </w:t>
      </w:r>
    </w:p>
    <w:p w:rsidR="009163E7" w:rsidRPr="0067409D" w:rsidRDefault="009163E7" w:rsidP="009163E7">
      <w:pPr>
        <w:spacing w:after="200" w:line="276" w:lineRule="auto"/>
        <w:contextualSpacing/>
        <w:jc w:val="both"/>
        <w:textAlignment w:val="top"/>
        <w:rPr>
          <w:lang w:val="ro-RO"/>
        </w:rPr>
      </w:pPr>
      <w:r w:rsidRPr="0067409D">
        <w:rPr>
          <w:b/>
          <w:lang w:val="ro-RO"/>
        </w:rPr>
        <w:t xml:space="preserve">           (3) </w:t>
      </w:r>
      <w:r w:rsidRPr="0067409D">
        <w:rPr>
          <w:lang w:val="ro-RO"/>
        </w:rPr>
        <w:t xml:space="preserve">Personalul cu atribuţii în siguranţa transporturilor menţinut în activitate după pensionare, pe funcţii specifice de siguranţa transporturilor, va efectua un control medical periodic şi un control psihologic anual. </w:t>
      </w:r>
    </w:p>
    <w:p w:rsidR="009163E7" w:rsidRPr="0067409D" w:rsidRDefault="009163E7" w:rsidP="009163E7">
      <w:pPr>
        <w:spacing w:line="276" w:lineRule="auto"/>
        <w:jc w:val="both"/>
        <w:textAlignment w:val="top"/>
        <w:rPr>
          <w:lang w:val="ro-RO"/>
        </w:rPr>
      </w:pPr>
      <w:r w:rsidRPr="0067409D">
        <w:rPr>
          <w:b/>
          <w:lang w:val="ro-RO"/>
        </w:rPr>
        <w:t xml:space="preserve">           (4)</w:t>
      </w:r>
      <w:r w:rsidRPr="0067409D">
        <w:rPr>
          <w:lang w:val="ro-RO"/>
        </w:rPr>
        <w:t xml:space="preserve"> Direcţia Medicală din cadrul Ministerul Transporturilor</w:t>
      </w:r>
      <w:r w:rsidRPr="0067409D">
        <w:t xml:space="preserve"> </w:t>
      </w:r>
      <w:r w:rsidRPr="0067409D">
        <w:rPr>
          <w:lang w:val="ro-RO"/>
        </w:rPr>
        <w:t>și Infrastructurii va ţine o evidenţă a examinatorilor medicali recunoscuți pe care o va pune la dispoziţia autorităţilor competente din alte state, la cerere.</w:t>
      </w:r>
    </w:p>
    <w:p w:rsidR="009163E7" w:rsidRPr="0067409D" w:rsidRDefault="009163E7" w:rsidP="009163E7">
      <w:pPr>
        <w:spacing w:line="276" w:lineRule="auto"/>
        <w:jc w:val="both"/>
        <w:rPr>
          <w:b/>
          <w:lang w:val="ro-RO"/>
        </w:rPr>
      </w:pPr>
      <w:r w:rsidRPr="0067409D">
        <w:rPr>
          <w:lang w:val="ro-RO"/>
        </w:rPr>
        <w:t xml:space="preserve">  </w:t>
      </w:r>
      <w:r w:rsidRPr="0067409D">
        <w:rPr>
          <w:b/>
          <w:lang w:val="ro-RO"/>
        </w:rPr>
        <w:t xml:space="preserve">Art. 5. (1) </w:t>
      </w:r>
      <w:r w:rsidRPr="0067409D">
        <w:rPr>
          <w:lang w:val="ro-RO"/>
        </w:rPr>
        <w:t>Personalul cu atribuţii în siguranţa transporturilor are obligaţia să se prezinte la examinarea periodică medicală şi psihologică la data stabilită, conform programării.</w:t>
      </w:r>
      <w:r w:rsidRPr="0067409D">
        <w:rPr>
          <w:b/>
          <w:lang w:val="ro-RO"/>
        </w:rPr>
        <w:t xml:space="preserve"> </w:t>
      </w:r>
    </w:p>
    <w:p w:rsidR="009163E7" w:rsidRPr="0067409D" w:rsidRDefault="009163E7" w:rsidP="009163E7">
      <w:pPr>
        <w:spacing w:line="276" w:lineRule="auto"/>
        <w:jc w:val="both"/>
        <w:rPr>
          <w:lang w:val="ro-RO"/>
        </w:rPr>
      </w:pPr>
      <w:r w:rsidRPr="0067409D">
        <w:rPr>
          <w:b/>
          <w:lang w:val="ro-RO"/>
        </w:rPr>
        <w:t xml:space="preserve">             (2)</w:t>
      </w:r>
      <w:r w:rsidRPr="0067409D">
        <w:rPr>
          <w:lang w:val="ro-RO"/>
        </w:rPr>
        <w:t xml:space="preserve"> Neprezentarea în condiţiile alin.(1) a personalului cu atribuţii în siguranţa transporturilor la controlul periodic la termenul precizat, din cauze imputabile acestuia atrage după sine, după expirarea valabilităţii avizului, retragerea temporară de la exercitarea funcţiei de către conducătorul persoanei juridice angajatoare, în temeiul comunicării primite de la comisia medicală şi/sau psihologică în siguranţa transporturilor.</w:t>
      </w:r>
    </w:p>
    <w:p w:rsidR="009163E7" w:rsidRPr="0067409D" w:rsidRDefault="009163E7" w:rsidP="009163E7">
      <w:pPr>
        <w:spacing w:line="276" w:lineRule="auto"/>
        <w:jc w:val="both"/>
        <w:rPr>
          <w:lang w:val="ro-RO"/>
        </w:rPr>
      </w:pPr>
      <w:r w:rsidRPr="0067409D">
        <w:rPr>
          <w:b/>
          <w:lang w:val="ro-RO"/>
        </w:rPr>
        <w:t xml:space="preserve">             (3) </w:t>
      </w:r>
      <w:r w:rsidRPr="0067409D">
        <w:rPr>
          <w:lang w:val="ro-RO"/>
        </w:rPr>
        <w:t>Neprezentarea persoanelor cu atribuţii în siguranţa transporturilor la termenul prevăzut, la controlul medical/psihologic suplimentar solicitat, conform art.1, alin.(2) duce la pierderea valabilităţii avizului obţinut.</w:t>
      </w:r>
    </w:p>
    <w:p w:rsidR="009163E7" w:rsidRPr="0067409D" w:rsidRDefault="009163E7" w:rsidP="009163E7">
      <w:pPr>
        <w:spacing w:line="276" w:lineRule="auto"/>
        <w:jc w:val="both"/>
        <w:rPr>
          <w:lang w:val="ro-RO"/>
        </w:rPr>
      </w:pPr>
      <w:r w:rsidRPr="0067409D">
        <w:rPr>
          <w:lang w:val="ro-RO"/>
        </w:rPr>
        <w:t xml:space="preserve"> </w:t>
      </w:r>
      <w:r w:rsidRPr="0067409D">
        <w:rPr>
          <w:b/>
          <w:lang w:val="ro-RO"/>
        </w:rPr>
        <w:t>Art. 6.</w:t>
      </w:r>
      <w:r w:rsidRPr="0067409D">
        <w:rPr>
          <w:lang w:val="ro-RO"/>
        </w:rPr>
        <w:t xml:space="preserve"> </w:t>
      </w:r>
      <w:r w:rsidRPr="0067409D">
        <w:rPr>
          <w:b/>
          <w:lang w:val="ro-RO"/>
        </w:rPr>
        <w:t>(1)</w:t>
      </w:r>
      <w:r w:rsidRPr="0067409D">
        <w:rPr>
          <w:lang w:val="ro-RO"/>
        </w:rPr>
        <w:t xml:space="preserve"> Dovada îndeplinirii condiţiilor de aptitudine medicală şi psihologică, se face prin avize medicale şi psihologice emise de comisiile medicale şi/sau psihologice în siguranţa transporturilor.</w:t>
      </w:r>
    </w:p>
    <w:p w:rsidR="009163E7" w:rsidRPr="0067409D" w:rsidRDefault="009163E7" w:rsidP="009163E7">
      <w:pPr>
        <w:spacing w:line="276" w:lineRule="auto"/>
        <w:jc w:val="both"/>
      </w:pPr>
      <w:r w:rsidRPr="0067409D">
        <w:rPr>
          <w:b/>
          <w:lang w:val="ro-RO"/>
        </w:rPr>
        <w:t xml:space="preserve">           </w:t>
      </w:r>
      <w:r w:rsidRPr="0067409D">
        <w:rPr>
          <w:b/>
          <w:lang w:val="ro-RO"/>
        </w:rPr>
        <w:tab/>
        <w:t>(2)</w:t>
      </w:r>
      <w:r w:rsidRPr="0067409D">
        <w:rPr>
          <w:lang w:val="ro-RO"/>
        </w:rPr>
        <w:t xml:space="preserve"> Valabilitatea avizelor medicale şi psihologice obţinute pentru formare profesională, unde sunt solicitate în mod expres, pe toate modurile de transport, nu poate depăşi 1 an la avizul medical, respectiv 1 an la avizul psihologic, perioadă în care pot interveni modificări în structura aptitudinală medicală/psihologică, acestea fiind prevăzute la specificaţia ’’recomandări’’ de pe avizul medical/psihologic</w:t>
      </w:r>
      <w:r w:rsidRPr="0067409D">
        <w:t>.</w:t>
      </w:r>
    </w:p>
    <w:p w:rsidR="009163E7" w:rsidRPr="0067409D" w:rsidRDefault="009163E7" w:rsidP="009163E7">
      <w:pPr>
        <w:spacing w:line="276" w:lineRule="auto"/>
        <w:jc w:val="both"/>
        <w:rPr>
          <w:lang w:val="ro-RO"/>
        </w:rPr>
      </w:pPr>
      <w:r w:rsidRPr="0067409D">
        <w:rPr>
          <w:b/>
          <w:lang w:val="ro-RO"/>
        </w:rPr>
        <w:t xml:space="preserve">           (3)</w:t>
      </w:r>
      <w:r w:rsidRPr="0067409D">
        <w:rPr>
          <w:lang w:val="ro-RO"/>
        </w:rPr>
        <w:t xml:space="preserve"> Dacă avizele de aptitudine medicală şi psihologică emise în vederea formării profesionale, pentru toate modurile de transport, nu conţin alte recomandări, aceste avize vor fi valabile şi în vederea angajării persoanei pe funcţia pentru care a fost examinată, dacă se încadrează în termenul prevăzut la alin.(2).</w:t>
      </w:r>
    </w:p>
    <w:p w:rsidR="009163E7" w:rsidRPr="0067409D" w:rsidRDefault="009163E7" w:rsidP="009163E7">
      <w:pPr>
        <w:suppressAutoHyphens/>
        <w:spacing w:line="276" w:lineRule="auto"/>
        <w:jc w:val="both"/>
        <w:rPr>
          <w:lang w:val="ro-RO"/>
        </w:rPr>
      </w:pPr>
      <w:r w:rsidRPr="0067409D">
        <w:rPr>
          <w:lang w:val="ro-RO"/>
        </w:rPr>
        <w:t xml:space="preserve">          </w:t>
      </w:r>
      <w:r w:rsidRPr="0067409D">
        <w:rPr>
          <w:b/>
          <w:lang w:val="ro-RO"/>
        </w:rPr>
        <w:t>(4)</w:t>
      </w:r>
      <w:r w:rsidRPr="0067409D">
        <w:rPr>
          <w:lang w:val="ro-RO"/>
        </w:rPr>
        <w:t xml:space="preserve"> În cazul persoanelor cu atribuţii în siguranţa transporturilor care îndeplinesc cumulativ mai multe funcţii cu atribuţii în siguranţa transporturilor, se va efectua o singură examinare medicală şi/sau psihologică, respectiv aceea pentru funcţia cu baremul medical cel mai restrictiv, iar pe avizul medical şi/sau psihologic eliberat vor fi menţionate toate funcţiile cu responsabilităţi în siguranţa transporturilor ale persoanei examinate.</w:t>
      </w:r>
    </w:p>
    <w:p w:rsidR="009163E7" w:rsidRPr="0067409D" w:rsidRDefault="009163E7" w:rsidP="009163E7">
      <w:pPr>
        <w:spacing w:line="276" w:lineRule="auto"/>
        <w:jc w:val="both"/>
        <w:rPr>
          <w:lang w:val="ro-RO"/>
        </w:rPr>
      </w:pPr>
      <w:r w:rsidRPr="0067409D">
        <w:rPr>
          <w:b/>
          <w:lang w:val="ro-RO"/>
        </w:rPr>
        <w:t>Art. 7.</w:t>
      </w:r>
      <w:r w:rsidRPr="0067409D">
        <w:rPr>
          <w:lang w:val="ro-RO"/>
        </w:rPr>
        <w:t xml:space="preserve"> </w:t>
      </w:r>
      <w:r w:rsidRPr="0067409D">
        <w:rPr>
          <w:b/>
          <w:lang w:val="ro-RO"/>
        </w:rPr>
        <w:t>(1)</w:t>
      </w:r>
      <w:r w:rsidRPr="0067409D">
        <w:rPr>
          <w:lang w:val="ro-RO"/>
        </w:rPr>
        <w:t xml:space="preserve"> Contestarea avizului medical sau psihologic de inapt se face în termen de maxim 30 zile calendaristice de la data eliberării avizului, la Comisia Centrală Medicală şi Psihologică în Siguranţa </w:t>
      </w:r>
      <w:r w:rsidRPr="0067409D">
        <w:rPr>
          <w:lang w:val="ro-RO"/>
        </w:rPr>
        <w:lastRenderedPageBreak/>
        <w:t xml:space="preserve">Transporturilor din cadrul Spitalului Clinic nr.1 Căi Ferate Witing, la solicitarea scrisă a persoanei fizice, de către persoana juridică angajatoare, sau în cazul angajării, doar de către persoana fizică. </w:t>
      </w:r>
    </w:p>
    <w:p w:rsidR="009163E7" w:rsidRPr="0067409D" w:rsidRDefault="009163E7" w:rsidP="009163E7">
      <w:pPr>
        <w:spacing w:line="276" w:lineRule="auto"/>
        <w:jc w:val="both"/>
        <w:rPr>
          <w:lang w:val="ro-RO"/>
        </w:rPr>
      </w:pPr>
      <w:r w:rsidRPr="0067409D">
        <w:rPr>
          <w:b/>
          <w:lang w:val="ro-RO"/>
        </w:rPr>
        <w:t xml:space="preserve">         (2)</w:t>
      </w:r>
      <w:r w:rsidRPr="0067409D">
        <w:rPr>
          <w:lang w:val="ro-RO"/>
        </w:rPr>
        <w:t xml:space="preserve"> Comisia Centrală va comunica, în termen de 5 zile lucrătoare, acordul pentru reexaminarea medicală sau psihologică: persoanei fizice solicitante, persoanei juridice angajatoare, şi comisiei medicale şi/sau psihologice în siguranţa transporturilor care l-a declarat inapt.</w:t>
      </w:r>
    </w:p>
    <w:p w:rsidR="009163E7" w:rsidRPr="0067409D" w:rsidRDefault="009163E7" w:rsidP="009163E7">
      <w:pPr>
        <w:spacing w:line="276" w:lineRule="auto"/>
        <w:jc w:val="both"/>
        <w:rPr>
          <w:strike/>
          <w:lang w:val="ro-RO"/>
        </w:rPr>
      </w:pPr>
      <w:r w:rsidRPr="0067409D">
        <w:rPr>
          <w:lang w:val="ro-RO"/>
        </w:rPr>
        <w:t xml:space="preserve">        </w:t>
      </w:r>
      <w:r w:rsidRPr="0067409D" w:rsidDel="00D90F4D">
        <w:rPr>
          <w:lang w:val="ro-RO"/>
        </w:rPr>
        <w:t xml:space="preserve"> </w:t>
      </w:r>
      <w:r w:rsidRPr="0067409D">
        <w:rPr>
          <w:b/>
          <w:lang w:val="ro-RO"/>
        </w:rPr>
        <w:t>(3)</w:t>
      </w:r>
      <w:r w:rsidRPr="0067409D">
        <w:rPr>
          <w:lang w:val="ro-RO"/>
        </w:rPr>
        <w:t xml:space="preserve"> Comisia Centrală va comunica persoanei juridice angajatoare data programării în situaţia reexaminării.</w:t>
      </w:r>
    </w:p>
    <w:p w:rsidR="009163E7" w:rsidRPr="0067409D" w:rsidRDefault="009163E7" w:rsidP="009163E7">
      <w:pPr>
        <w:spacing w:line="276" w:lineRule="auto"/>
        <w:jc w:val="both"/>
        <w:rPr>
          <w:lang w:val="ro-RO"/>
        </w:rPr>
      </w:pPr>
      <w:r w:rsidRPr="0067409D">
        <w:rPr>
          <w:b/>
          <w:lang w:val="ro-RO"/>
        </w:rPr>
        <w:t xml:space="preserve">         (4)</w:t>
      </w:r>
      <w:r w:rsidRPr="0067409D">
        <w:rPr>
          <w:lang w:val="ro-RO"/>
        </w:rPr>
        <w:t xml:space="preserve"> Neprezentarea persoanei care a obţinut avizul de inapt</w:t>
      </w:r>
      <w:r w:rsidRPr="0067409D">
        <w:rPr>
          <w:color w:val="FF0000"/>
          <w:lang w:val="ro-RO"/>
        </w:rPr>
        <w:t xml:space="preserve"> </w:t>
      </w:r>
      <w:r w:rsidRPr="0067409D">
        <w:rPr>
          <w:lang w:val="ro-RO"/>
        </w:rPr>
        <w:t>la data stabilită la nivelul Comisiei Centrale, fără motive obiective sau refuzul internării în spital pentru examinare, duce la pierderea acordului de reexaminare.</w:t>
      </w:r>
    </w:p>
    <w:p w:rsidR="009163E7" w:rsidRPr="0067409D" w:rsidRDefault="009163E7" w:rsidP="009163E7">
      <w:pPr>
        <w:spacing w:line="276" w:lineRule="auto"/>
        <w:jc w:val="both"/>
        <w:rPr>
          <w:color w:val="FF0000"/>
          <w:lang w:val="ro-RO"/>
        </w:rPr>
      </w:pPr>
      <w:r w:rsidRPr="0067409D">
        <w:rPr>
          <w:b/>
          <w:lang w:val="ro-RO"/>
        </w:rPr>
        <w:t xml:space="preserve">         (5)</w:t>
      </w:r>
      <w:r w:rsidRPr="0067409D">
        <w:rPr>
          <w:lang w:val="ro-RO"/>
        </w:rPr>
        <w:t xml:space="preserve"> Comisia medicală şi/sau psihologică în siguranţa transporturilor va transmite Comisiei Centrale, până la data programată pentru reexaminare, documentaţia medicală sau psihologică, precum şi motivele pe care se întemeiază avizul contestat.</w:t>
      </w:r>
    </w:p>
    <w:p w:rsidR="009163E7" w:rsidRPr="0067409D" w:rsidRDefault="009163E7" w:rsidP="009163E7">
      <w:pPr>
        <w:spacing w:line="276" w:lineRule="auto"/>
        <w:jc w:val="both"/>
        <w:rPr>
          <w:lang w:val="ro-RO"/>
        </w:rPr>
      </w:pPr>
      <w:r w:rsidRPr="0067409D">
        <w:rPr>
          <w:b/>
          <w:lang w:val="ro-RO"/>
        </w:rPr>
        <w:t xml:space="preserve">         (6)</w:t>
      </w:r>
      <w:r w:rsidRPr="0067409D">
        <w:rPr>
          <w:lang w:val="ro-RO"/>
        </w:rPr>
        <w:t xml:space="preserve"> Reexaminarea cazului la Comisia Centrală va avea loc în cel mult 15 zile lucrătoare de la data programarii la reexaminare, iar avizul medical/ psihologic definitiv va fi eliberat cu respectarea prevederilor art. 8, alin. (3) din Anexa  nr.2.</w:t>
      </w:r>
    </w:p>
    <w:p w:rsidR="009163E7" w:rsidRPr="0067409D" w:rsidRDefault="009163E7" w:rsidP="009163E7">
      <w:pPr>
        <w:spacing w:line="276" w:lineRule="auto"/>
        <w:jc w:val="both"/>
        <w:rPr>
          <w:lang w:val="ro-RO"/>
        </w:rPr>
      </w:pPr>
      <w:r w:rsidRPr="0067409D">
        <w:rPr>
          <w:b/>
          <w:lang w:val="ro-RO"/>
        </w:rPr>
        <w:t>Art.8. (1)</w:t>
      </w:r>
      <w:r w:rsidRPr="0067409D">
        <w:rPr>
          <w:lang w:val="ro-RO"/>
        </w:rPr>
        <w:t xml:space="preserve"> Personalului declarat inapt, apt cu restricţii sau inapt temporar pentru funcţii în siguranţa transporturilor i se poate recomanda, de către comisiile medicale şi/sau psihologice sau de către Comisia Centrală recuperarea în unităţi specializate.</w:t>
      </w:r>
    </w:p>
    <w:p w:rsidR="009163E7" w:rsidRPr="0067409D" w:rsidRDefault="009163E7" w:rsidP="009163E7">
      <w:pPr>
        <w:spacing w:line="276" w:lineRule="auto"/>
        <w:jc w:val="both"/>
        <w:rPr>
          <w:lang w:val="ro-RO"/>
        </w:rPr>
      </w:pPr>
      <w:r w:rsidRPr="0067409D">
        <w:rPr>
          <w:b/>
          <w:lang w:val="ro-RO"/>
        </w:rPr>
        <w:t xml:space="preserve">         </w:t>
      </w:r>
      <w:r w:rsidRPr="0067409D">
        <w:rPr>
          <w:b/>
          <w:lang w:val="ro-RO"/>
        </w:rPr>
        <w:tab/>
        <w:t>(2)</w:t>
      </w:r>
      <w:r w:rsidRPr="0067409D">
        <w:rPr>
          <w:lang w:val="ro-RO"/>
        </w:rPr>
        <w:t xml:space="preserve"> După derularea procesului de recuperare în unităţile prevăzute la alin.(1), persoanele care solicită reintegrarea pe aceeaşi funcţie sau pe o funcţie diferită în siguranţa transporturilor, sunt  reexaminate la comisiile medicale şi /sau psihologice sau la Comisia Centrală, în vederea reevaluării afecţiunii pentru care s-a recomandat recuperarea.</w:t>
      </w:r>
    </w:p>
    <w:p w:rsidR="009163E7" w:rsidRPr="0067409D" w:rsidRDefault="009163E7" w:rsidP="009163E7">
      <w:pPr>
        <w:spacing w:line="276" w:lineRule="auto"/>
        <w:jc w:val="both"/>
        <w:rPr>
          <w:lang w:val="ro-RO"/>
        </w:rPr>
      </w:pPr>
      <w:r w:rsidRPr="0067409D">
        <w:rPr>
          <w:b/>
          <w:lang w:val="ro-RO"/>
        </w:rPr>
        <w:t xml:space="preserve">Art. 9. </w:t>
      </w:r>
      <w:r w:rsidRPr="0067409D">
        <w:rPr>
          <w:lang w:val="ro-RO"/>
        </w:rPr>
        <w:t>Persoanele juridice angajatoare au următoarele obligaţii:</w:t>
      </w:r>
    </w:p>
    <w:p w:rsidR="009163E7" w:rsidRPr="0067409D" w:rsidRDefault="009163E7" w:rsidP="009163E7">
      <w:pPr>
        <w:numPr>
          <w:ilvl w:val="0"/>
          <w:numId w:val="24"/>
        </w:numPr>
        <w:spacing w:line="276" w:lineRule="auto"/>
        <w:jc w:val="both"/>
        <w:rPr>
          <w:lang w:val="ro-RO"/>
        </w:rPr>
      </w:pPr>
      <w:r w:rsidRPr="0067409D">
        <w:rPr>
          <w:lang w:val="ro-RO"/>
        </w:rPr>
        <w:t>să asigure participarea personalului angajat în funcţii cu atribuţii în siguranţa transporturilor la examinarea medicală şi psihologică periodică;</w:t>
      </w:r>
    </w:p>
    <w:p w:rsidR="009163E7" w:rsidRPr="0067409D" w:rsidRDefault="009163E7" w:rsidP="009163E7">
      <w:pPr>
        <w:numPr>
          <w:ilvl w:val="0"/>
          <w:numId w:val="24"/>
        </w:numPr>
        <w:spacing w:line="276" w:lineRule="auto"/>
        <w:jc w:val="both"/>
        <w:rPr>
          <w:lang w:val="ro-RO"/>
        </w:rPr>
      </w:pPr>
      <w:r w:rsidRPr="0067409D">
        <w:rPr>
          <w:lang w:val="ro-RO"/>
        </w:rPr>
        <w:t>să utilizeze personalul cu atribuţii în siguranţa transporturilor numai conform avizelor medicale şi psihologice deţinute;</w:t>
      </w:r>
    </w:p>
    <w:p w:rsidR="009163E7" w:rsidRPr="0067409D" w:rsidRDefault="009163E7" w:rsidP="009163E7">
      <w:pPr>
        <w:numPr>
          <w:ilvl w:val="0"/>
          <w:numId w:val="24"/>
        </w:numPr>
        <w:spacing w:line="276" w:lineRule="auto"/>
        <w:jc w:val="both"/>
        <w:rPr>
          <w:lang w:val="ro-RO"/>
        </w:rPr>
      </w:pPr>
      <w:r w:rsidRPr="0067409D">
        <w:rPr>
          <w:lang w:val="ro-RO"/>
        </w:rPr>
        <w:t>să asigure evidenţa şi păstrarea avizelor de aptitudine/inaptitudine medicală şi psihologică, pe perioada valabilităţii acestora şi cel puţin o perioada de 6 luni de la data expirării acestora.</w:t>
      </w:r>
    </w:p>
    <w:p w:rsidR="009163E7" w:rsidRPr="0067409D" w:rsidRDefault="009163E7" w:rsidP="009163E7">
      <w:pPr>
        <w:spacing w:line="276" w:lineRule="auto"/>
        <w:jc w:val="both"/>
        <w:rPr>
          <w:b/>
          <w:lang w:val="ro-RO"/>
        </w:rPr>
      </w:pPr>
      <w:r w:rsidRPr="0067409D">
        <w:rPr>
          <w:b/>
          <w:lang w:val="ro-RO"/>
        </w:rPr>
        <w:t xml:space="preserve">Art. 10. </w:t>
      </w:r>
      <w:r w:rsidRPr="0067409D">
        <w:rPr>
          <w:lang w:val="ro-RO"/>
        </w:rPr>
        <w:t>Tarifele pentru examinarea medicală şi/sau psihologică a personalului cu atribuţii în siguranţa transporturilor se percep  de la  solicitantul examinării, persoană fizică sau juridică.</w:t>
      </w:r>
    </w:p>
    <w:p w:rsidR="009163E7" w:rsidRPr="0067409D" w:rsidRDefault="009163E7" w:rsidP="009163E7">
      <w:pPr>
        <w:spacing w:line="276" w:lineRule="auto"/>
        <w:jc w:val="center"/>
        <w:rPr>
          <w:b/>
          <w:lang w:val="ro-RO"/>
        </w:rPr>
      </w:pPr>
    </w:p>
    <w:p w:rsidR="009163E7" w:rsidRPr="0067409D" w:rsidRDefault="009163E7" w:rsidP="009163E7">
      <w:pPr>
        <w:spacing w:line="276" w:lineRule="auto"/>
        <w:rPr>
          <w:rFonts w:ascii="Trebuchet MS" w:hAnsi="Trebuchet MS"/>
          <w:b/>
          <w:color w:val="FF0000"/>
          <w:sz w:val="22"/>
          <w:szCs w:val="22"/>
          <w:lang w:val="ro-RO"/>
        </w:rPr>
      </w:pPr>
    </w:p>
    <w:p w:rsidR="009163E7" w:rsidRPr="0067409D" w:rsidRDefault="009163E7" w:rsidP="009163E7">
      <w:pPr>
        <w:spacing w:line="276" w:lineRule="auto"/>
        <w:rPr>
          <w:rFonts w:ascii="Trebuchet MS" w:hAnsi="Trebuchet MS"/>
          <w:b/>
          <w:color w:val="FF0000"/>
          <w:sz w:val="22"/>
          <w:szCs w:val="22"/>
          <w:lang w:val="ro-RO"/>
        </w:rPr>
      </w:pPr>
    </w:p>
    <w:p w:rsidR="009163E7" w:rsidRPr="0067409D" w:rsidRDefault="009163E7" w:rsidP="009163E7">
      <w:pPr>
        <w:spacing w:line="276" w:lineRule="auto"/>
        <w:rPr>
          <w:rFonts w:ascii="Trebuchet MS" w:hAnsi="Trebuchet MS"/>
          <w:b/>
          <w:color w:val="FF0000"/>
          <w:sz w:val="22"/>
          <w:szCs w:val="22"/>
          <w:lang w:val="ro-RO"/>
        </w:rPr>
      </w:pPr>
    </w:p>
    <w:p w:rsidR="009163E7" w:rsidRPr="0067409D" w:rsidRDefault="009163E7" w:rsidP="009163E7">
      <w:pPr>
        <w:spacing w:line="276" w:lineRule="auto"/>
        <w:rPr>
          <w:rFonts w:ascii="Trebuchet MS" w:hAnsi="Trebuchet MS"/>
          <w:b/>
          <w:color w:val="FF0000"/>
          <w:sz w:val="22"/>
          <w:szCs w:val="22"/>
          <w:lang w:val="ro-RO"/>
        </w:rPr>
      </w:pPr>
    </w:p>
    <w:p w:rsidR="009163E7" w:rsidRPr="0067409D" w:rsidRDefault="009163E7" w:rsidP="009163E7">
      <w:pPr>
        <w:spacing w:line="276" w:lineRule="auto"/>
        <w:rPr>
          <w:rFonts w:ascii="Trebuchet MS" w:hAnsi="Trebuchet MS"/>
          <w:b/>
          <w:color w:val="FF0000"/>
          <w:sz w:val="22"/>
          <w:szCs w:val="22"/>
          <w:lang w:val="ro-RO"/>
        </w:rPr>
      </w:pPr>
    </w:p>
    <w:p w:rsidR="009163E7" w:rsidRPr="0067409D" w:rsidRDefault="009163E7" w:rsidP="009163E7">
      <w:pPr>
        <w:spacing w:line="276" w:lineRule="auto"/>
        <w:rPr>
          <w:rFonts w:ascii="Trebuchet MS" w:hAnsi="Trebuchet MS"/>
          <w:b/>
          <w:color w:val="FF0000"/>
          <w:sz w:val="22"/>
          <w:szCs w:val="22"/>
          <w:lang w:val="ro-RO"/>
        </w:rPr>
      </w:pPr>
    </w:p>
    <w:p w:rsidR="009163E7" w:rsidRPr="0067409D" w:rsidRDefault="009163E7" w:rsidP="009163E7">
      <w:pPr>
        <w:spacing w:line="276" w:lineRule="auto"/>
        <w:rPr>
          <w:rFonts w:ascii="Trebuchet MS" w:hAnsi="Trebuchet MS"/>
          <w:b/>
          <w:color w:val="FF0000"/>
          <w:sz w:val="22"/>
          <w:szCs w:val="22"/>
          <w:lang w:val="ro-RO"/>
        </w:rPr>
      </w:pPr>
    </w:p>
    <w:p w:rsidR="009163E7" w:rsidRPr="0067409D" w:rsidRDefault="009163E7" w:rsidP="009163E7">
      <w:pPr>
        <w:spacing w:line="276" w:lineRule="auto"/>
        <w:rPr>
          <w:rFonts w:ascii="Trebuchet MS" w:hAnsi="Trebuchet MS"/>
          <w:b/>
          <w:color w:val="FF0000"/>
          <w:sz w:val="22"/>
          <w:szCs w:val="22"/>
          <w:lang w:val="ro-RO"/>
        </w:rPr>
      </w:pPr>
    </w:p>
    <w:p w:rsidR="009163E7" w:rsidRPr="0067409D" w:rsidRDefault="009163E7" w:rsidP="009163E7">
      <w:pPr>
        <w:spacing w:line="276" w:lineRule="auto"/>
        <w:rPr>
          <w:rFonts w:ascii="Trebuchet MS" w:hAnsi="Trebuchet MS"/>
          <w:b/>
          <w:color w:val="FF0000"/>
          <w:sz w:val="22"/>
          <w:szCs w:val="22"/>
          <w:lang w:val="ro-RO"/>
        </w:rPr>
      </w:pPr>
    </w:p>
    <w:p w:rsidR="009163E7" w:rsidRDefault="009163E7" w:rsidP="009163E7">
      <w:pPr>
        <w:spacing w:line="276" w:lineRule="auto"/>
        <w:rPr>
          <w:rFonts w:ascii="Trebuchet MS" w:hAnsi="Trebuchet MS"/>
          <w:b/>
          <w:color w:val="FF0000"/>
          <w:sz w:val="22"/>
          <w:szCs w:val="22"/>
          <w:lang w:val="ro-RO"/>
        </w:rPr>
      </w:pPr>
    </w:p>
    <w:p w:rsidR="0065552C" w:rsidRPr="0067409D" w:rsidRDefault="0065552C" w:rsidP="009163E7">
      <w:pPr>
        <w:spacing w:line="276" w:lineRule="auto"/>
        <w:rPr>
          <w:rFonts w:ascii="Trebuchet MS" w:hAnsi="Trebuchet MS"/>
          <w:b/>
          <w:color w:val="FF0000"/>
          <w:sz w:val="22"/>
          <w:szCs w:val="22"/>
          <w:lang w:val="ro-RO"/>
        </w:rPr>
      </w:pPr>
    </w:p>
    <w:p w:rsidR="009163E7" w:rsidRPr="0067409D" w:rsidRDefault="009163E7" w:rsidP="009163E7">
      <w:pPr>
        <w:spacing w:line="276" w:lineRule="auto"/>
        <w:jc w:val="center"/>
        <w:rPr>
          <w:b/>
          <w:lang w:val="ro-RO"/>
        </w:rPr>
      </w:pPr>
      <w:r w:rsidRPr="0067409D">
        <w:rPr>
          <w:b/>
          <w:lang w:val="ro-RO"/>
        </w:rPr>
        <w:lastRenderedPageBreak/>
        <w:t>Capitolul II</w:t>
      </w:r>
    </w:p>
    <w:p w:rsidR="009163E7" w:rsidRPr="0067409D" w:rsidRDefault="009163E7" w:rsidP="009163E7">
      <w:pPr>
        <w:spacing w:line="276" w:lineRule="auto"/>
        <w:jc w:val="center"/>
        <w:rPr>
          <w:b/>
          <w:lang w:val="ro-RO"/>
        </w:rPr>
      </w:pPr>
    </w:p>
    <w:p w:rsidR="009163E7" w:rsidRPr="0067409D" w:rsidRDefault="009163E7" w:rsidP="009163E7">
      <w:pPr>
        <w:spacing w:line="276" w:lineRule="auto"/>
        <w:jc w:val="center"/>
        <w:rPr>
          <w:b/>
          <w:lang w:val="ro-RO"/>
        </w:rPr>
      </w:pPr>
      <w:bookmarkStart w:id="19" w:name="tree#113"/>
      <w:r w:rsidRPr="0067409D">
        <w:rPr>
          <w:b/>
          <w:lang w:val="ro-RO"/>
        </w:rPr>
        <w:t xml:space="preserve">A. METODELE UTILIZATE LA EXAMINAREA MEDICALĂ A PERSONALULUI CU ATRIBUŢII ÎN SIGURANŢA TRANSPORTURILOR ȘI DOTĂRILE MINIME PENTRU SPECIALITĂŢILE MEDICALE OBLIGATORII </w:t>
      </w:r>
    </w:p>
    <w:p w:rsidR="009163E7" w:rsidRPr="0067409D" w:rsidRDefault="009163E7" w:rsidP="009163E7">
      <w:pPr>
        <w:spacing w:line="276" w:lineRule="auto"/>
        <w:rPr>
          <w:lang w:val="ro-RO"/>
        </w:rPr>
      </w:pPr>
      <w:bookmarkStart w:id="20" w:name="tree#114"/>
      <w:bookmarkEnd w:id="19"/>
    </w:p>
    <w:p w:rsidR="009163E7" w:rsidRPr="0067409D" w:rsidRDefault="009163E7" w:rsidP="009163E7">
      <w:pPr>
        <w:spacing w:line="276" w:lineRule="auto"/>
        <w:jc w:val="both"/>
        <w:outlineLvl w:val="0"/>
        <w:rPr>
          <w:b/>
          <w:lang w:val="ro-RO"/>
        </w:rPr>
      </w:pPr>
      <w:r w:rsidRPr="0067409D">
        <w:rPr>
          <w:b/>
          <w:bCs/>
          <w:color w:val="000000"/>
          <w:lang w:val="ro-RO"/>
        </w:rPr>
        <w:t>1.</w:t>
      </w:r>
      <w:r w:rsidRPr="0067409D">
        <w:rPr>
          <w:b/>
          <w:lang w:val="ro-RO"/>
        </w:rPr>
        <w:t xml:space="preserve"> MEDICINĂ INTERNĂ </w:t>
      </w:r>
    </w:p>
    <w:p w:rsidR="009163E7" w:rsidRPr="0067409D" w:rsidRDefault="009163E7" w:rsidP="009163E7">
      <w:pPr>
        <w:spacing w:line="276" w:lineRule="auto"/>
        <w:ind w:firstLine="720"/>
        <w:jc w:val="both"/>
        <w:rPr>
          <w:color w:val="000000"/>
          <w:lang w:val="ro-RO"/>
        </w:rPr>
      </w:pPr>
      <w:r w:rsidRPr="0067409D">
        <w:rPr>
          <w:lang w:val="ro-RO"/>
        </w:rPr>
        <w:t xml:space="preserve">Examenul de medicină internă constă în anamneză, examen clinic general, analize paraclinice obligatorii înscrise în fişa medicală tip de siguranţa transporturilor, respectiv </w:t>
      </w:r>
      <w:r w:rsidRPr="0067409D">
        <w:rPr>
          <w:color w:val="000000"/>
          <w:lang w:val="ro-RO"/>
        </w:rPr>
        <w:t>hemoleucograma completă</w:t>
      </w:r>
      <w:r w:rsidRPr="0067409D">
        <w:rPr>
          <w:lang w:val="ro-RO"/>
        </w:rPr>
        <w:t>, glicemie, uree, creatinină, TGP - transaminaza glutamică piruvică,</w:t>
      </w:r>
      <w:r w:rsidRPr="0067409D">
        <w:rPr>
          <w:color w:val="000000"/>
          <w:lang w:val="ro-RO"/>
        </w:rPr>
        <w:t xml:space="preserve"> </w:t>
      </w:r>
      <w:r w:rsidRPr="0067409D">
        <w:rPr>
          <w:lang w:val="ro-RO"/>
        </w:rPr>
        <w:t>TGO - transaminaza glutamică oxaloacetică</w:t>
      </w:r>
      <w:r w:rsidRPr="0067409D">
        <w:rPr>
          <w:color w:val="000000"/>
          <w:lang w:val="ro-RO"/>
        </w:rPr>
        <w:t>, GGT– gamaglutamil-transpeptidază, colesterol total,</w:t>
      </w:r>
      <w:r w:rsidRPr="0067409D">
        <w:rPr>
          <w:color w:val="FF0000"/>
          <w:lang w:val="ro-RO"/>
        </w:rPr>
        <w:t xml:space="preserve"> </w:t>
      </w:r>
      <w:r w:rsidRPr="0067409D">
        <w:rPr>
          <w:lang w:val="ro-RO"/>
        </w:rPr>
        <w:t>examen sumar urină,</w:t>
      </w:r>
      <w:r w:rsidRPr="0067409D">
        <w:rPr>
          <w:color w:val="000000"/>
          <w:lang w:val="ro-RO"/>
        </w:rPr>
        <w:t xml:space="preserve"> test serologic VDRL, test HIV. Electrocardiograma se efectuează la angajare şi apoi</w:t>
      </w:r>
      <w:r w:rsidRPr="0067409D">
        <w:rPr>
          <w:lang w:val="ro-RO"/>
        </w:rPr>
        <w:t xml:space="preserve"> la controalele medicale periodice după 40</w:t>
      </w:r>
      <w:r w:rsidRPr="0067409D">
        <w:rPr>
          <w:color w:val="008000"/>
          <w:lang w:val="ro-RO"/>
        </w:rPr>
        <w:t xml:space="preserve"> </w:t>
      </w:r>
      <w:r w:rsidRPr="0067409D">
        <w:rPr>
          <w:lang w:val="ro-RO"/>
        </w:rPr>
        <w:t xml:space="preserve">ani. </w:t>
      </w:r>
      <w:r w:rsidRPr="0067409D">
        <w:rPr>
          <w:color w:val="000000"/>
          <w:lang w:val="ro-RO"/>
        </w:rPr>
        <w:t>Dacă există indicii/suspiciuni clinice, medicul de specialitate examinator</w:t>
      </w:r>
      <w:r w:rsidRPr="0067409D">
        <w:rPr>
          <w:color w:val="FF0000"/>
          <w:lang w:val="ro-RO"/>
        </w:rPr>
        <w:t xml:space="preserve"> </w:t>
      </w:r>
      <w:r w:rsidRPr="0067409D">
        <w:rPr>
          <w:color w:val="000000"/>
          <w:lang w:val="ro-RO"/>
        </w:rPr>
        <w:t>poate solicita analize de laborator pentru determinarea toxicologică a prezenţei drogurilor.</w:t>
      </w:r>
    </w:p>
    <w:p w:rsidR="009163E7" w:rsidRPr="0067409D" w:rsidRDefault="009163E7" w:rsidP="009163E7">
      <w:pPr>
        <w:spacing w:line="276" w:lineRule="auto"/>
        <w:ind w:firstLine="720"/>
        <w:jc w:val="both"/>
        <w:rPr>
          <w:lang w:val="ro-RO"/>
        </w:rPr>
      </w:pPr>
      <w:r w:rsidRPr="0067409D">
        <w:rPr>
          <w:lang w:val="ro-RO"/>
        </w:rPr>
        <w:t xml:space="preserve">Pentru precizarea diagnosticului, a stadiului şi evoluţiei unor afecţiuni medicale, în vederea stabilirii aptitudinii/inaptitudinii pentru exercitarea funcţiilor cu atribuţii în siguranţa transporturilor, se vor utiliza investigaţiile </w:t>
      </w:r>
      <w:r w:rsidRPr="0067409D">
        <w:rPr>
          <w:color w:val="000000"/>
          <w:lang w:val="ro-RO"/>
        </w:rPr>
        <w:t>paraclinice suplimentare stabilite de medicul examinator.</w:t>
      </w:r>
      <w:r w:rsidRPr="0067409D">
        <w:rPr>
          <w:lang w:val="ro-RO"/>
        </w:rPr>
        <w:t xml:space="preserve"> La recomandările acestuia se pot efectua: radiografie pulmonară, ecografie abdominală, precum şi alte investigaţii clinice şi paraclinice.</w:t>
      </w:r>
    </w:p>
    <w:p w:rsidR="009163E7" w:rsidRPr="0067409D" w:rsidRDefault="009163E7" w:rsidP="009163E7">
      <w:pPr>
        <w:spacing w:line="276" w:lineRule="auto"/>
        <w:ind w:firstLine="720"/>
        <w:jc w:val="both"/>
        <w:rPr>
          <w:lang w:val="ro-RO"/>
        </w:rPr>
      </w:pPr>
      <w:r w:rsidRPr="0065552C">
        <w:rPr>
          <w:rStyle w:val="Emphasis"/>
          <w:bCs/>
          <w:i w:val="0"/>
          <w:shd w:val="clear" w:color="auto" w:fill="FFFFFF"/>
        </w:rPr>
        <w:t>Dotarea minimă</w:t>
      </w:r>
      <w:r w:rsidRPr="0065552C">
        <w:rPr>
          <w:i/>
          <w:shd w:val="clear" w:color="auto" w:fill="FFFFFF"/>
        </w:rPr>
        <w:t> </w:t>
      </w:r>
      <w:r w:rsidRPr="0065552C">
        <w:rPr>
          <w:shd w:val="clear" w:color="auto" w:fill="FFFFFF"/>
        </w:rPr>
        <w:t>obligatorie pentru</w:t>
      </w:r>
      <w:r w:rsidRPr="0065552C">
        <w:rPr>
          <w:i/>
          <w:shd w:val="clear" w:color="auto" w:fill="FFFFFF"/>
        </w:rPr>
        <w:t> </w:t>
      </w:r>
      <w:r w:rsidRPr="0065552C">
        <w:rPr>
          <w:rStyle w:val="Emphasis"/>
          <w:bCs/>
          <w:i w:val="0"/>
          <w:shd w:val="clear" w:color="auto" w:fill="FFFFFF"/>
        </w:rPr>
        <w:t>cabinetul</w:t>
      </w:r>
      <w:r w:rsidRPr="0067409D">
        <w:rPr>
          <w:shd w:val="clear" w:color="auto" w:fill="FFFFFF"/>
        </w:rPr>
        <w:t xml:space="preserve"> medical de specialitate medicină internă </w:t>
      </w:r>
      <w:r w:rsidRPr="0067409D">
        <w:t>în raport cu activitatea de e</w:t>
      </w:r>
      <w:r w:rsidRPr="0067409D">
        <w:rPr>
          <w:lang w:val="ro-RO"/>
        </w:rPr>
        <w:t>xaminare medicală a persoanelor cu atribuţii în siguranţa transporturilor în scopul verificării stării de sănătate şi prevenirii afecţiunilor medicale incompatibile cu funcţia pentru care se solicită examinarea este următoarea:</w:t>
      </w:r>
    </w:p>
    <w:p w:rsidR="009163E7" w:rsidRPr="0067409D" w:rsidRDefault="009163E7" w:rsidP="009163E7">
      <w:pPr>
        <w:numPr>
          <w:ilvl w:val="1"/>
          <w:numId w:val="23"/>
        </w:numPr>
        <w:spacing w:line="276" w:lineRule="auto"/>
        <w:jc w:val="both"/>
        <w:rPr>
          <w:lang w:val="ro-RO"/>
        </w:rPr>
      </w:pPr>
      <w:r w:rsidRPr="0067409D">
        <w:rPr>
          <w:lang w:val="ro-RO"/>
        </w:rPr>
        <w:t>stetoscop;</w:t>
      </w:r>
    </w:p>
    <w:p w:rsidR="009163E7" w:rsidRPr="0067409D" w:rsidRDefault="009163E7" w:rsidP="009163E7">
      <w:pPr>
        <w:numPr>
          <w:ilvl w:val="1"/>
          <w:numId w:val="23"/>
        </w:numPr>
        <w:spacing w:line="276" w:lineRule="auto"/>
        <w:jc w:val="both"/>
        <w:rPr>
          <w:lang w:val="ro-RO"/>
        </w:rPr>
      </w:pPr>
      <w:r w:rsidRPr="0067409D">
        <w:rPr>
          <w:lang w:val="ro-RO"/>
        </w:rPr>
        <w:t>tensiometru;</w:t>
      </w:r>
    </w:p>
    <w:p w:rsidR="009163E7" w:rsidRPr="0067409D" w:rsidRDefault="009163E7" w:rsidP="009163E7">
      <w:pPr>
        <w:numPr>
          <w:ilvl w:val="1"/>
          <w:numId w:val="23"/>
        </w:numPr>
        <w:spacing w:line="276" w:lineRule="auto"/>
        <w:jc w:val="both"/>
        <w:rPr>
          <w:lang w:val="ro-RO"/>
        </w:rPr>
      </w:pPr>
      <w:r w:rsidRPr="0067409D">
        <w:rPr>
          <w:lang w:val="ro-RO"/>
        </w:rPr>
        <w:t>aparat EKG;</w:t>
      </w:r>
    </w:p>
    <w:p w:rsidR="009163E7" w:rsidRPr="0067409D" w:rsidRDefault="009163E7" w:rsidP="009163E7">
      <w:pPr>
        <w:numPr>
          <w:ilvl w:val="1"/>
          <w:numId w:val="23"/>
        </w:numPr>
        <w:spacing w:line="276" w:lineRule="auto"/>
        <w:jc w:val="both"/>
        <w:rPr>
          <w:lang w:val="ro-RO"/>
        </w:rPr>
      </w:pPr>
      <w:r w:rsidRPr="0067409D">
        <w:rPr>
          <w:lang w:val="ro-RO"/>
        </w:rPr>
        <w:t>ecograf.</w:t>
      </w:r>
    </w:p>
    <w:p w:rsidR="009163E7" w:rsidRPr="0067409D" w:rsidRDefault="009163E7" w:rsidP="009163E7">
      <w:pPr>
        <w:spacing w:line="276" w:lineRule="auto"/>
        <w:ind w:firstLine="720"/>
        <w:jc w:val="both"/>
        <w:rPr>
          <w:lang w:val="ro-RO"/>
        </w:rPr>
      </w:pPr>
      <w:r w:rsidRPr="007666E5">
        <w:rPr>
          <w:rStyle w:val="Emphasis"/>
          <w:bCs/>
          <w:i w:val="0"/>
          <w:shd w:val="clear" w:color="auto" w:fill="FFFFFF"/>
        </w:rPr>
        <w:t>Dotarea minimă</w:t>
      </w:r>
      <w:r w:rsidRPr="0067409D">
        <w:rPr>
          <w:shd w:val="clear" w:color="auto" w:fill="FFFFFF"/>
        </w:rPr>
        <w:t xml:space="preserve"> obligatorie pentru realizarea investigațiilor paraclinice </w:t>
      </w:r>
      <w:r w:rsidRPr="0067409D">
        <w:rPr>
          <w:lang w:val="ro-RO"/>
        </w:rPr>
        <w:t>înscrise în fişa medicală tip de siguranţa transporturilor este următoarea:</w:t>
      </w:r>
    </w:p>
    <w:p w:rsidR="009163E7" w:rsidRPr="0067409D" w:rsidRDefault="009163E7" w:rsidP="009163E7">
      <w:pPr>
        <w:numPr>
          <w:ilvl w:val="1"/>
          <w:numId w:val="23"/>
        </w:numPr>
        <w:spacing w:line="276" w:lineRule="auto"/>
        <w:jc w:val="both"/>
        <w:rPr>
          <w:lang w:val="ro-RO"/>
        </w:rPr>
      </w:pPr>
      <w:r w:rsidRPr="0067409D">
        <w:rPr>
          <w:lang w:val="ro-RO"/>
        </w:rPr>
        <w:t>analizor hematologie pentru determinare hemoleucogramă;</w:t>
      </w:r>
    </w:p>
    <w:p w:rsidR="009163E7" w:rsidRPr="0067409D" w:rsidRDefault="009163E7" w:rsidP="009163E7">
      <w:pPr>
        <w:numPr>
          <w:ilvl w:val="1"/>
          <w:numId w:val="23"/>
        </w:numPr>
        <w:spacing w:line="276" w:lineRule="auto"/>
        <w:jc w:val="both"/>
        <w:rPr>
          <w:lang w:val="ro-RO"/>
        </w:rPr>
      </w:pPr>
      <w:r w:rsidRPr="0067409D">
        <w:rPr>
          <w:lang w:val="ro-RO"/>
        </w:rPr>
        <w:t>analizor coagulare;</w:t>
      </w:r>
    </w:p>
    <w:p w:rsidR="009163E7" w:rsidRPr="0067409D" w:rsidRDefault="009163E7" w:rsidP="009163E7">
      <w:pPr>
        <w:numPr>
          <w:ilvl w:val="1"/>
          <w:numId w:val="23"/>
        </w:numPr>
        <w:spacing w:line="276" w:lineRule="auto"/>
        <w:jc w:val="both"/>
        <w:rPr>
          <w:lang w:val="ro-RO"/>
        </w:rPr>
      </w:pPr>
      <w:r w:rsidRPr="0067409D">
        <w:rPr>
          <w:lang w:val="ro-RO"/>
        </w:rPr>
        <w:t>analizor de biochimie;</w:t>
      </w:r>
    </w:p>
    <w:p w:rsidR="009163E7" w:rsidRPr="0067409D" w:rsidRDefault="009163E7" w:rsidP="009163E7">
      <w:pPr>
        <w:numPr>
          <w:ilvl w:val="1"/>
          <w:numId w:val="23"/>
        </w:numPr>
        <w:spacing w:line="276" w:lineRule="auto"/>
        <w:jc w:val="both"/>
        <w:rPr>
          <w:lang w:val="ro-RO"/>
        </w:rPr>
      </w:pPr>
      <w:r w:rsidRPr="0067409D">
        <w:rPr>
          <w:lang w:val="ro-RO"/>
        </w:rPr>
        <w:t>analizor sau teste HIV/VDRL;</w:t>
      </w:r>
    </w:p>
    <w:p w:rsidR="009163E7" w:rsidRPr="0067409D" w:rsidRDefault="009163E7" w:rsidP="009163E7">
      <w:pPr>
        <w:numPr>
          <w:ilvl w:val="1"/>
          <w:numId w:val="23"/>
        </w:numPr>
        <w:spacing w:line="276" w:lineRule="auto"/>
        <w:jc w:val="both"/>
        <w:rPr>
          <w:lang w:val="ro-RO"/>
        </w:rPr>
      </w:pPr>
      <w:r w:rsidRPr="0067409D">
        <w:rPr>
          <w:lang w:val="ro-RO"/>
        </w:rPr>
        <w:t>analizor de urină.</w:t>
      </w:r>
    </w:p>
    <w:p w:rsidR="009163E7" w:rsidRPr="0067409D" w:rsidRDefault="009163E7" w:rsidP="009163E7">
      <w:pPr>
        <w:spacing w:line="276" w:lineRule="auto"/>
        <w:jc w:val="both"/>
        <w:rPr>
          <w:lang w:val="ro-RO"/>
        </w:rPr>
      </w:pPr>
    </w:p>
    <w:p w:rsidR="009163E7" w:rsidRPr="0067409D" w:rsidRDefault="009163E7" w:rsidP="009163E7">
      <w:pPr>
        <w:spacing w:line="276" w:lineRule="auto"/>
        <w:jc w:val="both"/>
        <w:outlineLvl w:val="0"/>
        <w:rPr>
          <w:b/>
          <w:lang w:val="ro-RO"/>
        </w:rPr>
      </w:pPr>
      <w:bookmarkStart w:id="21" w:name="tree#131"/>
      <w:bookmarkEnd w:id="20"/>
      <w:r w:rsidRPr="0067409D">
        <w:rPr>
          <w:b/>
          <w:bCs/>
          <w:color w:val="000000"/>
          <w:lang w:val="ro-RO"/>
        </w:rPr>
        <w:t>2.</w:t>
      </w:r>
      <w:r w:rsidRPr="0067409D">
        <w:rPr>
          <w:b/>
          <w:lang w:val="ro-RO"/>
        </w:rPr>
        <w:t xml:space="preserve"> CHIRURGIE GENERALĂ </w:t>
      </w:r>
    </w:p>
    <w:p w:rsidR="009163E7" w:rsidRPr="0067409D" w:rsidRDefault="009163E7" w:rsidP="009163E7">
      <w:pPr>
        <w:spacing w:line="276" w:lineRule="auto"/>
        <w:ind w:firstLine="720"/>
        <w:jc w:val="both"/>
        <w:rPr>
          <w:lang w:val="ro-RO"/>
        </w:rPr>
      </w:pPr>
      <w:r w:rsidRPr="0067409D">
        <w:rPr>
          <w:lang w:val="ro-RO"/>
        </w:rPr>
        <w:t xml:space="preserve">Examenul constă din anamneză pentru consemnarea antecedentelor chirurgicale (operatorii, traumatice, congenitale) şi examenul clinic general pentru evidenţierea afecţiunilor invalidante chirurgicale sau dobândite, afecţiunilor arteriale şi venoase periferice, somatice sau viscerale, utilizându-se la necesitate şi investigaţiile paraclinice corespunzatoare. </w:t>
      </w:r>
    </w:p>
    <w:p w:rsidR="009163E7" w:rsidRPr="0067409D" w:rsidRDefault="009163E7" w:rsidP="009163E7">
      <w:pPr>
        <w:spacing w:line="276" w:lineRule="auto"/>
        <w:ind w:firstLine="720"/>
        <w:jc w:val="both"/>
        <w:rPr>
          <w:color w:val="000000"/>
          <w:lang w:val="ro-RO"/>
        </w:rPr>
      </w:pPr>
      <w:bookmarkStart w:id="22" w:name="tree#138"/>
      <w:bookmarkEnd w:id="21"/>
      <w:r w:rsidRPr="0067409D">
        <w:rPr>
          <w:lang w:val="ro-RO"/>
        </w:rPr>
        <w:t xml:space="preserve">Pentru completa elucidare, cazurile vor fi îndrumate, după caz, la medici </w:t>
      </w:r>
      <w:r w:rsidRPr="0067409D">
        <w:rPr>
          <w:color w:val="000000"/>
          <w:lang w:val="ro-RO"/>
        </w:rPr>
        <w:t>de alte specialităţi chirurgicale înrudite (urologie, ortopedie sau ginecologie).</w:t>
      </w:r>
    </w:p>
    <w:p w:rsidR="009163E7" w:rsidRPr="0067409D" w:rsidRDefault="009163E7" w:rsidP="009163E7">
      <w:pPr>
        <w:spacing w:line="276" w:lineRule="auto"/>
        <w:ind w:firstLine="720"/>
        <w:jc w:val="both"/>
        <w:rPr>
          <w:lang w:val="ro-RO"/>
        </w:rPr>
      </w:pPr>
      <w:r w:rsidRPr="007666E5">
        <w:rPr>
          <w:rStyle w:val="Emphasis"/>
          <w:bCs/>
          <w:i w:val="0"/>
          <w:shd w:val="clear" w:color="auto" w:fill="FFFFFF"/>
        </w:rPr>
        <w:lastRenderedPageBreak/>
        <w:t>Dotarea minimă</w:t>
      </w:r>
      <w:r w:rsidRPr="0067409D">
        <w:rPr>
          <w:shd w:val="clear" w:color="auto" w:fill="FFFFFF"/>
        </w:rPr>
        <w:t> obligatorie pentru </w:t>
      </w:r>
      <w:r w:rsidRPr="007666E5">
        <w:rPr>
          <w:rStyle w:val="Emphasis"/>
          <w:bCs/>
          <w:i w:val="0"/>
          <w:shd w:val="clear" w:color="auto" w:fill="FFFFFF"/>
        </w:rPr>
        <w:t>cabinetul</w:t>
      </w:r>
      <w:r w:rsidRPr="007666E5">
        <w:rPr>
          <w:i/>
          <w:shd w:val="clear" w:color="auto" w:fill="FFFFFF"/>
        </w:rPr>
        <w:t> </w:t>
      </w:r>
      <w:r w:rsidRPr="0067409D">
        <w:rPr>
          <w:shd w:val="clear" w:color="auto" w:fill="FFFFFF"/>
        </w:rPr>
        <w:t xml:space="preserve">medical de specialitate chirurgie generală </w:t>
      </w:r>
      <w:r w:rsidRPr="0067409D">
        <w:t>în raport cu activitatea de e</w:t>
      </w:r>
      <w:r w:rsidRPr="0067409D">
        <w:rPr>
          <w:lang w:val="ro-RO"/>
        </w:rPr>
        <w:t>xaminare medicală a persoanelor cu atribuţii în siguranţa transporturilor în scopul verificării stării de sănătate şi prevenirii afecţiunilor medicale incompatibile cu funcţia pentru care se solicită examinarea este următoarea:</w:t>
      </w:r>
    </w:p>
    <w:p w:rsidR="009163E7" w:rsidRPr="0067409D" w:rsidRDefault="009163E7" w:rsidP="009163E7">
      <w:pPr>
        <w:numPr>
          <w:ilvl w:val="1"/>
          <w:numId w:val="23"/>
        </w:numPr>
        <w:spacing w:line="276" w:lineRule="auto"/>
        <w:jc w:val="both"/>
        <w:rPr>
          <w:lang w:val="ro-RO"/>
        </w:rPr>
      </w:pPr>
      <w:r w:rsidRPr="0067409D">
        <w:rPr>
          <w:lang w:val="ro-RO"/>
        </w:rPr>
        <w:t>stetoscop;</w:t>
      </w:r>
    </w:p>
    <w:p w:rsidR="009163E7" w:rsidRPr="0067409D" w:rsidRDefault="009163E7" w:rsidP="009163E7">
      <w:pPr>
        <w:numPr>
          <w:ilvl w:val="1"/>
          <w:numId w:val="23"/>
        </w:numPr>
        <w:spacing w:line="276" w:lineRule="auto"/>
        <w:jc w:val="both"/>
        <w:rPr>
          <w:lang w:val="ro-RO"/>
        </w:rPr>
      </w:pPr>
      <w:r w:rsidRPr="0067409D">
        <w:rPr>
          <w:lang w:val="ro-RO"/>
        </w:rPr>
        <w:t>anuscop chirurgical de examinare;</w:t>
      </w:r>
    </w:p>
    <w:p w:rsidR="009163E7" w:rsidRPr="0067409D" w:rsidRDefault="009163E7" w:rsidP="009163E7">
      <w:pPr>
        <w:numPr>
          <w:ilvl w:val="1"/>
          <w:numId w:val="23"/>
        </w:numPr>
        <w:spacing w:line="276" w:lineRule="auto"/>
        <w:jc w:val="both"/>
        <w:rPr>
          <w:lang w:val="ro-RO"/>
        </w:rPr>
      </w:pPr>
      <w:r w:rsidRPr="0067409D">
        <w:rPr>
          <w:lang w:val="ro-RO"/>
        </w:rPr>
        <w:t>valve vaginale de examinare.</w:t>
      </w:r>
    </w:p>
    <w:p w:rsidR="009163E7" w:rsidRPr="0067409D" w:rsidRDefault="009163E7" w:rsidP="009163E7">
      <w:pPr>
        <w:spacing w:line="276" w:lineRule="auto"/>
        <w:ind w:firstLine="720"/>
        <w:jc w:val="both"/>
        <w:rPr>
          <w:color w:val="0070C0"/>
          <w:lang w:val="ro-RO"/>
        </w:rPr>
      </w:pPr>
    </w:p>
    <w:p w:rsidR="009163E7" w:rsidRPr="0067409D" w:rsidRDefault="009163E7" w:rsidP="009163E7">
      <w:pPr>
        <w:spacing w:line="276" w:lineRule="auto"/>
        <w:jc w:val="both"/>
        <w:rPr>
          <w:b/>
          <w:lang w:val="ro-RO"/>
        </w:rPr>
      </w:pPr>
      <w:bookmarkStart w:id="23" w:name="tree#140"/>
      <w:bookmarkEnd w:id="22"/>
      <w:r w:rsidRPr="0067409D">
        <w:rPr>
          <w:b/>
          <w:bCs/>
          <w:color w:val="000000"/>
          <w:lang w:val="ro-RO"/>
        </w:rPr>
        <w:t>3.</w:t>
      </w:r>
      <w:r w:rsidRPr="0067409D">
        <w:rPr>
          <w:b/>
          <w:lang w:val="ro-RO"/>
        </w:rPr>
        <w:t xml:space="preserve"> OFTALMOLOGIE </w:t>
      </w:r>
    </w:p>
    <w:p w:rsidR="009163E7" w:rsidRPr="0067409D" w:rsidRDefault="009163E7" w:rsidP="009163E7">
      <w:pPr>
        <w:spacing w:line="276" w:lineRule="auto"/>
        <w:jc w:val="both"/>
        <w:rPr>
          <w:lang w:val="ro-RO"/>
        </w:rPr>
      </w:pPr>
      <w:bookmarkStart w:id="24" w:name="tree#153"/>
      <w:bookmarkEnd w:id="23"/>
      <w:r w:rsidRPr="0067409D">
        <w:rPr>
          <w:bCs/>
          <w:color w:val="000000"/>
          <w:lang w:val="ro-RO"/>
        </w:rPr>
        <w:t xml:space="preserve">Examenul </w:t>
      </w:r>
      <w:r w:rsidRPr="0067409D">
        <w:rPr>
          <w:lang w:val="ro-RO"/>
        </w:rPr>
        <w:t xml:space="preserve">oftalmologic va determina: </w:t>
      </w:r>
    </w:p>
    <w:p w:rsidR="009163E7" w:rsidRPr="0067409D" w:rsidRDefault="009163E7" w:rsidP="009163E7">
      <w:pPr>
        <w:numPr>
          <w:ilvl w:val="0"/>
          <w:numId w:val="25"/>
        </w:numPr>
        <w:spacing w:line="276" w:lineRule="auto"/>
        <w:jc w:val="both"/>
        <w:rPr>
          <w:lang w:val="ro-RO"/>
        </w:rPr>
      </w:pPr>
      <w:bookmarkStart w:id="25" w:name="tree#142"/>
      <w:r w:rsidRPr="0067409D">
        <w:rPr>
          <w:lang w:val="ro-RO"/>
        </w:rPr>
        <w:t xml:space="preserve">acuitatea vizuală: examinarea la optotip ETRDS : distanţă (1,0 ; minim 0,5 pentru ochiul mai slab), aproape (suficientă cu şi fără ajutor), cu şi fără corecţie (maximum: hipermetropie +5,  miopie -8); ochelarii sunt autorizaţi dacă sunt verificaţi periodic de un specialist; </w:t>
      </w:r>
    </w:p>
    <w:p w:rsidR="009163E7" w:rsidRPr="0067409D" w:rsidRDefault="009163E7" w:rsidP="009163E7">
      <w:pPr>
        <w:numPr>
          <w:ilvl w:val="0"/>
          <w:numId w:val="25"/>
        </w:numPr>
        <w:spacing w:line="276" w:lineRule="auto"/>
        <w:jc w:val="both"/>
        <w:rPr>
          <w:lang w:val="ro-RO"/>
        </w:rPr>
      </w:pPr>
      <w:bookmarkStart w:id="26" w:name="tree#143"/>
      <w:bookmarkEnd w:id="25"/>
      <w:r w:rsidRPr="0067409D">
        <w:rPr>
          <w:lang w:val="ro-RO"/>
        </w:rPr>
        <w:t xml:space="preserve">testarea vederii binoculare prin supresie monoculară (test Worth): existentă; </w:t>
      </w:r>
    </w:p>
    <w:p w:rsidR="009163E7" w:rsidRPr="0067409D" w:rsidRDefault="009163E7" w:rsidP="009163E7">
      <w:pPr>
        <w:numPr>
          <w:ilvl w:val="0"/>
          <w:numId w:val="25"/>
        </w:numPr>
        <w:spacing w:line="276" w:lineRule="auto"/>
        <w:jc w:val="both"/>
        <w:rPr>
          <w:lang w:val="ro-RO"/>
        </w:rPr>
      </w:pPr>
      <w:bookmarkStart w:id="27" w:name="tree#144"/>
      <w:bookmarkEnd w:id="26"/>
      <w:r w:rsidRPr="0067409D">
        <w:rPr>
          <w:lang w:val="ro-RO"/>
        </w:rPr>
        <w:t>testarea echilibrului oculomotor în poziţie primară (Cover test), motilitate oculară;</w:t>
      </w:r>
    </w:p>
    <w:p w:rsidR="009163E7" w:rsidRPr="0067409D" w:rsidRDefault="009163E7" w:rsidP="009163E7">
      <w:pPr>
        <w:numPr>
          <w:ilvl w:val="0"/>
          <w:numId w:val="25"/>
        </w:numPr>
        <w:spacing w:line="276" w:lineRule="auto"/>
        <w:jc w:val="both"/>
        <w:rPr>
          <w:lang w:val="ro-RO"/>
        </w:rPr>
      </w:pPr>
      <w:r w:rsidRPr="0067409D">
        <w:rPr>
          <w:lang w:val="ro-RO"/>
        </w:rPr>
        <w:t>tensiunea intraoculară (se va determina obligatoriu la examinaţii de peste 40 de ani);</w:t>
      </w:r>
    </w:p>
    <w:p w:rsidR="009163E7" w:rsidRPr="0067409D" w:rsidRDefault="009163E7" w:rsidP="009163E7">
      <w:pPr>
        <w:numPr>
          <w:ilvl w:val="0"/>
          <w:numId w:val="25"/>
        </w:numPr>
        <w:spacing w:line="276" w:lineRule="auto"/>
        <w:jc w:val="both"/>
        <w:rPr>
          <w:lang w:val="ro-RO"/>
        </w:rPr>
      </w:pPr>
      <w:r w:rsidRPr="0067409D">
        <w:rPr>
          <w:lang w:val="ro-RO"/>
        </w:rPr>
        <w:t>câmpul vizual (perimetru computerizat);</w:t>
      </w:r>
    </w:p>
    <w:p w:rsidR="009163E7" w:rsidRPr="0067409D" w:rsidRDefault="009163E7" w:rsidP="009163E7">
      <w:pPr>
        <w:numPr>
          <w:ilvl w:val="0"/>
          <w:numId w:val="25"/>
        </w:numPr>
        <w:spacing w:line="276" w:lineRule="auto"/>
        <w:jc w:val="both"/>
        <w:rPr>
          <w:lang w:val="ro-RO"/>
        </w:rPr>
      </w:pPr>
      <w:r w:rsidRPr="0067409D">
        <w:rPr>
          <w:lang w:val="ro-RO"/>
        </w:rPr>
        <w:t>examenul fund de ochi (oftalmoscop sau lentile biconvexe);</w:t>
      </w:r>
    </w:p>
    <w:p w:rsidR="009163E7" w:rsidRPr="0067409D" w:rsidRDefault="009163E7" w:rsidP="009163E7">
      <w:pPr>
        <w:numPr>
          <w:ilvl w:val="0"/>
          <w:numId w:val="25"/>
        </w:numPr>
        <w:spacing w:line="276" w:lineRule="auto"/>
        <w:jc w:val="both"/>
        <w:rPr>
          <w:lang w:val="ro-RO"/>
        </w:rPr>
      </w:pPr>
      <w:r w:rsidRPr="0067409D">
        <w:rPr>
          <w:lang w:val="ro-RO"/>
        </w:rPr>
        <w:t>simţul cromatic (test Isihara, Rabkin, anomaloscop, cromatoscop) – testul se bazează pe recunoaşterea culorilor unice şi nu pe diferenţele relative;</w:t>
      </w:r>
    </w:p>
    <w:p w:rsidR="009163E7" w:rsidRPr="0067409D" w:rsidRDefault="009163E7" w:rsidP="009163E7">
      <w:pPr>
        <w:numPr>
          <w:ilvl w:val="0"/>
          <w:numId w:val="25"/>
        </w:numPr>
        <w:spacing w:line="276" w:lineRule="auto"/>
        <w:jc w:val="both"/>
        <w:rPr>
          <w:lang w:val="ro-RO"/>
        </w:rPr>
      </w:pPr>
      <w:r w:rsidRPr="0067409D">
        <w:rPr>
          <w:lang w:val="ro-RO"/>
        </w:rPr>
        <w:t>sensibilitatea la contrast (tabele Pelli - Robson): bună.</w:t>
      </w:r>
    </w:p>
    <w:p w:rsidR="009163E7" w:rsidRPr="0067409D" w:rsidRDefault="009163E7" w:rsidP="009163E7">
      <w:pPr>
        <w:spacing w:line="276" w:lineRule="auto"/>
        <w:ind w:firstLine="720"/>
        <w:jc w:val="both"/>
        <w:rPr>
          <w:lang w:val="ro-RO"/>
        </w:rPr>
      </w:pPr>
      <w:r w:rsidRPr="007666E5">
        <w:rPr>
          <w:rStyle w:val="Emphasis"/>
          <w:bCs/>
          <w:i w:val="0"/>
          <w:shd w:val="clear" w:color="auto" w:fill="FFFFFF"/>
        </w:rPr>
        <w:t>Dotarea minimă</w:t>
      </w:r>
      <w:r w:rsidRPr="0067409D">
        <w:rPr>
          <w:shd w:val="clear" w:color="auto" w:fill="FFFFFF"/>
        </w:rPr>
        <w:t> obligatorie pentru </w:t>
      </w:r>
      <w:r w:rsidRPr="007666E5">
        <w:rPr>
          <w:rStyle w:val="Emphasis"/>
          <w:bCs/>
          <w:i w:val="0"/>
          <w:shd w:val="clear" w:color="auto" w:fill="FFFFFF"/>
        </w:rPr>
        <w:t>cabinetul</w:t>
      </w:r>
      <w:r w:rsidRPr="007666E5">
        <w:rPr>
          <w:i/>
          <w:shd w:val="clear" w:color="auto" w:fill="FFFFFF"/>
        </w:rPr>
        <w:t> </w:t>
      </w:r>
      <w:r w:rsidRPr="0067409D">
        <w:rPr>
          <w:shd w:val="clear" w:color="auto" w:fill="FFFFFF"/>
        </w:rPr>
        <w:t xml:space="preserve">medical de specialitate oftalmologie </w:t>
      </w:r>
      <w:r w:rsidRPr="0067409D">
        <w:t>în raport cu activitatea de e</w:t>
      </w:r>
      <w:r w:rsidRPr="0067409D">
        <w:rPr>
          <w:lang w:val="ro-RO"/>
        </w:rPr>
        <w:t>xaminare medicală a persoanelor cu atribuţii în siguranţa transporturilor în scopul verificării stării de sănătate şi prevenirii afecţiunilor medicale incompatibile cu funcţia pentru care se solicită examinarea este următoarea:</w:t>
      </w:r>
    </w:p>
    <w:p w:rsidR="009163E7" w:rsidRPr="0067409D" w:rsidRDefault="009163E7" w:rsidP="009163E7">
      <w:pPr>
        <w:numPr>
          <w:ilvl w:val="1"/>
          <w:numId w:val="23"/>
        </w:numPr>
        <w:spacing w:line="276" w:lineRule="auto"/>
        <w:jc w:val="both"/>
        <w:rPr>
          <w:lang w:val="ro-RO"/>
        </w:rPr>
      </w:pPr>
      <w:r w:rsidRPr="0067409D">
        <w:rPr>
          <w:lang w:val="ro-RO"/>
        </w:rPr>
        <w:t>optotip pentru distanță;</w:t>
      </w:r>
    </w:p>
    <w:p w:rsidR="009163E7" w:rsidRPr="0067409D" w:rsidRDefault="009163E7" w:rsidP="009163E7">
      <w:pPr>
        <w:numPr>
          <w:ilvl w:val="1"/>
          <w:numId w:val="23"/>
        </w:numPr>
        <w:spacing w:line="276" w:lineRule="auto"/>
        <w:jc w:val="both"/>
        <w:rPr>
          <w:lang w:val="ro-RO"/>
        </w:rPr>
      </w:pPr>
      <w:r w:rsidRPr="0067409D">
        <w:rPr>
          <w:lang w:val="ro-RO"/>
        </w:rPr>
        <w:t>test Worth;</w:t>
      </w:r>
    </w:p>
    <w:p w:rsidR="009163E7" w:rsidRPr="0067409D" w:rsidRDefault="009163E7" w:rsidP="009163E7">
      <w:pPr>
        <w:numPr>
          <w:ilvl w:val="1"/>
          <w:numId w:val="23"/>
        </w:numPr>
        <w:spacing w:line="276" w:lineRule="auto"/>
        <w:jc w:val="both"/>
        <w:rPr>
          <w:lang w:val="ro-RO"/>
        </w:rPr>
      </w:pPr>
      <w:r w:rsidRPr="0067409D">
        <w:rPr>
          <w:lang w:val="ro-RO"/>
        </w:rPr>
        <w:t>tonometru;</w:t>
      </w:r>
    </w:p>
    <w:p w:rsidR="009163E7" w:rsidRPr="0067409D" w:rsidRDefault="009163E7" w:rsidP="009163E7">
      <w:pPr>
        <w:numPr>
          <w:ilvl w:val="1"/>
          <w:numId w:val="23"/>
        </w:numPr>
        <w:spacing w:line="276" w:lineRule="auto"/>
        <w:jc w:val="both"/>
        <w:rPr>
          <w:lang w:val="ro-RO"/>
        </w:rPr>
      </w:pPr>
      <w:r w:rsidRPr="0067409D">
        <w:rPr>
          <w:lang w:val="ro-RO"/>
        </w:rPr>
        <w:t>perimetru computerizat;</w:t>
      </w:r>
    </w:p>
    <w:p w:rsidR="009163E7" w:rsidRPr="0067409D" w:rsidRDefault="009163E7" w:rsidP="009163E7">
      <w:pPr>
        <w:numPr>
          <w:ilvl w:val="1"/>
          <w:numId w:val="23"/>
        </w:numPr>
        <w:spacing w:line="276" w:lineRule="auto"/>
        <w:jc w:val="both"/>
        <w:rPr>
          <w:lang w:val="ro-RO"/>
        </w:rPr>
      </w:pPr>
      <w:r w:rsidRPr="0067409D">
        <w:rPr>
          <w:lang w:val="ro-RO"/>
        </w:rPr>
        <w:t>oftalmoscop sau lentile pentru examinare fund de ochi;</w:t>
      </w:r>
    </w:p>
    <w:p w:rsidR="009163E7" w:rsidRPr="0067409D" w:rsidRDefault="009163E7" w:rsidP="009163E7">
      <w:pPr>
        <w:numPr>
          <w:ilvl w:val="1"/>
          <w:numId w:val="23"/>
        </w:numPr>
        <w:spacing w:line="276" w:lineRule="auto"/>
        <w:jc w:val="both"/>
        <w:rPr>
          <w:lang w:val="ro-RO"/>
        </w:rPr>
      </w:pPr>
      <w:r w:rsidRPr="0067409D">
        <w:rPr>
          <w:lang w:val="ro-RO"/>
        </w:rPr>
        <w:t>test Isihara și cromatoscop;</w:t>
      </w:r>
    </w:p>
    <w:p w:rsidR="009163E7" w:rsidRPr="0067409D" w:rsidRDefault="009163E7" w:rsidP="009163E7">
      <w:pPr>
        <w:numPr>
          <w:ilvl w:val="1"/>
          <w:numId w:val="23"/>
        </w:numPr>
        <w:spacing w:line="276" w:lineRule="auto"/>
        <w:jc w:val="both"/>
        <w:rPr>
          <w:lang w:val="ro-RO"/>
        </w:rPr>
      </w:pPr>
      <w:r w:rsidRPr="0067409D">
        <w:rPr>
          <w:lang w:val="ro-RO"/>
        </w:rPr>
        <w:t>tabele Pelli-Robson pentru sensibilitatea la contrast.</w:t>
      </w:r>
    </w:p>
    <w:p w:rsidR="009163E7" w:rsidRPr="0067409D" w:rsidRDefault="009163E7" w:rsidP="009163E7">
      <w:pPr>
        <w:spacing w:line="276" w:lineRule="auto"/>
        <w:ind w:left="180"/>
        <w:jc w:val="both"/>
        <w:rPr>
          <w:lang w:val="ro-RO"/>
        </w:rPr>
      </w:pPr>
    </w:p>
    <w:bookmarkEnd w:id="27"/>
    <w:p w:rsidR="009163E7" w:rsidRPr="0067409D" w:rsidRDefault="009163E7" w:rsidP="009163E7">
      <w:pPr>
        <w:spacing w:line="276" w:lineRule="auto"/>
        <w:jc w:val="both"/>
        <w:outlineLvl w:val="0"/>
        <w:rPr>
          <w:b/>
          <w:lang w:val="ro-RO"/>
        </w:rPr>
      </w:pPr>
      <w:r w:rsidRPr="0067409D">
        <w:rPr>
          <w:b/>
          <w:bCs/>
          <w:color w:val="000000"/>
          <w:lang w:val="ro-RO"/>
        </w:rPr>
        <w:t>4.</w:t>
      </w:r>
      <w:r w:rsidRPr="0067409D">
        <w:rPr>
          <w:b/>
          <w:lang w:val="ro-RO"/>
        </w:rPr>
        <w:t xml:space="preserve"> OTO-RINO-LARINGOLOGIE - ORL</w:t>
      </w:r>
    </w:p>
    <w:p w:rsidR="009163E7" w:rsidRPr="0067409D" w:rsidRDefault="009163E7" w:rsidP="009163E7">
      <w:pPr>
        <w:spacing w:line="276" w:lineRule="auto"/>
        <w:jc w:val="both"/>
        <w:rPr>
          <w:lang w:val="ro-RO"/>
        </w:rPr>
      </w:pPr>
      <w:r w:rsidRPr="0067409D">
        <w:rPr>
          <w:lang w:val="ro-RO"/>
        </w:rPr>
        <w:t xml:space="preserve">Examenul ORL constă în: anamneză şi examen clinic obiectiv şi funcţional. </w:t>
      </w:r>
    </w:p>
    <w:p w:rsidR="009163E7" w:rsidRPr="0067409D" w:rsidRDefault="009163E7" w:rsidP="009163E7">
      <w:pPr>
        <w:spacing w:line="276" w:lineRule="auto"/>
        <w:jc w:val="both"/>
        <w:rPr>
          <w:lang w:val="ro-RO"/>
        </w:rPr>
      </w:pPr>
      <w:r w:rsidRPr="0067409D">
        <w:rPr>
          <w:lang w:val="ro-RO"/>
        </w:rPr>
        <w:t xml:space="preserve">Examenul clinic constă în investigarea, conform tehnicilor clasice de examinare (rinologie, faringolaringologie şi otologie). </w:t>
      </w:r>
    </w:p>
    <w:p w:rsidR="009163E7" w:rsidRPr="0067409D" w:rsidRDefault="009163E7" w:rsidP="009163E7">
      <w:pPr>
        <w:spacing w:line="276" w:lineRule="auto"/>
        <w:jc w:val="both"/>
        <w:rPr>
          <w:lang w:val="ro-RO"/>
        </w:rPr>
      </w:pPr>
      <w:r w:rsidRPr="0067409D">
        <w:rPr>
          <w:lang w:val="ro-RO"/>
        </w:rPr>
        <w:t xml:space="preserve">Examenul funcţiei auditive se face prin: </w:t>
      </w:r>
    </w:p>
    <w:p w:rsidR="009163E7" w:rsidRPr="0067409D" w:rsidRDefault="009163E7" w:rsidP="009163E7">
      <w:pPr>
        <w:numPr>
          <w:ilvl w:val="0"/>
          <w:numId w:val="26"/>
        </w:numPr>
        <w:spacing w:line="276" w:lineRule="auto"/>
        <w:jc w:val="both"/>
        <w:rPr>
          <w:lang w:val="ro-RO"/>
        </w:rPr>
      </w:pPr>
      <w:r w:rsidRPr="0067409D">
        <w:rPr>
          <w:lang w:val="ro-RO"/>
        </w:rPr>
        <w:t>acumetrie fonică – prin vocea şoptită  şi  vocea de conversaţie:</w:t>
      </w:r>
    </w:p>
    <w:p w:rsidR="009163E7" w:rsidRPr="0067409D" w:rsidRDefault="009163E7" w:rsidP="009163E7">
      <w:pPr>
        <w:numPr>
          <w:ilvl w:val="1"/>
          <w:numId w:val="27"/>
        </w:numPr>
        <w:spacing w:line="276" w:lineRule="auto"/>
        <w:jc w:val="both"/>
        <w:rPr>
          <w:lang w:val="ro-RO"/>
        </w:rPr>
      </w:pPr>
      <w:r w:rsidRPr="0067409D">
        <w:rPr>
          <w:lang w:val="ro-RO"/>
        </w:rPr>
        <w:t xml:space="preserve">tonalitate înaltă;  </w:t>
      </w:r>
    </w:p>
    <w:p w:rsidR="009163E7" w:rsidRPr="0067409D" w:rsidRDefault="009163E7" w:rsidP="009163E7">
      <w:pPr>
        <w:numPr>
          <w:ilvl w:val="1"/>
          <w:numId w:val="27"/>
        </w:numPr>
        <w:spacing w:line="276" w:lineRule="auto"/>
        <w:jc w:val="both"/>
        <w:rPr>
          <w:lang w:val="ro-RO"/>
        </w:rPr>
      </w:pPr>
      <w:r w:rsidRPr="0067409D">
        <w:rPr>
          <w:lang w:val="ro-RO"/>
        </w:rPr>
        <w:t xml:space="preserve">tonalitate joasă; </w:t>
      </w:r>
      <w:bookmarkStart w:id="28" w:name="tree#157"/>
      <w:bookmarkEnd w:id="24"/>
    </w:p>
    <w:p w:rsidR="009163E7" w:rsidRPr="0067409D" w:rsidRDefault="009163E7" w:rsidP="009163E7">
      <w:pPr>
        <w:numPr>
          <w:ilvl w:val="0"/>
          <w:numId w:val="26"/>
        </w:numPr>
        <w:spacing w:line="276" w:lineRule="auto"/>
        <w:jc w:val="both"/>
        <w:rPr>
          <w:lang w:val="ro-RO"/>
        </w:rPr>
      </w:pPr>
      <w:bookmarkStart w:id="29" w:name="tree#162"/>
      <w:bookmarkEnd w:id="28"/>
      <w:r w:rsidRPr="0067409D">
        <w:rPr>
          <w:lang w:val="ro-RO"/>
        </w:rPr>
        <w:t xml:space="preserve">audiometria se va face tuturor candidaţilor la admiterea în şcoli de calificare în siguranţa transporturilor, la angajare şi pentru controlul periodic. Auzul suficient este confirmat de </w:t>
      </w:r>
      <w:r w:rsidRPr="0067409D">
        <w:rPr>
          <w:lang w:val="ro-RO"/>
        </w:rPr>
        <w:lastRenderedPageBreak/>
        <w:t>audiogramă dacă persoana examinată poate purta o conversaţie telefonică, aude sunetele de avertizare şi mesajele radio. Deficienţa de auz nu trebuie să fie mai mare de 45Db la 2000Hz pentru urechea care are cea mai slabă conducere aeriană a sunetului. În general deficienţa de auz nu trebuie să fie mai mare de 40dB la 500 şi 1000 Hz;</w:t>
      </w:r>
    </w:p>
    <w:p w:rsidR="009163E7" w:rsidRPr="0067409D" w:rsidRDefault="009163E7" w:rsidP="009163E7">
      <w:pPr>
        <w:numPr>
          <w:ilvl w:val="0"/>
          <w:numId w:val="26"/>
        </w:numPr>
        <w:spacing w:line="276" w:lineRule="auto"/>
        <w:jc w:val="both"/>
        <w:rPr>
          <w:lang w:val="ro-RO"/>
        </w:rPr>
      </w:pPr>
      <w:bookmarkStart w:id="30" w:name="tree#163"/>
      <w:bookmarkEnd w:id="29"/>
      <w:r w:rsidRPr="0067409D">
        <w:rPr>
          <w:lang w:val="ro-RO"/>
        </w:rPr>
        <w:t xml:space="preserve">examenul  vestibular  se va face cu ajutorul probelor spontane. </w:t>
      </w:r>
    </w:p>
    <w:p w:rsidR="009163E7" w:rsidRPr="0067409D" w:rsidRDefault="009163E7" w:rsidP="009163E7">
      <w:pPr>
        <w:spacing w:line="276" w:lineRule="auto"/>
        <w:jc w:val="both"/>
        <w:rPr>
          <w:lang w:val="ro-RO"/>
        </w:rPr>
      </w:pPr>
      <w:r w:rsidRPr="0067409D">
        <w:rPr>
          <w:lang w:val="ro-RO"/>
        </w:rPr>
        <w:t xml:space="preserve">     Se pot efectua examene funcţionale suplimentare: </w:t>
      </w:r>
    </w:p>
    <w:p w:rsidR="009163E7" w:rsidRPr="0067409D" w:rsidRDefault="009163E7" w:rsidP="009163E7">
      <w:pPr>
        <w:numPr>
          <w:ilvl w:val="1"/>
          <w:numId w:val="23"/>
        </w:numPr>
        <w:spacing w:line="276" w:lineRule="auto"/>
        <w:jc w:val="both"/>
        <w:rPr>
          <w:lang w:val="ro-RO"/>
        </w:rPr>
      </w:pPr>
      <w:r w:rsidRPr="0067409D">
        <w:rPr>
          <w:lang w:val="ro-RO"/>
        </w:rPr>
        <w:t>impedanţa</w:t>
      </w:r>
      <w:r w:rsidRPr="0067409D">
        <w:t>;</w:t>
      </w:r>
      <w:r w:rsidRPr="0067409D">
        <w:rPr>
          <w:lang w:val="ro-RO"/>
        </w:rPr>
        <w:t xml:space="preserve"> </w:t>
      </w:r>
    </w:p>
    <w:p w:rsidR="009163E7" w:rsidRPr="0067409D" w:rsidRDefault="009163E7" w:rsidP="009163E7">
      <w:pPr>
        <w:numPr>
          <w:ilvl w:val="1"/>
          <w:numId w:val="23"/>
        </w:numPr>
        <w:spacing w:line="276" w:lineRule="auto"/>
        <w:jc w:val="both"/>
        <w:rPr>
          <w:lang w:val="ro-RO"/>
        </w:rPr>
      </w:pPr>
      <w:r w:rsidRPr="0067409D">
        <w:rPr>
          <w:lang w:val="ro-RO"/>
        </w:rPr>
        <w:t xml:space="preserve">examen vestibular cu probe provocate; </w:t>
      </w:r>
    </w:p>
    <w:p w:rsidR="009163E7" w:rsidRPr="0067409D" w:rsidRDefault="009163E7" w:rsidP="009163E7">
      <w:pPr>
        <w:numPr>
          <w:ilvl w:val="1"/>
          <w:numId w:val="23"/>
        </w:numPr>
        <w:spacing w:line="276" w:lineRule="auto"/>
        <w:jc w:val="both"/>
        <w:rPr>
          <w:lang w:val="ro-RO"/>
        </w:rPr>
      </w:pPr>
      <w:r w:rsidRPr="0067409D">
        <w:rPr>
          <w:lang w:val="ro-RO"/>
        </w:rPr>
        <w:t xml:space="preserve">electronistagmografie; </w:t>
      </w:r>
    </w:p>
    <w:p w:rsidR="009163E7" w:rsidRPr="0067409D" w:rsidRDefault="009163E7" w:rsidP="009163E7">
      <w:pPr>
        <w:numPr>
          <w:ilvl w:val="1"/>
          <w:numId w:val="23"/>
        </w:numPr>
        <w:spacing w:line="276" w:lineRule="auto"/>
        <w:jc w:val="both"/>
        <w:rPr>
          <w:lang w:val="ro-RO"/>
        </w:rPr>
      </w:pPr>
      <w:r w:rsidRPr="0067409D">
        <w:rPr>
          <w:lang w:val="ro-RO"/>
        </w:rPr>
        <w:t xml:space="preserve">potenţiale de trunchi; </w:t>
      </w:r>
    </w:p>
    <w:p w:rsidR="009163E7" w:rsidRPr="0067409D" w:rsidRDefault="009163E7" w:rsidP="009163E7">
      <w:pPr>
        <w:numPr>
          <w:ilvl w:val="1"/>
          <w:numId w:val="23"/>
        </w:numPr>
        <w:spacing w:line="276" w:lineRule="auto"/>
        <w:jc w:val="both"/>
        <w:rPr>
          <w:lang w:val="ro-RO"/>
        </w:rPr>
      </w:pPr>
      <w:r w:rsidRPr="0067409D">
        <w:rPr>
          <w:lang w:val="ro-RO"/>
        </w:rPr>
        <w:t xml:space="preserve">testări alergologice şi imunologice; </w:t>
      </w:r>
    </w:p>
    <w:p w:rsidR="009163E7" w:rsidRPr="0067409D" w:rsidRDefault="009163E7" w:rsidP="009163E7">
      <w:pPr>
        <w:numPr>
          <w:ilvl w:val="1"/>
          <w:numId w:val="23"/>
        </w:numPr>
        <w:spacing w:line="276" w:lineRule="auto"/>
        <w:jc w:val="both"/>
        <w:rPr>
          <w:lang w:val="ro-RO"/>
        </w:rPr>
      </w:pPr>
      <w:r w:rsidRPr="0067409D">
        <w:rPr>
          <w:lang w:val="ro-RO"/>
        </w:rPr>
        <w:t xml:space="preserve">examene radiologice. </w:t>
      </w:r>
    </w:p>
    <w:p w:rsidR="009163E7" w:rsidRPr="0067409D" w:rsidRDefault="009163E7" w:rsidP="009163E7">
      <w:pPr>
        <w:spacing w:line="276" w:lineRule="auto"/>
        <w:ind w:firstLine="720"/>
        <w:jc w:val="both"/>
        <w:outlineLvl w:val="0"/>
        <w:rPr>
          <w:lang w:val="ro-RO"/>
        </w:rPr>
      </w:pPr>
      <w:r w:rsidRPr="00A82E06">
        <w:rPr>
          <w:rStyle w:val="Emphasis"/>
          <w:bCs/>
          <w:i w:val="0"/>
          <w:shd w:val="clear" w:color="auto" w:fill="FFFFFF"/>
        </w:rPr>
        <w:t>Dotarea minimă</w:t>
      </w:r>
      <w:r w:rsidRPr="0067409D">
        <w:rPr>
          <w:shd w:val="clear" w:color="auto" w:fill="FFFFFF"/>
        </w:rPr>
        <w:t> obligatorie pentru </w:t>
      </w:r>
      <w:r w:rsidRPr="00A82E06">
        <w:rPr>
          <w:rStyle w:val="Emphasis"/>
          <w:bCs/>
          <w:i w:val="0"/>
          <w:shd w:val="clear" w:color="auto" w:fill="FFFFFF"/>
        </w:rPr>
        <w:t>cabinetul</w:t>
      </w:r>
      <w:r w:rsidRPr="0067409D">
        <w:rPr>
          <w:shd w:val="clear" w:color="auto" w:fill="FFFFFF"/>
        </w:rPr>
        <w:t> medical de specialitate </w:t>
      </w:r>
      <w:r w:rsidRPr="0067409D">
        <w:rPr>
          <w:lang w:val="ro-RO"/>
        </w:rPr>
        <w:t xml:space="preserve">oto-rino-laringologie– ORL </w:t>
      </w:r>
      <w:r w:rsidRPr="0067409D">
        <w:t>în raport cu activitatea de e</w:t>
      </w:r>
      <w:r w:rsidRPr="0067409D">
        <w:rPr>
          <w:lang w:val="ro-RO"/>
        </w:rPr>
        <w:t>xaminare medicală a persoanelor cu atribuţii în siguranţa transporturilor în scopul verificării stării de sănătate şi prevenirii afecţiunilor medicale incompatibile cu funcţia pentru care se solicită examinarea este următoarea:</w:t>
      </w:r>
    </w:p>
    <w:p w:rsidR="009163E7" w:rsidRPr="0067409D" w:rsidRDefault="009163E7" w:rsidP="009163E7">
      <w:pPr>
        <w:numPr>
          <w:ilvl w:val="1"/>
          <w:numId w:val="23"/>
        </w:numPr>
        <w:spacing w:line="276" w:lineRule="auto"/>
        <w:jc w:val="both"/>
        <w:rPr>
          <w:lang w:val="ro-RO"/>
        </w:rPr>
      </w:pPr>
      <w:r w:rsidRPr="0067409D">
        <w:rPr>
          <w:lang w:val="ro-RO"/>
        </w:rPr>
        <w:t>trusă de consultații completă (specul auricular, specul nazal, pensă baionetă, apasător de limbă-ambalate individual și sterilizate);</w:t>
      </w:r>
    </w:p>
    <w:p w:rsidR="009163E7" w:rsidRPr="0067409D" w:rsidRDefault="009163E7" w:rsidP="009163E7">
      <w:pPr>
        <w:numPr>
          <w:ilvl w:val="1"/>
          <w:numId w:val="23"/>
        </w:numPr>
        <w:spacing w:line="276" w:lineRule="auto"/>
        <w:jc w:val="both"/>
        <w:rPr>
          <w:lang w:val="ro-RO"/>
        </w:rPr>
      </w:pPr>
      <w:r w:rsidRPr="0067409D">
        <w:rPr>
          <w:lang w:val="ro-RO"/>
        </w:rPr>
        <w:t>diapazon de 512 Hz;</w:t>
      </w:r>
    </w:p>
    <w:p w:rsidR="009163E7" w:rsidRPr="0067409D" w:rsidRDefault="009163E7" w:rsidP="009163E7">
      <w:pPr>
        <w:numPr>
          <w:ilvl w:val="1"/>
          <w:numId w:val="23"/>
        </w:numPr>
        <w:spacing w:line="276" w:lineRule="auto"/>
        <w:jc w:val="both"/>
        <w:rPr>
          <w:lang w:val="ro-RO"/>
        </w:rPr>
      </w:pPr>
      <w:r w:rsidRPr="0067409D">
        <w:rPr>
          <w:lang w:val="ro-RO"/>
        </w:rPr>
        <w:t>lampă frontală;</w:t>
      </w:r>
    </w:p>
    <w:p w:rsidR="009163E7" w:rsidRPr="0067409D" w:rsidRDefault="009163E7" w:rsidP="009163E7">
      <w:pPr>
        <w:numPr>
          <w:ilvl w:val="1"/>
          <w:numId w:val="23"/>
        </w:numPr>
        <w:spacing w:line="276" w:lineRule="auto"/>
        <w:jc w:val="both"/>
        <w:rPr>
          <w:lang w:val="ro-RO"/>
        </w:rPr>
      </w:pPr>
      <w:r w:rsidRPr="0067409D">
        <w:rPr>
          <w:lang w:val="ro-RO"/>
        </w:rPr>
        <w:t>unit de consultații ORL;</w:t>
      </w:r>
    </w:p>
    <w:p w:rsidR="009163E7" w:rsidRPr="0067409D" w:rsidRDefault="009163E7" w:rsidP="009163E7">
      <w:pPr>
        <w:numPr>
          <w:ilvl w:val="1"/>
          <w:numId w:val="23"/>
        </w:numPr>
        <w:spacing w:line="276" w:lineRule="auto"/>
        <w:jc w:val="both"/>
        <w:rPr>
          <w:lang w:val="ro-RO"/>
        </w:rPr>
      </w:pPr>
      <w:r w:rsidRPr="0067409D">
        <w:rPr>
          <w:lang w:val="ro-RO"/>
        </w:rPr>
        <w:t>audiometru clinic și cabină audiometrică.</w:t>
      </w:r>
    </w:p>
    <w:p w:rsidR="009163E7" w:rsidRPr="0067409D" w:rsidRDefault="009163E7" w:rsidP="009163E7">
      <w:pPr>
        <w:spacing w:line="276" w:lineRule="auto"/>
        <w:ind w:left="720"/>
        <w:jc w:val="both"/>
        <w:rPr>
          <w:lang w:val="ro-RO"/>
        </w:rPr>
      </w:pPr>
    </w:p>
    <w:p w:rsidR="009163E7" w:rsidRPr="0067409D" w:rsidRDefault="009163E7" w:rsidP="009163E7">
      <w:pPr>
        <w:spacing w:line="276" w:lineRule="auto"/>
        <w:jc w:val="both"/>
        <w:outlineLvl w:val="0"/>
        <w:rPr>
          <w:b/>
          <w:lang w:val="ro-RO"/>
        </w:rPr>
      </w:pPr>
      <w:bookmarkStart w:id="31" w:name="tree#172"/>
      <w:bookmarkEnd w:id="30"/>
      <w:r w:rsidRPr="0067409D">
        <w:rPr>
          <w:b/>
          <w:bCs/>
          <w:color w:val="000000"/>
          <w:lang w:val="ro-RO"/>
        </w:rPr>
        <w:t>5.</w:t>
      </w:r>
      <w:r w:rsidRPr="0067409D">
        <w:rPr>
          <w:b/>
          <w:lang w:val="ro-RO"/>
        </w:rPr>
        <w:t xml:space="preserve">  NEUROLOGIE </w:t>
      </w:r>
    </w:p>
    <w:p w:rsidR="009163E7" w:rsidRPr="0067409D" w:rsidRDefault="009163E7" w:rsidP="009163E7">
      <w:pPr>
        <w:spacing w:line="276" w:lineRule="auto"/>
        <w:jc w:val="both"/>
        <w:rPr>
          <w:lang w:val="ro-RO"/>
        </w:rPr>
      </w:pPr>
      <w:r w:rsidRPr="0067409D">
        <w:rPr>
          <w:lang w:val="ro-RO"/>
        </w:rPr>
        <w:t xml:space="preserve">Examenul neurologic se efectuează pentru depistarea eventualelor paralizii periferice sau de nervi  cranieni, atrofii musculare, deformări ale scheletului. </w:t>
      </w:r>
    </w:p>
    <w:p w:rsidR="009163E7" w:rsidRPr="0067409D" w:rsidRDefault="009163E7" w:rsidP="009163E7">
      <w:pPr>
        <w:spacing w:line="276" w:lineRule="auto"/>
        <w:jc w:val="both"/>
        <w:rPr>
          <w:lang w:val="ro-RO"/>
        </w:rPr>
      </w:pPr>
      <w:r w:rsidRPr="0067409D">
        <w:rPr>
          <w:lang w:val="ro-RO"/>
        </w:rPr>
        <w:t xml:space="preserve">Examenul complet va cuprinde: </w:t>
      </w:r>
    </w:p>
    <w:p w:rsidR="009163E7" w:rsidRPr="0067409D" w:rsidRDefault="009163E7" w:rsidP="009163E7">
      <w:pPr>
        <w:numPr>
          <w:ilvl w:val="0"/>
          <w:numId w:val="28"/>
        </w:numPr>
        <w:spacing w:line="276" w:lineRule="auto"/>
        <w:jc w:val="both"/>
        <w:rPr>
          <w:lang w:val="ro-RO"/>
        </w:rPr>
      </w:pPr>
      <w:r w:rsidRPr="0067409D">
        <w:rPr>
          <w:lang w:val="ro-RO"/>
        </w:rPr>
        <w:t xml:space="preserve">examinarea poziţiei statice şi a mersului, echilibrul în poziţie statică şi în mers, proba Romberg, atitudini particulare; </w:t>
      </w:r>
    </w:p>
    <w:p w:rsidR="009163E7" w:rsidRPr="0067409D" w:rsidRDefault="009163E7" w:rsidP="009163E7">
      <w:pPr>
        <w:numPr>
          <w:ilvl w:val="0"/>
          <w:numId w:val="28"/>
        </w:numPr>
        <w:spacing w:line="276" w:lineRule="auto"/>
        <w:jc w:val="both"/>
        <w:rPr>
          <w:lang w:val="ro-RO"/>
        </w:rPr>
      </w:pPr>
      <w:r w:rsidRPr="0067409D">
        <w:rPr>
          <w:lang w:val="ro-RO"/>
        </w:rPr>
        <w:t xml:space="preserve">motilitatea activă segmentară: forţa musculară segmentară; </w:t>
      </w:r>
    </w:p>
    <w:p w:rsidR="009163E7" w:rsidRPr="0067409D" w:rsidRDefault="009163E7" w:rsidP="009163E7">
      <w:pPr>
        <w:numPr>
          <w:ilvl w:val="0"/>
          <w:numId w:val="28"/>
        </w:numPr>
        <w:spacing w:line="276" w:lineRule="auto"/>
        <w:jc w:val="both"/>
        <w:rPr>
          <w:lang w:val="ro-RO"/>
        </w:rPr>
      </w:pPr>
      <w:r w:rsidRPr="0067409D">
        <w:rPr>
          <w:lang w:val="ro-RO"/>
        </w:rPr>
        <w:t xml:space="preserve">motilitate pasivă - hipertonii, contracturi - prezenţa unor mişcări involuntare, parţiale sau generalizate; </w:t>
      </w:r>
    </w:p>
    <w:p w:rsidR="009163E7" w:rsidRPr="0067409D" w:rsidRDefault="009163E7" w:rsidP="009163E7">
      <w:pPr>
        <w:numPr>
          <w:ilvl w:val="0"/>
          <w:numId w:val="28"/>
        </w:numPr>
        <w:spacing w:line="276" w:lineRule="auto"/>
        <w:jc w:val="both"/>
        <w:rPr>
          <w:lang w:val="ro-RO"/>
        </w:rPr>
      </w:pPr>
      <w:r w:rsidRPr="0067409D">
        <w:rPr>
          <w:lang w:val="ro-RO"/>
        </w:rPr>
        <w:t xml:space="preserve">reflexele osteotendinoase: prezenţă, intensitate, simetrie; </w:t>
      </w:r>
    </w:p>
    <w:p w:rsidR="009163E7" w:rsidRPr="0067409D" w:rsidRDefault="009163E7" w:rsidP="009163E7">
      <w:pPr>
        <w:numPr>
          <w:ilvl w:val="0"/>
          <w:numId w:val="28"/>
        </w:numPr>
        <w:spacing w:line="276" w:lineRule="auto"/>
        <w:jc w:val="both"/>
        <w:rPr>
          <w:lang w:val="ro-RO"/>
        </w:rPr>
      </w:pPr>
      <w:r w:rsidRPr="0067409D">
        <w:rPr>
          <w:lang w:val="ro-RO"/>
        </w:rPr>
        <w:t xml:space="preserve">reflexe cutanate, plantare: reacţie, simetrie; </w:t>
      </w:r>
    </w:p>
    <w:p w:rsidR="009163E7" w:rsidRPr="0067409D" w:rsidRDefault="009163E7" w:rsidP="009163E7">
      <w:pPr>
        <w:numPr>
          <w:ilvl w:val="0"/>
          <w:numId w:val="28"/>
        </w:numPr>
        <w:spacing w:line="276" w:lineRule="auto"/>
        <w:jc w:val="both"/>
        <w:rPr>
          <w:lang w:val="ro-RO"/>
        </w:rPr>
      </w:pPr>
      <w:r w:rsidRPr="0067409D">
        <w:rPr>
          <w:lang w:val="ro-RO"/>
        </w:rPr>
        <w:t xml:space="preserve">sensibilitate superficială (tactilă şi dureroasă); </w:t>
      </w:r>
    </w:p>
    <w:p w:rsidR="009163E7" w:rsidRPr="0067409D" w:rsidRDefault="009163E7" w:rsidP="009163E7">
      <w:pPr>
        <w:numPr>
          <w:ilvl w:val="0"/>
          <w:numId w:val="28"/>
        </w:numPr>
        <w:spacing w:line="276" w:lineRule="auto"/>
        <w:jc w:val="both"/>
        <w:rPr>
          <w:lang w:val="ro-RO"/>
        </w:rPr>
      </w:pPr>
      <w:r w:rsidRPr="0067409D">
        <w:rPr>
          <w:lang w:val="ro-RO"/>
        </w:rPr>
        <w:t xml:space="preserve">sensibilitate profundă (mioartrochinetică); </w:t>
      </w:r>
    </w:p>
    <w:p w:rsidR="009163E7" w:rsidRPr="0067409D" w:rsidRDefault="009163E7" w:rsidP="009163E7">
      <w:pPr>
        <w:numPr>
          <w:ilvl w:val="0"/>
          <w:numId w:val="28"/>
        </w:numPr>
        <w:spacing w:line="276" w:lineRule="auto"/>
        <w:jc w:val="both"/>
        <w:rPr>
          <w:lang w:val="ro-RO"/>
        </w:rPr>
      </w:pPr>
      <w:r w:rsidRPr="0067409D">
        <w:rPr>
          <w:lang w:val="ro-RO"/>
        </w:rPr>
        <w:t xml:space="preserve">coordonarea mişcărilor (proba index-nas, călcâi-genunchi). </w:t>
      </w:r>
    </w:p>
    <w:p w:rsidR="009163E7" w:rsidRPr="0067409D" w:rsidRDefault="009163E7" w:rsidP="009163E7">
      <w:pPr>
        <w:spacing w:line="276" w:lineRule="auto"/>
        <w:jc w:val="both"/>
        <w:rPr>
          <w:lang w:val="ro-RO"/>
        </w:rPr>
      </w:pPr>
      <w:r w:rsidRPr="0067409D">
        <w:rPr>
          <w:lang w:val="ro-RO"/>
        </w:rPr>
        <w:t xml:space="preserve">Examenul nervilor cranieni: motilitate oculară, simetrie facială, nistagmus, deglutiţie, fonaţie, mişcările şi troficitatea limbii. </w:t>
      </w:r>
    </w:p>
    <w:p w:rsidR="009163E7" w:rsidRPr="0067409D" w:rsidRDefault="009163E7" w:rsidP="009163E7">
      <w:pPr>
        <w:spacing w:line="276" w:lineRule="auto"/>
        <w:jc w:val="both"/>
        <w:rPr>
          <w:lang w:val="ro-RO"/>
        </w:rPr>
      </w:pPr>
      <w:r w:rsidRPr="0067409D">
        <w:rPr>
          <w:lang w:val="ro-RO"/>
        </w:rPr>
        <w:t xml:space="preserve">Vorbirea: depistarea tulburărilor afazice, expresive sau senzoriale. </w:t>
      </w:r>
    </w:p>
    <w:p w:rsidR="009163E7" w:rsidRPr="0067409D" w:rsidRDefault="009163E7" w:rsidP="009163E7">
      <w:pPr>
        <w:spacing w:line="276" w:lineRule="auto"/>
        <w:jc w:val="both"/>
        <w:rPr>
          <w:lang w:val="ro-RO"/>
        </w:rPr>
      </w:pPr>
      <w:r w:rsidRPr="0067409D">
        <w:rPr>
          <w:lang w:val="ro-RO"/>
        </w:rPr>
        <w:t xml:space="preserve">Investigaţiile paraclinice suplimentare: radiografie craniană, şaua turcească, electroencefalogramă, fund de ochi, electromiogramă, viteza de conducere motorie şi viteza de conducere senzitivă, examen Doppler pentru vasele mari (în condiţii de spitalizare). </w:t>
      </w:r>
    </w:p>
    <w:p w:rsidR="009163E7" w:rsidRPr="0067409D" w:rsidRDefault="009163E7" w:rsidP="009163E7">
      <w:pPr>
        <w:spacing w:line="276" w:lineRule="auto"/>
        <w:ind w:firstLine="720"/>
        <w:jc w:val="both"/>
        <w:outlineLvl w:val="0"/>
        <w:rPr>
          <w:lang w:val="ro-RO"/>
        </w:rPr>
      </w:pPr>
      <w:r w:rsidRPr="00A82E06">
        <w:rPr>
          <w:rStyle w:val="Emphasis"/>
          <w:bCs/>
          <w:i w:val="0"/>
          <w:shd w:val="clear" w:color="auto" w:fill="FFFFFF"/>
        </w:rPr>
        <w:lastRenderedPageBreak/>
        <w:t>Dotarea minimă</w:t>
      </w:r>
      <w:r w:rsidRPr="0067409D">
        <w:rPr>
          <w:shd w:val="clear" w:color="auto" w:fill="FFFFFF"/>
        </w:rPr>
        <w:t> obligatorie pentru </w:t>
      </w:r>
      <w:r w:rsidRPr="00A82E06">
        <w:rPr>
          <w:rStyle w:val="Emphasis"/>
          <w:bCs/>
          <w:i w:val="0"/>
          <w:shd w:val="clear" w:color="auto" w:fill="FFFFFF"/>
        </w:rPr>
        <w:t>cabinetul</w:t>
      </w:r>
      <w:r w:rsidRPr="0067409D">
        <w:rPr>
          <w:shd w:val="clear" w:color="auto" w:fill="FFFFFF"/>
        </w:rPr>
        <w:t> medical de specialitate </w:t>
      </w:r>
      <w:r w:rsidRPr="0067409D">
        <w:rPr>
          <w:lang w:val="ro-RO"/>
        </w:rPr>
        <w:t xml:space="preserve">neurologie </w:t>
      </w:r>
      <w:r w:rsidRPr="0067409D">
        <w:t>în raport cu activitatea de e</w:t>
      </w:r>
      <w:r w:rsidRPr="0067409D">
        <w:rPr>
          <w:lang w:val="ro-RO"/>
        </w:rPr>
        <w:t>xaminare medicală a persoanelor cu atribuţii în siguranţa transporturilor în scopul verificării stării de sănătate şi prevenirii afecţiunilor medicale incompatibile cu funcţia pentru care se solicită examinarea este următoarea:</w:t>
      </w:r>
    </w:p>
    <w:p w:rsidR="009163E7" w:rsidRPr="0067409D" w:rsidRDefault="009163E7" w:rsidP="009163E7">
      <w:pPr>
        <w:numPr>
          <w:ilvl w:val="0"/>
          <w:numId w:val="28"/>
        </w:numPr>
        <w:spacing w:line="276" w:lineRule="auto"/>
        <w:jc w:val="both"/>
        <w:outlineLvl w:val="0"/>
        <w:rPr>
          <w:lang w:val="ro-RO"/>
        </w:rPr>
      </w:pPr>
      <w:r w:rsidRPr="0067409D">
        <w:rPr>
          <w:lang w:val="ro-RO"/>
        </w:rPr>
        <w:t>trusă neurologică completă (ciocan de reflexe, ciocan pentru evaluarea sensibilității superficiale, diapazon de 128 Hz, lanternă pentru reflexele pupilare, abeslanguri, creion pentru reflexele cutanate).</w:t>
      </w:r>
    </w:p>
    <w:p w:rsidR="009163E7" w:rsidRPr="0067409D" w:rsidRDefault="009163E7" w:rsidP="009163E7">
      <w:pPr>
        <w:spacing w:line="276" w:lineRule="auto"/>
        <w:jc w:val="both"/>
        <w:rPr>
          <w:lang w:val="ro-RO"/>
        </w:rPr>
      </w:pPr>
    </w:p>
    <w:p w:rsidR="009163E7" w:rsidRPr="0067409D" w:rsidRDefault="009163E7" w:rsidP="009163E7">
      <w:pPr>
        <w:spacing w:line="276" w:lineRule="auto"/>
        <w:jc w:val="both"/>
        <w:outlineLvl w:val="0"/>
        <w:rPr>
          <w:b/>
          <w:lang w:val="ro-RO"/>
        </w:rPr>
      </w:pPr>
      <w:bookmarkStart w:id="32" w:name="tree#186"/>
      <w:bookmarkEnd w:id="31"/>
      <w:r w:rsidRPr="0067409D">
        <w:rPr>
          <w:b/>
          <w:bCs/>
          <w:color w:val="000000"/>
          <w:lang w:val="ro-RO"/>
        </w:rPr>
        <w:t>6.</w:t>
      </w:r>
      <w:r w:rsidRPr="0067409D">
        <w:rPr>
          <w:b/>
          <w:lang w:val="ro-RO"/>
        </w:rPr>
        <w:t xml:space="preserve"> PSIHIATRIE </w:t>
      </w:r>
    </w:p>
    <w:p w:rsidR="009163E7" w:rsidRPr="0067409D" w:rsidRDefault="009163E7" w:rsidP="009163E7">
      <w:pPr>
        <w:spacing w:line="276" w:lineRule="auto"/>
        <w:jc w:val="both"/>
        <w:rPr>
          <w:lang w:val="ro-RO"/>
        </w:rPr>
      </w:pPr>
      <w:r w:rsidRPr="0067409D">
        <w:rPr>
          <w:lang w:val="ro-RO"/>
        </w:rPr>
        <w:t xml:space="preserve">Examenul psihic elementar cuprinde: aspectul general, anamneza cu evaluarea percepţiei, atenţiei, memoriei, gândirii, afectivităţii, comportamentului, voinţei, ritmului nictemeral, logicei acţiunilor, timpului de reacţie, conştienţei, criticii bolii. </w:t>
      </w:r>
    </w:p>
    <w:p w:rsidR="009163E7" w:rsidRPr="0067409D" w:rsidRDefault="009163E7" w:rsidP="009163E7">
      <w:pPr>
        <w:spacing w:line="276" w:lineRule="auto"/>
        <w:jc w:val="both"/>
        <w:rPr>
          <w:lang w:val="ro-RO"/>
        </w:rPr>
      </w:pPr>
      <w:r w:rsidRPr="0067409D">
        <w:rPr>
          <w:lang w:val="ro-RO"/>
        </w:rPr>
        <w:t xml:space="preserve">Diagnosticarea tulburărilor psihice se va face conform criteriilor internaţionale în vigoare. </w:t>
      </w:r>
    </w:p>
    <w:p w:rsidR="009163E7" w:rsidRPr="0067409D" w:rsidRDefault="009163E7" w:rsidP="009163E7">
      <w:pPr>
        <w:spacing w:line="276" w:lineRule="auto"/>
        <w:ind w:firstLine="720"/>
        <w:jc w:val="both"/>
        <w:outlineLvl w:val="0"/>
        <w:rPr>
          <w:lang w:val="ro-RO"/>
        </w:rPr>
      </w:pPr>
      <w:r w:rsidRPr="00A82E06">
        <w:rPr>
          <w:rStyle w:val="Emphasis"/>
          <w:bCs/>
          <w:i w:val="0"/>
          <w:shd w:val="clear" w:color="auto" w:fill="FFFFFF"/>
        </w:rPr>
        <w:t>Dotarea minimă</w:t>
      </w:r>
      <w:r w:rsidRPr="0067409D">
        <w:rPr>
          <w:shd w:val="clear" w:color="auto" w:fill="FFFFFF"/>
        </w:rPr>
        <w:t> obligatorie pentru </w:t>
      </w:r>
      <w:r w:rsidRPr="00A82E06">
        <w:rPr>
          <w:rStyle w:val="Emphasis"/>
          <w:bCs/>
          <w:i w:val="0"/>
          <w:shd w:val="clear" w:color="auto" w:fill="FFFFFF"/>
        </w:rPr>
        <w:t>cabinetul</w:t>
      </w:r>
      <w:r w:rsidRPr="00A82E06">
        <w:rPr>
          <w:i/>
          <w:shd w:val="clear" w:color="auto" w:fill="FFFFFF"/>
        </w:rPr>
        <w:t> </w:t>
      </w:r>
      <w:r w:rsidRPr="0067409D">
        <w:rPr>
          <w:shd w:val="clear" w:color="auto" w:fill="FFFFFF"/>
        </w:rPr>
        <w:t>medical de specialitate </w:t>
      </w:r>
      <w:r w:rsidRPr="0067409D">
        <w:rPr>
          <w:lang w:val="ro-RO"/>
        </w:rPr>
        <w:t xml:space="preserve">psihiatrie </w:t>
      </w:r>
      <w:r w:rsidRPr="0067409D">
        <w:t>în raport cu activitatea de e</w:t>
      </w:r>
      <w:r w:rsidRPr="0067409D">
        <w:rPr>
          <w:lang w:val="ro-RO"/>
        </w:rPr>
        <w:t>xaminare medicală a persoanelor cu atribuţii în siguranţa transporturilor în scopul verificării stării de sănătate şi prevenirii afecţiunilor medicale incompatibile cu funcţia pentru care se solicită examinarea este următoarea:</w:t>
      </w:r>
    </w:p>
    <w:p w:rsidR="009163E7" w:rsidRPr="0067409D" w:rsidRDefault="009163E7" w:rsidP="009163E7">
      <w:pPr>
        <w:numPr>
          <w:ilvl w:val="0"/>
          <w:numId w:val="28"/>
        </w:numPr>
        <w:spacing w:line="276" w:lineRule="auto"/>
        <w:jc w:val="both"/>
        <w:outlineLvl w:val="0"/>
        <w:rPr>
          <w:lang w:val="ro-RO"/>
        </w:rPr>
      </w:pPr>
      <w:r w:rsidRPr="0067409D">
        <w:rPr>
          <w:lang w:val="ro-RO"/>
        </w:rPr>
        <w:t>stetoscop;</w:t>
      </w:r>
    </w:p>
    <w:p w:rsidR="009163E7" w:rsidRPr="0067409D" w:rsidRDefault="009163E7" w:rsidP="009163E7">
      <w:pPr>
        <w:numPr>
          <w:ilvl w:val="0"/>
          <w:numId w:val="28"/>
        </w:numPr>
        <w:spacing w:line="276" w:lineRule="auto"/>
        <w:jc w:val="both"/>
        <w:outlineLvl w:val="0"/>
        <w:rPr>
          <w:lang w:val="ro-RO"/>
        </w:rPr>
      </w:pPr>
      <w:r w:rsidRPr="0067409D">
        <w:rPr>
          <w:lang w:val="ro-RO"/>
        </w:rPr>
        <w:t>tensiometru.</w:t>
      </w:r>
    </w:p>
    <w:p w:rsidR="009163E7" w:rsidRPr="0067409D" w:rsidRDefault="009163E7" w:rsidP="009163E7">
      <w:pPr>
        <w:spacing w:line="276" w:lineRule="auto"/>
        <w:jc w:val="both"/>
        <w:rPr>
          <w:lang w:val="ro-RO"/>
        </w:rPr>
      </w:pPr>
    </w:p>
    <w:p w:rsidR="009163E7" w:rsidRPr="0067409D" w:rsidRDefault="009163E7" w:rsidP="009163E7">
      <w:pPr>
        <w:spacing w:line="276" w:lineRule="auto"/>
        <w:jc w:val="both"/>
        <w:rPr>
          <w:lang w:val="ro-RO"/>
        </w:rPr>
      </w:pPr>
    </w:p>
    <w:p w:rsidR="009163E7" w:rsidRPr="0067409D" w:rsidRDefault="009163E7" w:rsidP="009163E7">
      <w:pPr>
        <w:spacing w:line="276" w:lineRule="auto"/>
        <w:jc w:val="both"/>
        <w:rPr>
          <w:lang w:val="ro-RO"/>
        </w:rPr>
      </w:pPr>
    </w:p>
    <w:p w:rsidR="009163E7" w:rsidRPr="0067409D" w:rsidRDefault="009163E7" w:rsidP="009163E7">
      <w:pPr>
        <w:spacing w:line="276" w:lineRule="auto"/>
        <w:jc w:val="center"/>
        <w:rPr>
          <w:b/>
          <w:lang w:val="ro-RO"/>
        </w:rPr>
      </w:pPr>
      <w:bookmarkStart w:id="33" w:name="tree#193"/>
      <w:bookmarkEnd w:id="32"/>
      <w:r w:rsidRPr="0067409D">
        <w:rPr>
          <w:b/>
          <w:bCs/>
          <w:lang w:val="ro-RO"/>
        </w:rPr>
        <w:t>B.</w:t>
      </w:r>
      <w:r w:rsidRPr="0067409D">
        <w:rPr>
          <w:lang w:val="ro-RO"/>
        </w:rPr>
        <w:t xml:space="preserve"> </w:t>
      </w:r>
      <w:r w:rsidRPr="0067409D">
        <w:rPr>
          <w:b/>
          <w:lang w:val="ro-RO"/>
        </w:rPr>
        <w:t>METODOLOGIA DE EVALUARE PSIHOLOGICĂ UTILIZATĂ ÎN EXAMINAREA PSIHOLOGICĂ A PERSONALULUI CU ATRIBUŢII ÎN SIGURANŢA TRANSPORTURILOR</w:t>
      </w:r>
    </w:p>
    <w:p w:rsidR="009163E7" w:rsidRPr="0067409D" w:rsidRDefault="009163E7" w:rsidP="009163E7">
      <w:pPr>
        <w:spacing w:line="276" w:lineRule="auto"/>
        <w:jc w:val="center"/>
        <w:rPr>
          <w:b/>
          <w:lang w:val="ro-RO"/>
        </w:rPr>
      </w:pPr>
    </w:p>
    <w:p w:rsidR="009163E7" w:rsidRPr="0067409D" w:rsidRDefault="009163E7" w:rsidP="009163E7">
      <w:pPr>
        <w:spacing w:line="276" w:lineRule="auto"/>
        <w:outlineLvl w:val="0"/>
        <w:rPr>
          <w:b/>
          <w:lang w:val="ro-RO"/>
        </w:rPr>
      </w:pPr>
      <w:r w:rsidRPr="0067409D">
        <w:rPr>
          <w:b/>
          <w:lang w:val="ro-RO"/>
        </w:rPr>
        <w:t>OBIECTIVELE EVALUĂRII</w:t>
      </w:r>
    </w:p>
    <w:p w:rsidR="009163E7" w:rsidRPr="0067409D" w:rsidRDefault="009163E7" w:rsidP="009163E7">
      <w:pPr>
        <w:spacing w:line="276" w:lineRule="auto"/>
        <w:ind w:left="360"/>
        <w:jc w:val="center"/>
        <w:outlineLvl w:val="0"/>
        <w:rPr>
          <w:b/>
          <w:lang w:val="ro-RO"/>
        </w:rPr>
      </w:pPr>
    </w:p>
    <w:p w:rsidR="009163E7" w:rsidRPr="0067409D" w:rsidRDefault="009163E7" w:rsidP="009163E7">
      <w:pPr>
        <w:spacing w:line="276" w:lineRule="auto"/>
        <w:jc w:val="both"/>
        <w:outlineLvl w:val="0"/>
        <w:rPr>
          <w:lang w:val="ro-RO"/>
        </w:rPr>
      </w:pPr>
      <w:bookmarkStart w:id="34" w:name="tree#195"/>
      <w:bookmarkEnd w:id="33"/>
      <w:r w:rsidRPr="0067409D">
        <w:rPr>
          <w:b/>
          <w:bCs/>
          <w:lang w:val="ro-RO"/>
        </w:rPr>
        <w:t>I.</w:t>
      </w:r>
      <w:r w:rsidRPr="0067409D">
        <w:rPr>
          <w:lang w:val="ro-RO"/>
        </w:rPr>
        <w:t xml:space="preserve"> Stabilirea stadiului de maturitate psihică şi a existenţei/inexistenţei capacităţilor aptitudinal - atitudinale integrării în funcţiile cu atribuţii în siguranţa transporturilor.</w:t>
      </w:r>
    </w:p>
    <w:p w:rsidR="009163E7" w:rsidRPr="0067409D" w:rsidRDefault="009163E7" w:rsidP="009163E7">
      <w:pPr>
        <w:spacing w:line="276" w:lineRule="auto"/>
        <w:jc w:val="both"/>
        <w:outlineLvl w:val="0"/>
        <w:rPr>
          <w:lang w:val="ro-RO"/>
        </w:rPr>
      </w:pPr>
      <w:r w:rsidRPr="0067409D">
        <w:rPr>
          <w:lang w:val="ro-RO"/>
        </w:rPr>
        <w:t xml:space="preserve">Se urmăresc aspectele: </w:t>
      </w:r>
    </w:p>
    <w:p w:rsidR="009163E7" w:rsidRPr="0067409D" w:rsidRDefault="009163E7" w:rsidP="009163E7">
      <w:pPr>
        <w:numPr>
          <w:ilvl w:val="0"/>
          <w:numId w:val="29"/>
        </w:numPr>
        <w:spacing w:line="276" w:lineRule="auto"/>
        <w:jc w:val="both"/>
        <w:rPr>
          <w:lang w:val="ro-RO"/>
        </w:rPr>
      </w:pPr>
      <w:bookmarkStart w:id="35" w:name="tree#197"/>
      <w:bookmarkEnd w:id="34"/>
      <w:r w:rsidRPr="0067409D">
        <w:rPr>
          <w:lang w:val="ro-RO"/>
        </w:rPr>
        <w:t xml:space="preserve">Psiho-somatice: tonus dinamico-energetic, tipul de sistem nervos, vitalitate, dezvoltare psiho-constituţională; </w:t>
      </w:r>
    </w:p>
    <w:p w:rsidR="009163E7" w:rsidRPr="0067409D" w:rsidRDefault="009163E7" w:rsidP="009163E7">
      <w:pPr>
        <w:numPr>
          <w:ilvl w:val="0"/>
          <w:numId w:val="29"/>
        </w:numPr>
        <w:spacing w:line="276" w:lineRule="auto"/>
        <w:jc w:val="both"/>
        <w:rPr>
          <w:lang w:val="ro-RO"/>
        </w:rPr>
      </w:pPr>
      <w:bookmarkStart w:id="36" w:name="tree#198"/>
      <w:bookmarkEnd w:id="35"/>
      <w:r w:rsidRPr="0067409D">
        <w:rPr>
          <w:lang w:val="ro-RO"/>
        </w:rPr>
        <w:t xml:space="preserve">Cognitiv-aptitudinale: capacitatea de prelucrare a informaţiei, de învăţare şi de capitalizare a informaţiei, de rezolvarea problemelor practice, tehnice, verbal-abstracte, sociale; particularităţile atenţiei şi memoriei, reprezentarea spaţială, aprecierea vitezelor şi distanţelor; </w:t>
      </w:r>
    </w:p>
    <w:p w:rsidR="009163E7" w:rsidRPr="0067409D" w:rsidRDefault="009163E7" w:rsidP="009163E7">
      <w:pPr>
        <w:numPr>
          <w:ilvl w:val="0"/>
          <w:numId w:val="29"/>
        </w:numPr>
        <w:spacing w:line="276" w:lineRule="auto"/>
        <w:jc w:val="both"/>
        <w:rPr>
          <w:lang w:val="ro-RO"/>
        </w:rPr>
      </w:pPr>
      <w:bookmarkStart w:id="37" w:name="tree#199"/>
      <w:bookmarkEnd w:id="36"/>
      <w:r w:rsidRPr="0067409D">
        <w:rPr>
          <w:lang w:val="ro-RO"/>
        </w:rPr>
        <w:t xml:space="preserve">Psiho-motrice: coordonarea oculo-motorie, organizarea abilităţilor motorii, reactivitatea complexă; </w:t>
      </w:r>
    </w:p>
    <w:p w:rsidR="009163E7" w:rsidRPr="0067409D" w:rsidRDefault="009163E7" w:rsidP="009163E7">
      <w:pPr>
        <w:numPr>
          <w:ilvl w:val="0"/>
          <w:numId w:val="29"/>
        </w:numPr>
        <w:spacing w:line="276" w:lineRule="auto"/>
        <w:jc w:val="both"/>
        <w:rPr>
          <w:lang w:val="ro-RO"/>
        </w:rPr>
      </w:pPr>
      <w:bookmarkStart w:id="38" w:name="tree#200"/>
      <w:bookmarkEnd w:id="37"/>
      <w:r w:rsidRPr="0067409D">
        <w:rPr>
          <w:lang w:val="ro-RO"/>
        </w:rPr>
        <w:t xml:space="preserve">Motivaţional-afective: maturitate, reactivitate emoţională, dispoziţiile afective dominante, motivele activităţii, interesele dominante, nivelul de aspiraţie; </w:t>
      </w:r>
    </w:p>
    <w:p w:rsidR="009163E7" w:rsidRPr="0067409D" w:rsidRDefault="009163E7" w:rsidP="009163E7">
      <w:pPr>
        <w:numPr>
          <w:ilvl w:val="0"/>
          <w:numId w:val="29"/>
        </w:numPr>
        <w:spacing w:line="276" w:lineRule="auto"/>
        <w:jc w:val="both"/>
        <w:rPr>
          <w:lang w:val="ro-RO"/>
        </w:rPr>
      </w:pPr>
      <w:bookmarkStart w:id="39" w:name="tree#201"/>
      <w:bookmarkEnd w:id="38"/>
      <w:r w:rsidRPr="0067409D">
        <w:rPr>
          <w:lang w:val="ro-RO"/>
        </w:rPr>
        <w:t xml:space="preserve">Capacitatea reglatorie: perseverenţa, spiritul de organizare şi disciplina, atitudinea faţă de activitate şi gradul de independenţă; </w:t>
      </w:r>
    </w:p>
    <w:p w:rsidR="009163E7" w:rsidRPr="0067409D" w:rsidRDefault="009163E7" w:rsidP="009163E7">
      <w:pPr>
        <w:numPr>
          <w:ilvl w:val="0"/>
          <w:numId w:val="29"/>
        </w:numPr>
        <w:spacing w:line="276" w:lineRule="auto"/>
        <w:jc w:val="both"/>
        <w:rPr>
          <w:lang w:val="ro-RO"/>
        </w:rPr>
      </w:pPr>
      <w:bookmarkStart w:id="40" w:name="tree#202"/>
      <w:bookmarkEnd w:id="39"/>
      <w:r w:rsidRPr="0067409D">
        <w:rPr>
          <w:lang w:val="ro-RO"/>
        </w:rPr>
        <w:lastRenderedPageBreak/>
        <w:t xml:space="preserve">Psiho-relaţionarea: sociabilitate, modul de a se raporta celorlalţi, de a rezolva conflictele intepersonale, stilul şi capacitatea de autoafirmare, simţul civic. </w:t>
      </w:r>
    </w:p>
    <w:p w:rsidR="009163E7" w:rsidRPr="0067409D" w:rsidRDefault="009163E7" w:rsidP="009163E7">
      <w:pPr>
        <w:spacing w:line="276" w:lineRule="auto"/>
        <w:jc w:val="both"/>
        <w:rPr>
          <w:lang w:val="ro-RO"/>
        </w:rPr>
      </w:pPr>
    </w:p>
    <w:p w:rsidR="009163E7" w:rsidRPr="0067409D" w:rsidRDefault="009163E7" w:rsidP="009163E7">
      <w:pPr>
        <w:spacing w:line="276" w:lineRule="auto"/>
        <w:jc w:val="both"/>
        <w:outlineLvl w:val="0"/>
        <w:rPr>
          <w:lang w:val="ro-RO"/>
        </w:rPr>
      </w:pPr>
      <w:bookmarkStart w:id="41" w:name="tree#203"/>
      <w:bookmarkEnd w:id="40"/>
      <w:r w:rsidRPr="0067409D">
        <w:rPr>
          <w:b/>
          <w:bCs/>
          <w:lang w:val="ro-RO"/>
        </w:rPr>
        <w:t>II.</w:t>
      </w:r>
      <w:r w:rsidRPr="0067409D">
        <w:rPr>
          <w:lang w:val="ro-RO"/>
        </w:rPr>
        <w:t xml:space="preserve"> Stabilirea nivelului competenţei aptitudinal-atitudinale specifice funcţiei cu responsabilităţi în siguranţa circulaţiei solicitate.</w:t>
      </w:r>
    </w:p>
    <w:p w:rsidR="009163E7" w:rsidRPr="0067409D" w:rsidRDefault="009163E7" w:rsidP="009163E7">
      <w:pPr>
        <w:spacing w:line="276" w:lineRule="auto"/>
        <w:jc w:val="both"/>
        <w:rPr>
          <w:lang w:val="ro-RO"/>
        </w:rPr>
      </w:pPr>
      <w:r w:rsidRPr="0067409D">
        <w:rPr>
          <w:lang w:val="ro-RO"/>
        </w:rPr>
        <w:t>Se evaluează :</w:t>
      </w:r>
    </w:p>
    <w:p w:rsidR="009163E7" w:rsidRPr="0067409D" w:rsidRDefault="009163E7" w:rsidP="009163E7">
      <w:pPr>
        <w:numPr>
          <w:ilvl w:val="0"/>
          <w:numId w:val="30"/>
        </w:numPr>
        <w:spacing w:line="276" w:lineRule="auto"/>
        <w:ind w:left="720"/>
        <w:jc w:val="both"/>
        <w:rPr>
          <w:lang w:val="ro-RO"/>
        </w:rPr>
      </w:pPr>
      <w:bookmarkStart w:id="42" w:name="tree#205"/>
      <w:bookmarkEnd w:id="41"/>
      <w:r w:rsidRPr="0067409D">
        <w:rPr>
          <w:lang w:val="ro-RO"/>
        </w:rPr>
        <w:t xml:space="preserve">Capacitatea de diversificare a activităţii şi de interacţiune a cunoştinţelor şi deprinderilor în exercitarea unei activităţi: abilităţi în rezolvarea problemelor adiacente activităţii principale, activismul, nivelul inserţiei sociale, nivelul toleranţei şi agreabilităţii în relaţiile cu ceilalţi. </w:t>
      </w:r>
    </w:p>
    <w:p w:rsidR="009163E7" w:rsidRPr="0067409D" w:rsidRDefault="009163E7" w:rsidP="009163E7">
      <w:pPr>
        <w:numPr>
          <w:ilvl w:val="0"/>
          <w:numId w:val="30"/>
        </w:numPr>
        <w:spacing w:line="276" w:lineRule="auto"/>
        <w:ind w:left="720"/>
        <w:jc w:val="both"/>
        <w:rPr>
          <w:lang w:val="ro-RO"/>
        </w:rPr>
      </w:pPr>
      <w:bookmarkStart w:id="43" w:name="tree#206"/>
      <w:bookmarkEnd w:id="42"/>
      <w:r w:rsidRPr="0067409D">
        <w:rPr>
          <w:lang w:val="ro-RO"/>
        </w:rPr>
        <w:t>Capacitatea identificării sarcinilor şi a definirii importanţei: nivelul angajării personale în activitate, spiritul de iniţiativă şi încrederea în sine, responsabilitatea, conştientizarea importanţei funcţiei privind impactul asupra destinului şi vieţii altor oameni.</w:t>
      </w:r>
    </w:p>
    <w:p w:rsidR="009163E7" w:rsidRPr="0067409D" w:rsidRDefault="009163E7" w:rsidP="009163E7">
      <w:pPr>
        <w:spacing w:line="276" w:lineRule="auto"/>
        <w:ind w:firstLine="720"/>
        <w:jc w:val="both"/>
        <w:rPr>
          <w:lang w:val="ro-RO"/>
        </w:rPr>
      </w:pPr>
      <w:r w:rsidRPr="0067409D">
        <w:rPr>
          <w:lang w:val="ro-RO"/>
        </w:rPr>
        <w:t>Evaluarea psihologică va ţine cont de raportul care se stabileşte între standardele ocupaţionale specifice postului/locului de muncă, rezultate din analiza psihologică a muncii, din fişa postului şi a standardului minimal de cerinţe psihologice.</w:t>
      </w:r>
    </w:p>
    <w:p w:rsidR="009163E7" w:rsidRPr="0067409D" w:rsidRDefault="009163E7" w:rsidP="009163E7">
      <w:pPr>
        <w:spacing w:line="276" w:lineRule="auto"/>
        <w:ind w:firstLine="720"/>
        <w:jc w:val="both"/>
        <w:rPr>
          <w:lang w:val="ro-RO"/>
        </w:rPr>
      </w:pPr>
      <w:r w:rsidRPr="0067409D">
        <w:rPr>
          <w:lang w:val="ro-RO"/>
        </w:rPr>
        <w:t>Examinarea psihologică trebuie să urmărească, de asemenea, psihodiagnoza aptitudinală specifică de lucru, prin simulatoare şi aparate de testare psihologică asistată de calculator, conform funcţiei pentru care se solicită examinarea.</w:t>
      </w:r>
    </w:p>
    <w:p w:rsidR="009163E7" w:rsidRPr="0067409D" w:rsidRDefault="009163E7" w:rsidP="009163E7">
      <w:pPr>
        <w:spacing w:line="276" w:lineRule="auto"/>
        <w:ind w:firstLine="720"/>
        <w:jc w:val="both"/>
        <w:rPr>
          <w:lang w:val="ro-RO"/>
        </w:rPr>
      </w:pPr>
      <w:r w:rsidRPr="0067409D">
        <w:rPr>
          <w:lang w:val="ro-RO"/>
        </w:rPr>
        <w:t>Evaluarea psihologică a personalului cu atribuţii în siguranţa transporturilor este un proces de urmărire longitudinală a acestuia şi nu secvenţială. Totodată, această evaluare psihologică va constitui punctul de plecare privind elaborarea unor strategii de recomandare pentru consilierea psihologică efectuată angajatului, precum şi pentru programe educative de implementare a unei conduite profesionale adecvate, în vederea creşterii siguranţei transporturilor (programe pentru: controlul tendințelor agresive, intervenție/ consiliere specifică traficului, comportament echilibrat în trafic).</w:t>
      </w:r>
    </w:p>
    <w:p w:rsidR="009163E7" w:rsidRPr="0067409D" w:rsidRDefault="009163E7" w:rsidP="009163E7">
      <w:pPr>
        <w:spacing w:line="276" w:lineRule="auto"/>
        <w:ind w:firstLine="720"/>
        <w:jc w:val="both"/>
        <w:rPr>
          <w:lang w:val="ro-RO"/>
        </w:rPr>
      </w:pPr>
      <w:r w:rsidRPr="0067409D">
        <w:rPr>
          <w:lang w:val="ro-RO"/>
        </w:rPr>
        <w:t>Evaluarea psihologică post-incident este obligatorie și necesară atunci când personalul cu atribuţii în siguranţa transporturilor este implicat în evenimente cu potențial traumatic sau este vulnerabil să dezvolte stres post-traumatic. Această evaluare implică identificarea nivelului de stres post-traumatic imediat după eveniment și monitorizarea simptomelor disfuncționale pe termen mediu și lung, asistența persoanei în dezvoltarea unui mecanism de coping adaptat, recomandarea unui program adecvat de consiliere sau psihoterapie, și recomandări cu privire la reluarea activității în condiții de siguranță.</w:t>
      </w:r>
    </w:p>
    <w:p w:rsidR="009163E7" w:rsidRPr="0067409D" w:rsidRDefault="009163E7" w:rsidP="009163E7">
      <w:pPr>
        <w:spacing w:line="276" w:lineRule="auto"/>
        <w:jc w:val="center"/>
        <w:outlineLvl w:val="0"/>
        <w:rPr>
          <w:b/>
          <w:lang w:val="ro-RO"/>
        </w:rPr>
      </w:pPr>
    </w:p>
    <w:p w:rsidR="009163E7" w:rsidRPr="0067409D" w:rsidRDefault="009163E7" w:rsidP="009163E7">
      <w:pPr>
        <w:spacing w:line="276" w:lineRule="auto"/>
        <w:outlineLvl w:val="0"/>
        <w:rPr>
          <w:b/>
          <w:lang w:val="ro-RO"/>
        </w:rPr>
      </w:pPr>
      <w:r w:rsidRPr="0067409D">
        <w:rPr>
          <w:b/>
          <w:lang w:val="ro-RO"/>
        </w:rPr>
        <w:t xml:space="preserve">METODE DE EVALUARE  PSIHOLOGICĂ </w:t>
      </w:r>
    </w:p>
    <w:p w:rsidR="009163E7" w:rsidRPr="0067409D" w:rsidRDefault="009163E7" w:rsidP="009163E7">
      <w:pPr>
        <w:spacing w:line="276" w:lineRule="auto"/>
        <w:jc w:val="both"/>
        <w:rPr>
          <w:lang w:val="ro-RO"/>
        </w:rPr>
      </w:pPr>
      <w:bookmarkStart w:id="44" w:name="tree#208"/>
      <w:bookmarkEnd w:id="43"/>
      <w:r w:rsidRPr="0067409D">
        <w:rPr>
          <w:b/>
          <w:bCs/>
          <w:lang w:val="ro-RO"/>
        </w:rPr>
        <w:t>1.</w:t>
      </w:r>
      <w:r w:rsidRPr="0067409D">
        <w:rPr>
          <w:lang w:val="ro-RO"/>
        </w:rPr>
        <w:t xml:space="preserve"> Teste de inteligenţă privind aptitudinile intelectuale generale, teste de aptitudini tehnice şi mecanice. </w:t>
      </w:r>
    </w:p>
    <w:p w:rsidR="009163E7" w:rsidRPr="0067409D" w:rsidRDefault="009163E7" w:rsidP="009163E7">
      <w:pPr>
        <w:spacing w:line="276" w:lineRule="auto"/>
        <w:jc w:val="both"/>
        <w:rPr>
          <w:lang w:val="ro-RO"/>
        </w:rPr>
      </w:pPr>
      <w:bookmarkStart w:id="45" w:name="tree#209"/>
      <w:bookmarkEnd w:id="44"/>
      <w:r w:rsidRPr="0067409D">
        <w:rPr>
          <w:b/>
          <w:bCs/>
          <w:lang w:val="ro-RO"/>
        </w:rPr>
        <w:t>2.</w:t>
      </w:r>
      <w:r w:rsidRPr="0067409D">
        <w:rPr>
          <w:lang w:val="ro-RO"/>
        </w:rPr>
        <w:t xml:space="preserve"> Teste de investigaţie a capacităţii de efort şi a aptitudinilor speciale: </w:t>
      </w:r>
    </w:p>
    <w:p w:rsidR="009163E7" w:rsidRPr="0067409D" w:rsidRDefault="009163E7" w:rsidP="009163E7">
      <w:pPr>
        <w:numPr>
          <w:ilvl w:val="0"/>
          <w:numId w:val="31"/>
        </w:numPr>
        <w:spacing w:line="276" w:lineRule="auto"/>
        <w:jc w:val="both"/>
        <w:rPr>
          <w:lang w:val="ro-RO"/>
        </w:rPr>
      </w:pPr>
      <w:r w:rsidRPr="0067409D">
        <w:rPr>
          <w:lang w:val="ro-RO"/>
        </w:rPr>
        <w:t xml:space="preserve">teste de atenţie referitoare la concentrare, distributivitate, flexibilitate, stabilitate şi rezistenţa la factori perturbatori; </w:t>
      </w:r>
    </w:p>
    <w:p w:rsidR="009163E7" w:rsidRPr="0067409D" w:rsidRDefault="009163E7" w:rsidP="009163E7">
      <w:pPr>
        <w:numPr>
          <w:ilvl w:val="0"/>
          <w:numId w:val="31"/>
        </w:numPr>
        <w:spacing w:line="276" w:lineRule="auto"/>
        <w:jc w:val="both"/>
        <w:rPr>
          <w:lang w:val="ro-RO"/>
        </w:rPr>
      </w:pPr>
      <w:r w:rsidRPr="0067409D">
        <w:rPr>
          <w:lang w:val="ro-RO"/>
        </w:rPr>
        <w:t xml:space="preserve">probe psihomotorii referitoare la reactivitatea simplă şi completă, nivelul dezvoltării abilităţilor motorii, calităţile reactivităţii - rapiditate, precizie, corectitudine, autocontrol, nivelul sensibilităţii vizuale, auditive, kinestezice. </w:t>
      </w:r>
    </w:p>
    <w:p w:rsidR="009163E7" w:rsidRPr="0067409D" w:rsidRDefault="009163E7" w:rsidP="009163E7">
      <w:pPr>
        <w:spacing w:line="276" w:lineRule="auto"/>
        <w:jc w:val="both"/>
        <w:rPr>
          <w:lang w:val="ro-RO"/>
        </w:rPr>
      </w:pPr>
      <w:bookmarkStart w:id="46" w:name="tree#212"/>
      <w:bookmarkEnd w:id="45"/>
      <w:r w:rsidRPr="0067409D">
        <w:rPr>
          <w:b/>
          <w:bCs/>
          <w:lang w:val="ro-RO"/>
        </w:rPr>
        <w:t>3.</w:t>
      </w:r>
      <w:r w:rsidRPr="0067409D">
        <w:rPr>
          <w:lang w:val="ro-RO"/>
        </w:rPr>
        <w:t xml:space="preserve"> Teste de personalitate (chestionare, teste proiective, teste situaţionale) privind: </w:t>
      </w:r>
    </w:p>
    <w:p w:rsidR="009163E7" w:rsidRPr="0067409D" w:rsidRDefault="009163E7" w:rsidP="009163E7">
      <w:pPr>
        <w:numPr>
          <w:ilvl w:val="0"/>
          <w:numId w:val="32"/>
        </w:numPr>
        <w:spacing w:line="276" w:lineRule="auto"/>
        <w:jc w:val="both"/>
        <w:rPr>
          <w:lang w:val="ro-RO"/>
        </w:rPr>
      </w:pPr>
      <w:r w:rsidRPr="0067409D">
        <w:rPr>
          <w:lang w:val="ro-RO"/>
        </w:rPr>
        <w:t xml:space="preserve">echilibrul emoţional, autocontrolul, responsabilitatea; </w:t>
      </w:r>
    </w:p>
    <w:p w:rsidR="009163E7" w:rsidRPr="0067409D" w:rsidRDefault="009163E7" w:rsidP="009163E7">
      <w:pPr>
        <w:numPr>
          <w:ilvl w:val="0"/>
          <w:numId w:val="32"/>
        </w:numPr>
        <w:spacing w:line="276" w:lineRule="auto"/>
        <w:jc w:val="both"/>
        <w:rPr>
          <w:lang w:val="ro-RO"/>
        </w:rPr>
      </w:pPr>
      <w:r w:rsidRPr="0067409D">
        <w:rPr>
          <w:lang w:val="ro-RO"/>
        </w:rPr>
        <w:lastRenderedPageBreak/>
        <w:t xml:space="preserve">sistemul de atitudini şi aspiraţii, nivelul intereselor şi motivaţiei vocaţionale; </w:t>
      </w:r>
    </w:p>
    <w:p w:rsidR="009163E7" w:rsidRPr="0067409D" w:rsidRDefault="009163E7" w:rsidP="009163E7">
      <w:pPr>
        <w:numPr>
          <w:ilvl w:val="0"/>
          <w:numId w:val="32"/>
        </w:numPr>
        <w:spacing w:line="276" w:lineRule="auto"/>
        <w:jc w:val="both"/>
        <w:rPr>
          <w:lang w:val="ro-RO"/>
        </w:rPr>
      </w:pPr>
      <w:r w:rsidRPr="0067409D">
        <w:rPr>
          <w:lang w:val="ro-RO"/>
        </w:rPr>
        <w:t xml:space="preserve">integrarea socială şi atitudinile interpersonale. </w:t>
      </w:r>
    </w:p>
    <w:p w:rsidR="009163E7" w:rsidRPr="0067409D" w:rsidRDefault="009163E7" w:rsidP="009163E7">
      <w:pPr>
        <w:spacing w:line="276" w:lineRule="auto"/>
        <w:jc w:val="both"/>
        <w:rPr>
          <w:lang w:val="ro-RO"/>
        </w:rPr>
      </w:pPr>
      <w:bookmarkStart w:id="47" w:name="tree#216"/>
      <w:bookmarkEnd w:id="46"/>
      <w:r w:rsidRPr="0067409D">
        <w:rPr>
          <w:b/>
          <w:bCs/>
          <w:lang w:val="ro-RO"/>
        </w:rPr>
        <w:t>4.</w:t>
      </w:r>
      <w:r w:rsidRPr="0067409D">
        <w:rPr>
          <w:lang w:val="ro-RO"/>
        </w:rPr>
        <w:t xml:space="preserve"> Observaţia subiectului sub aspect constituţional şi comportamental cu referire la: </w:t>
      </w:r>
    </w:p>
    <w:p w:rsidR="009163E7" w:rsidRPr="0067409D" w:rsidRDefault="009163E7" w:rsidP="009163E7">
      <w:pPr>
        <w:numPr>
          <w:ilvl w:val="0"/>
          <w:numId w:val="32"/>
        </w:numPr>
        <w:spacing w:line="276" w:lineRule="auto"/>
        <w:jc w:val="both"/>
        <w:rPr>
          <w:lang w:val="ro-RO"/>
        </w:rPr>
      </w:pPr>
      <w:r w:rsidRPr="0067409D">
        <w:rPr>
          <w:lang w:val="ro-RO"/>
        </w:rPr>
        <w:t xml:space="preserve">simptomatica stabilă - tip constituţional, aspecte fizionomice; </w:t>
      </w:r>
    </w:p>
    <w:p w:rsidR="009163E7" w:rsidRPr="0067409D" w:rsidRDefault="009163E7" w:rsidP="009163E7">
      <w:pPr>
        <w:numPr>
          <w:ilvl w:val="0"/>
          <w:numId w:val="32"/>
        </w:numPr>
        <w:spacing w:line="276" w:lineRule="auto"/>
        <w:jc w:val="both"/>
        <w:rPr>
          <w:lang w:val="ro-RO"/>
        </w:rPr>
      </w:pPr>
      <w:r w:rsidRPr="0067409D">
        <w:rPr>
          <w:lang w:val="ro-RO"/>
        </w:rPr>
        <w:t xml:space="preserve">simptomatica dinamică - ţinuta, mimica, modificări vegetative, vorbire; </w:t>
      </w:r>
    </w:p>
    <w:p w:rsidR="009163E7" w:rsidRPr="0067409D" w:rsidRDefault="009163E7" w:rsidP="009163E7">
      <w:pPr>
        <w:numPr>
          <w:ilvl w:val="0"/>
          <w:numId w:val="32"/>
        </w:numPr>
        <w:spacing w:line="276" w:lineRule="auto"/>
        <w:jc w:val="both"/>
        <w:rPr>
          <w:lang w:val="ro-RO"/>
        </w:rPr>
      </w:pPr>
      <w:r w:rsidRPr="0067409D">
        <w:rPr>
          <w:lang w:val="ro-RO"/>
        </w:rPr>
        <w:t xml:space="preserve">dinamica de comportament în timpul examinării. </w:t>
      </w:r>
    </w:p>
    <w:p w:rsidR="009163E7" w:rsidRPr="0067409D" w:rsidRDefault="009163E7" w:rsidP="009163E7">
      <w:pPr>
        <w:spacing w:line="276" w:lineRule="auto"/>
        <w:jc w:val="both"/>
        <w:rPr>
          <w:lang w:val="ro-RO"/>
        </w:rPr>
      </w:pPr>
      <w:bookmarkStart w:id="48" w:name="tree#220"/>
      <w:bookmarkEnd w:id="47"/>
      <w:r w:rsidRPr="0067409D">
        <w:rPr>
          <w:b/>
          <w:bCs/>
          <w:lang w:val="ro-RO"/>
        </w:rPr>
        <w:t>5.</w:t>
      </w:r>
      <w:r w:rsidRPr="0067409D">
        <w:rPr>
          <w:lang w:val="ro-RO"/>
        </w:rPr>
        <w:t xml:space="preserve"> Anamneza/interviul cuprinzând date generale cu privire la evenimentele principale ale traseului existenţial şi cu privire la evenimentele cruciale din viaţa personală şi socio-profesională. </w:t>
      </w:r>
    </w:p>
    <w:p w:rsidR="009163E7" w:rsidRPr="0067409D" w:rsidRDefault="009163E7" w:rsidP="009163E7">
      <w:pPr>
        <w:spacing w:line="276" w:lineRule="auto"/>
        <w:jc w:val="both"/>
        <w:rPr>
          <w:lang w:val="ro-RO"/>
        </w:rPr>
      </w:pPr>
      <w:bookmarkStart w:id="49" w:name="tree#221"/>
      <w:bookmarkEnd w:id="48"/>
      <w:r w:rsidRPr="0067409D">
        <w:rPr>
          <w:b/>
          <w:bCs/>
          <w:lang w:val="ro-RO"/>
        </w:rPr>
        <w:t>6.</w:t>
      </w:r>
      <w:r w:rsidRPr="0067409D">
        <w:rPr>
          <w:lang w:val="ro-RO"/>
        </w:rPr>
        <w:t xml:space="preserve"> Analiza şi evaluarea activităţii profesionale.</w:t>
      </w:r>
    </w:p>
    <w:p w:rsidR="009163E7" w:rsidRPr="0067409D" w:rsidRDefault="009163E7" w:rsidP="009163E7">
      <w:pPr>
        <w:spacing w:line="276" w:lineRule="auto"/>
        <w:jc w:val="both"/>
        <w:rPr>
          <w:lang w:val="ro-RO"/>
        </w:rPr>
      </w:pPr>
      <w:r w:rsidRPr="0067409D">
        <w:rPr>
          <w:lang w:val="ro-RO"/>
        </w:rPr>
        <w:t xml:space="preserve">       </w:t>
      </w:r>
      <w:r w:rsidRPr="0067409D">
        <w:rPr>
          <w:lang w:val="ro-RO"/>
        </w:rPr>
        <w:tab/>
        <w:t xml:space="preserve">Pentru modul de transport rutier şi pentru personalul aeronautic nenavigant este obligatorie administrarea a minim 5 probe de evaluare psihologică care să urmărească aspectele specifice exigenţelor funcţiilor respective, conform fişei postului şi a psihoprofesiogramei, iar pentru  modurile de transport feroviar şi naval/maritim este obligatorie administrarea a minim 7 probe de evaluare psihologică. </w:t>
      </w:r>
    </w:p>
    <w:p w:rsidR="009163E7" w:rsidRPr="0067409D" w:rsidRDefault="009163E7" w:rsidP="009163E7">
      <w:pPr>
        <w:spacing w:line="276" w:lineRule="auto"/>
        <w:ind w:firstLine="720"/>
        <w:jc w:val="both"/>
        <w:rPr>
          <w:u w:val="single"/>
          <w:lang w:val="ro-RO"/>
        </w:rPr>
      </w:pPr>
      <w:r w:rsidRPr="0067409D">
        <w:rPr>
          <w:u w:val="single"/>
          <w:lang w:val="ro-RO"/>
        </w:rPr>
        <w:t>Observaţie:</w:t>
      </w:r>
    </w:p>
    <w:p w:rsidR="009163E7" w:rsidRPr="0067409D" w:rsidRDefault="009163E7" w:rsidP="009163E7">
      <w:pPr>
        <w:spacing w:line="276" w:lineRule="auto"/>
        <w:jc w:val="both"/>
        <w:rPr>
          <w:lang w:val="ro-RO"/>
        </w:rPr>
      </w:pPr>
      <w:r w:rsidRPr="0067409D">
        <w:rPr>
          <w:lang w:val="ro-RO"/>
        </w:rPr>
        <w:t xml:space="preserve">     </w:t>
      </w:r>
      <w:r w:rsidRPr="0067409D">
        <w:rPr>
          <w:lang w:val="ro-RO"/>
        </w:rPr>
        <w:tab/>
        <w:t xml:space="preserve">Interpretarea datelor obţinute prin diferite metode şi probe de evaluare psihologică va respecta principiul intercorelării complexe a tuturor funcţiilor şi structurilor personalităţii şi caracterul sistemic al activităţii profesionale în raport cu care se face investigaţia psihologică. </w:t>
      </w:r>
    </w:p>
    <w:p w:rsidR="009163E7" w:rsidRPr="0067409D" w:rsidRDefault="009163E7" w:rsidP="009163E7">
      <w:pPr>
        <w:spacing w:line="276" w:lineRule="auto"/>
        <w:jc w:val="both"/>
        <w:rPr>
          <w:lang w:val="ro-RO"/>
        </w:rPr>
      </w:pPr>
      <w:r w:rsidRPr="0067409D">
        <w:rPr>
          <w:lang w:val="ro-RO"/>
        </w:rPr>
        <w:t xml:space="preserve">     </w:t>
      </w:r>
      <w:r w:rsidRPr="0067409D">
        <w:rPr>
          <w:lang w:val="ro-RO"/>
        </w:rPr>
        <w:tab/>
        <w:t xml:space="preserve">Avizul psihologic va reprezenta o reflectare a datelor punctuale obţinute în urma examenului psihologic raportate la cerinţele funcţiei pentru care s-a făcut examinarea, precum şi o reflectare a dinamicii evolutive a caracteristicilor psihologice evidenţiate în contextul exercitării funcţiei profesionale. </w:t>
      </w:r>
    </w:p>
    <w:p w:rsidR="009163E7" w:rsidRPr="0067409D" w:rsidRDefault="009163E7" w:rsidP="009163E7">
      <w:pPr>
        <w:spacing w:line="276" w:lineRule="auto"/>
        <w:rPr>
          <w:lang w:val="ro-RO"/>
        </w:rPr>
      </w:pPr>
    </w:p>
    <w:p w:rsidR="009163E7" w:rsidRPr="0067409D" w:rsidRDefault="009163E7" w:rsidP="009163E7">
      <w:pPr>
        <w:spacing w:line="276" w:lineRule="auto"/>
        <w:jc w:val="both"/>
        <w:rPr>
          <w:b/>
          <w:lang w:val="ro-RO"/>
        </w:rPr>
      </w:pPr>
      <w:r w:rsidRPr="0067409D">
        <w:rPr>
          <w:b/>
          <w:lang w:val="ro-RO"/>
        </w:rPr>
        <w:t>CARACTERISTICILE PSIHOLOGICE EVALUATE ÎN FUNCŢIE DE NIVELUL EXAMINĂRII</w:t>
      </w:r>
    </w:p>
    <w:p w:rsidR="009163E7" w:rsidRPr="0067409D" w:rsidRDefault="009163E7" w:rsidP="009163E7">
      <w:pPr>
        <w:spacing w:line="276" w:lineRule="auto"/>
        <w:jc w:val="both"/>
        <w:rPr>
          <w:lang w:val="ro-RO"/>
        </w:rPr>
      </w:pPr>
      <w:bookmarkStart w:id="50" w:name="tree#226"/>
      <w:bookmarkEnd w:id="49"/>
      <w:r w:rsidRPr="0067409D">
        <w:rPr>
          <w:b/>
          <w:bCs/>
          <w:lang w:val="ro-RO"/>
        </w:rPr>
        <w:t>1.</w:t>
      </w:r>
      <w:r w:rsidRPr="0067409D">
        <w:rPr>
          <w:lang w:val="ro-RO"/>
        </w:rPr>
        <w:t xml:space="preserve"> Examinarea la şcolarizare/formare profesională urmăreşte prezenţa unui potenţial aptitudinal şi atitudinal de bază implicat în activitatea specifică din perspectiva posibilităţilor de antrenare, educare, instruire şi formare. </w:t>
      </w:r>
    </w:p>
    <w:p w:rsidR="009163E7" w:rsidRPr="0067409D" w:rsidRDefault="009163E7" w:rsidP="009163E7">
      <w:pPr>
        <w:spacing w:line="276" w:lineRule="auto"/>
        <w:jc w:val="both"/>
        <w:rPr>
          <w:lang w:val="ro-RO"/>
        </w:rPr>
      </w:pPr>
      <w:bookmarkStart w:id="51" w:name="tree#228"/>
      <w:bookmarkEnd w:id="50"/>
      <w:r w:rsidRPr="0067409D">
        <w:rPr>
          <w:b/>
          <w:bCs/>
          <w:lang w:val="ro-RO"/>
        </w:rPr>
        <w:t>2.</w:t>
      </w:r>
      <w:r w:rsidRPr="0067409D">
        <w:rPr>
          <w:lang w:val="ro-RO"/>
        </w:rPr>
        <w:t xml:space="preserve"> Examinarea la angajare/reangajare urmăreşte determinarea şi evaluarea gradului de reprezentare a structurilor aptitudinal-atitudinale şi a modului cum acestea sunt dinamic angrenate în structura reală a profesiei. </w:t>
      </w:r>
    </w:p>
    <w:p w:rsidR="009163E7" w:rsidRPr="0067409D" w:rsidRDefault="009163E7" w:rsidP="009163E7">
      <w:pPr>
        <w:spacing w:line="276" w:lineRule="auto"/>
        <w:jc w:val="both"/>
        <w:rPr>
          <w:lang w:val="ro-RO"/>
        </w:rPr>
      </w:pPr>
      <w:bookmarkStart w:id="52" w:name="tree#230"/>
      <w:bookmarkEnd w:id="51"/>
      <w:r w:rsidRPr="0067409D">
        <w:rPr>
          <w:b/>
          <w:bCs/>
          <w:lang w:val="ro-RO"/>
        </w:rPr>
        <w:t>3.</w:t>
      </w:r>
      <w:r w:rsidRPr="0067409D">
        <w:rPr>
          <w:lang w:val="ro-RO"/>
        </w:rPr>
        <w:t xml:space="preserve"> Examinarea la menţinerea în funcţie (control periodic) urmăreşte: </w:t>
      </w:r>
    </w:p>
    <w:p w:rsidR="009163E7" w:rsidRPr="0067409D" w:rsidRDefault="009163E7" w:rsidP="009163E7">
      <w:pPr>
        <w:numPr>
          <w:ilvl w:val="0"/>
          <w:numId w:val="33"/>
        </w:numPr>
        <w:spacing w:line="276" w:lineRule="auto"/>
        <w:jc w:val="both"/>
        <w:rPr>
          <w:lang w:val="ro-RO"/>
        </w:rPr>
      </w:pPr>
      <w:r w:rsidRPr="0067409D">
        <w:rPr>
          <w:lang w:val="ro-RO"/>
        </w:rPr>
        <w:t xml:space="preserve">gradul de dezvoltare şi perfecţionare aptitudinală pe baza acumulării de experienţă, gradul de conservare a funcţionalităţii structurii psiho-comportamentale diagnosticate anterior, evaluarea dinamicii factorilor psihici în raport de vârsta, solicitările locului de muncă, tipul de transport; </w:t>
      </w:r>
    </w:p>
    <w:p w:rsidR="009163E7" w:rsidRPr="0067409D" w:rsidRDefault="009163E7" w:rsidP="009163E7">
      <w:pPr>
        <w:numPr>
          <w:ilvl w:val="0"/>
          <w:numId w:val="33"/>
        </w:numPr>
        <w:spacing w:line="276" w:lineRule="auto"/>
        <w:jc w:val="both"/>
        <w:rPr>
          <w:lang w:val="ro-RO"/>
        </w:rPr>
      </w:pPr>
      <w:r w:rsidRPr="0067409D">
        <w:rPr>
          <w:lang w:val="ro-RO"/>
        </w:rPr>
        <w:t xml:space="preserve">constatarea unor modificări ca: uzura precoce, oboseala cumulată, ce pot antrena disfuncţii ale sistemului, atât la nivel aptitudinal (deficit de comutare a atenţiei, deteriorarea capacităţii de organizare a activităţii, dificultăţi în luarea deciziei, afectarea psihomotricităţii), cât şi la nivel atitudinal- caracterial (agresivitate sau anxietate, diminuarea activismului social şi al sociabilităţii). </w:t>
      </w:r>
    </w:p>
    <w:p w:rsidR="009163E7" w:rsidRPr="0067409D" w:rsidRDefault="009163E7" w:rsidP="009163E7">
      <w:pPr>
        <w:spacing w:line="276" w:lineRule="auto"/>
        <w:jc w:val="both"/>
        <w:rPr>
          <w:lang w:val="ro-RO"/>
        </w:rPr>
      </w:pPr>
      <w:bookmarkStart w:id="53" w:name="tree#233"/>
      <w:bookmarkEnd w:id="52"/>
      <w:r w:rsidRPr="0067409D">
        <w:rPr>
          <w:b/>
          <w:bCs/>
          <w:lang w:val="ro-RO"/>
        </w:rPr>
        <w:t>4.</w:t>
      </w:r>
      <w:r w:rsidRPr="0067409D">
        <w:rPr>
          <w:lang w:val="ro-RO"/>
        </w:rPr>
        <w:t xml:space="preserve"> Examinarea la contestaţie urmăreşte: </w:t>
      </w:r>
    </w:p>
    <w:p w:rsidR="009163E7" w:rsidRPr="0067409D" w:rsidRDefault="009163E7" w:rsidP="009163E7">
      <w:pPr>
        <w:numPr>
          <w:ilvl w:val="0"/>
          <w:numId w:val="34"/>
        </w:numPr>
        <w:spacing w:line="276" w:lineRule="auto"/>
        <w:jc w:val="both"/>
        <w:rPr>
          <w:lang w:val="ro-RO"/>
        </w:rPr>
      </w:pPr>
      <w:r w:rsidRPr="0067409D">
        <w:rPr>
          <w:lang w:val="ro-RO"/>
        </w:rPr>
        <w:t xml:space="preserve">măsura în care ineficienţa în plan aptitudinal-atitudinal constatată la examinarea anterioară s-a datorat unor cauze psihice structurale sau a fost de natură conjuncturală; </w:t>
      </w:r>
    </w:p>
    <w:p w:rsidR="009163E7" w:rsidRPr="0067409D" w:rsidRDefault="009163E7" w:rsidP="009163E7">
      <w:pPr>
        <w:numPr>
          <w:ilvl w:val="0"/>
          <w:numId w:val="34"/>
        </w:numPr>
        <w:spacing w:line="276" w:lineRule="auto"/>
        <w:jc w:val="both"/>
        <w:rPr>
          <w:lang w:val="ro-RO"/>
        </w:rPr>
      </w:pPr>
      <w:r w:rsidRPr="0067409D">
        <w:rPr>
          <w:lang w:val="ro-RO"/>
        </w:rPr>
        <w:lastRenderedPageBreak/>
        <w:t xml:space="preserve">dacă se constată că nivelul unora dintre aptitudini nu se ridică la gradul de dezvoltare necesar, individualizat şi în funcţie de experienţa profesională; </w:t>
      </w:r>
    </w:p>
    <w:p w:rsidR="009163E7" w:rsidRPr="0067409D" w:rsidRDefault="009163E7" w:rsidP="009163E7">
      <w:pPr>
        <w:numPr>
          <w:ilvl w:val="0"/>
          <w:numId w:val="34"/>
        </w:numPr>
        <w:spacing w:line="276" w:lineRule="auto"/>
        <w:jc w:val="both"/>
        <w:rPr>
          <w:lang w:val="ro-RO"/>
        </w:rPr>
      </w:pPr>
      <w:r w:rsidRPr="0067409D">
        <w:rPr>
          <w:lang w:val="ro-RO"/>
        </w:rPr>
        <w:t xml:space="preserve">dacă  există posibilităţi compensatorii sau formative în plan aptitudinal; </w:t>
      </w:r>
    </w:p>
    <w:p w:rsidR="009163E7" w:rsidRPr="0067409D" w:rsidRDefault="009163E7" w:rsidP="009163E7">
      <w:pPr>
        <w:numPr>
          <w:ilvl w:val="0"/>
          <w:numId w:val="34"/>
        </w:numPr>
        <w:spacing w:line="276" w:lineRule="auto"/>
        <w:jc w:val="both"/>
        <w:rPr>
          <w:lang w:val="ro-RO"/>
        </w:rPr>
      </w:pPr>
      <w:r w:rsidRPr="0067409D">
        <w:rPr>
          <w:lang w:val="ro-RO"/>
        </w:rPr>
        <w:t xml:space="preserve">dacă  motivaţia, echilibrul psihic, capacitatea de a se mobiliza intervin favorizant în păstrarea calităţii comportamentului profesional. </w:t>
      </w:r>
    </w:p>
    <w:p w:rsidR="009163E7" w:rsidRPr="0067409D" w:rsidRDefault="009163E7" w:rsidP="009163E7">
      <w:pPr>
        <w:spacing w:line="276" w:lineRule="auto"/>
        <w:jc w:val="both"/>
        <w:rPr>
          <w:lang w:val="ro-RO"/>
        </w:rPr>
      </w:pPr>
      <w:bookmarkStart w:id="54" w:name="tree#238"/>
      <w:bookmarkEnd w:id="53"/>
      <w:r w:rsidRPr="0067409D">
        <w:rPr>
          <w:b/>
          <w:bCs/>
          <w:lang w:val="ro-RO"/>
        </w:rPr>
        <w:t>  5.</w:t>
      </w:r>
      <w:r w:rsidRPr="0067409D">
        <w:rPr>
          <w:lang w:val="ro-RO"/>
        </w:rPr>
        <w:t xml:space="preserve"> Examinarea la sesizare are caracter strict individualizat, dependent de situaţia care impune investigaţia psihologică şi va urmări stabilirea cauzelor comportamentului deviant sau a scăderii importante a eficienţei profesionale. </w:t>
      </w:r>
      <w:bookmarkEnd w:id="54"/>
      <w:r w:rsidRPr="0067409D">
        <w:rPr>
          <w:lang w:val="ro-RO"/>
        </w:rPr>
        <w:t>Această examinare se efectuează pe baza unor solicitări scrise din partea angajatorului sau a altor organisme abilitate şi va cuprinde motivarea pentru care se solicită reevaluarea, însoţită de documentele constatatoare.</w:t>
      </w:r>
    </w:p>
    <w:p w:rsidR="009163E7" w:rsidRPr="0067409D" w:rsidRDefault="009163E7" w:rsidP="009163E7">
      <w:pPr>
        <w:spacing w:line="276" w:lineRule="auto"/>
        <w:jc w:val="both"/>
        <w:rPr>
          <w:lang w:val="ro-RO"/>
        </w:rPr>
      </w:pPr>
    </w:p>
    <w:p w:rsidR="009163E7" w:rsidRPr="0067409D" w:rsidRDefault="009163E7" w:rsidP="009163E7">
      <w:pPr>
        <w:spacing w:line="276" w:lineRule="auto"/>
        <w:jc w:val="both"/>
        <w:rPr>
          <w:b/>
          <w:lang w:val="ro-RO"/>
        </w:rPr>
      </w:pPr>
      <w:r w:rsidRPr="0067409D">
        <w:rPr>
          <w:b/>
          <w:lang w:val="ro-RO"/>
        </w:rPr>
        <w:t>DOTARE</w:t>
      </w:r>
    </w:p>
    <w:p w:rsidR="009163E7" w:rsidRPr="00FE0324" w:rsidRDefault="009163E7" w:rsidP="009163E7">
      <w:pPr>
        <w:spacing w:line="276" w:lineRule="auto"/>
        <w:jc w:val="both"/>
        <w:rPr>
          <w:lang w:val="ro-RO"/>
        </w:rPr>
      </w:pPr>
      <w:r w:rsidRPr="0067409D">
        <w:rPr>
          <w:lang w:val="ro-RO"/>
        </w:rPr>
        <w:t>În evaluarea psihologică a personalului cu atribuții în siguranța transporturilor, se utilizează numai metode și tehnici de evaluare (baterii de teste) avizate de către Comisia Metodologică a Colegiului Psihologilor din România care se află pe site-ul CPR (</w:t>
      </w:r>
      <w:hyperlink r:id="rId8" w:history="1">
        <w:r w:rsidRPr="00D27F8A">
          <w:rPr>
            <w:rStyle w:val="Hyperlink"/>
            <w:color w:val="auto"/>
            <w:lang w:val="ro-RO"/>
          </w:rPr>
          <w:t>www.alegericpr.ro</w:t>
        </w:r>
      </w:hyperlink>
      <w:r w:rsidRPr="00FE0324">
        <w:rPr>
          <w:lang w:val="ro-RO"/>
        </w:rPr>
        <w:t>) în secțiunea Metodologie.</w:t>
      </w:r>
    </w:p>
    <w:p w:rsidR="009163E7" w:rsidRPr="001A376F" w:rsidRDefault="009163E7" w:rsidP="009163E7">
      <w:pPr>
        <w:spacing w:line="276" w:lineRule="auto"/>
        <w:ind w:right="-360"/>
        <w:jc w:val="right"/>
        <w:rPr>
          <w:lang w:val="ro-RO"/>
        </w:rPr>
      </w:pPr>
      <w:r w:rsidRPr="00D27F8A">
        <w:rPr>
          <w:b/>
          <w:color w:val="0070C0"/>
          <w:lang w:val="ro-RO"/>
        </w:rPr>
        <w:br w:type="page"/>
      </w:r>
      <w:r w:rsidRPr="00D27F8A">
        <w:rPr>
          <w:b/>
          <w:lang w:val="ro-RO"/>
        </w:rPr>
        <w:lastRenderedPageBreak/>
        <w:t xml:space="preserve">     Anexa nr.4</w:t>
      </w:r>
    </w:p>
    <w:p w:rsidR="009163E7" w:rsidRPr="004D6D66" w:rsidRDefault="009163E7" w:rsidP="009163E7">
      <w:pPr>
        <w:spacing w:line="276" w:lineRule="auto"/>
        <w:jc w:val="both"/>
        <w:rPr>
          <w:lang w:val="ro-RO"/>
        </w:rPr>
      </w:pPr>
    </w:p>
    <w:p w:rsidR="009163E7" w:rsidRPr="00F06E8D" w:rsidRDefault="009163E7" w:rsidP="009163E7">
      <w:pPr>
        <w:spacing w:line="276" w:lineRule="auto"/>
        <w:jc w:val="both"/>
        <w:rPr>
          <w:b/>
          <w:lang w:val="ro-RO"/>
        </w:rPr>
      </w:pPr>
      <w:r w:rsidRPr="00F06E8D">
        <w:rPr>
          <w:b/>
          <w:lang w:val="ro-RO"/>
        </w:rPr>
        <w:t xml:space="preserve">                                                                          </w:t>
      </w:r>
    </w:p>
    <w:p w:rsidR="009163E7" w:rsidRPr="00A25131" w:rsidRDefault="009163E7" w:rsidP="009163E7">
      <w:pPr>
        <w:spacing w:line="276" w:lineRule="auto"/>
        <w:jc w:val="center"/>
        <w:rPr>
          <w:b/>
          <w:lang w:val="ro-RO"/>
        </w:rPr>
      </w:pPr>
      <w:r w:rsidRPr="004351EB">
        <w:rPr>
          <w:b/>
          <w:lang w:val="ro-RO"/>
        </w:rPr>
        <w:t>Regulamentul privind înfiinţarea, organizarea, funcţionarea comisiilor medicale şi/sau psihologice în siguranţa transporturilor care eliberează avize medicale şi/sau psihologice de aptitudini pentru funcţiile din siguranţa transpo</w:t>
      </w:r>
      <w:r w:rsidRPr="007A6D76">
        <w:rPr>
          <w:b/>
          <w:lang w:val="ro-RO"/>
        </w:rPr>
        <w:t xml:space="preserve">rturilor, precum şi </w:t>
      </w:r>
    </w:p>
    <w:p w:rsidR="009163E7" w:rsidRPr="00874B25" w:rsidRDefault="009163E7" w:rsidP="009163E7">
      <w:pPr>
        <w:spacing w:line="276" w:lineRule="auto"/>
        <w:jc w:val="center"/>
        <w:rPr>
          <w:b/>
          <w:lang w:val="ro-RO"/>
        </w:rPr>
      </w:pPr>
      <w:r w:rsidRPr="00874B25">
        <w:rPr>
          <w:b/>
          <w:lang w:val="ro-RO"/>
        </w:rPr>
        <w:t>componenţa acestor comisii.</w:t>
      </w:r>
    </w:p>
    <w:p w:rsidR="009163E7" w:rsidRPr="00A632B3" w:rsidRDefault="009163E7" w:rsidP="009163E7">
      <w:pPr>
        <w:spacing w:line="276" w:lineRule="auto"/>
        <w:jc w:val="both"/>
        <w:rPr>
          <w:b/>
          <w:lang w:val="ro-RO"/>
        </w:rPr>
      </w:pPr>
    </w:p>
    <w:p w:rsidR="009163E7" w:rsidRPr="00D65496" w:rsidRDefault="009163E7" w:rsidP="009163E7">
      <w:pPr>
        <w:spacing w:line="276" w:lineRule="auto"/>
        <w:jc w:val="both"/>
        <w:outlineLvl w:val="0"/>
        <w:rPr>
          <w:b/>
          <w:lang w:val="ro-RO"/>
        </w:rPr>
      </w:pPr>
      <w:r w:rsidRPr="00D65496">
        <w:rPr>
          <w:b/>
          <w:lang w:val="ro-RO"/>
        </w:rPr>
        <w:t xml:space="preserve">   </w:t>
      </w:r>
    </w:p>
    <w:p w:rsidR="009163E7" w:rsidRPr="0067409D" w:rsidRDefault="009163E7" w:rsidP="009163E7">
      <w:pPr>
        <w:spacing w:line="276" w:lineRule="auto"/>
        <w:jc w:val="both"/>
        <w:rPr>
          <w:lang w:val="ro-RO"/>
        </w:rPr>
      </w:pPr>
      <w:bookmarkStart w:id="55" w:name="tree#285"/>
      <w:r w:rsidRPr="002D2CE0">
        <w:rPr>
          <w:b/>
          <w:lang w:val="ro-RO"/>
        </w:rPr>
        <w:t>Art. 1.</w:t>
      </w:r>
      <w:r w:rsidRPr="002D2CE0">
        <w:rPr>
          <w:lang w:val="ro-RO"/>
        </w:rPr>
        <w:t xml:space="preserve"> </w:t>
      </w:r>
      <w:r w:rsidRPr="00C902FA">
        <w:rPr>
          <w:b/>
          <w:bCs/>
          <w:color w:val="000000"/>
          <w:lang w:val="ro-RO"/>
        </w:rPr>
        <w:t>(1)</w:t>
      </w:r>
      <w:r w:rsidRPr="00C902FA">
        <w:rPr>
          <w:lang w:val="ro-RO"/>
        </w:rPr>
        <w:t xml:space="preserve"> Comisiile medicale şi/sau psihologice în siguranţa transporturilor sunt organizate şi funcţionează în cadrul ambulatoriilor de specialitate</w:t>
      </w:r>
      <w:r w:rsidRPr="001D6C8E">
        <w:rPr>
          <w:lang w:val="ro-RO"/>
        </w:rPr>
        <w:t>/integrate</w:t>
      </w:r>
      <w:r w:rsidRPr="00B332D9">
        <w:rPr>
          <w:lang w:val="ro-RO"/>
        </w:rPr>
        <w:t xml:space="preserve"> din reţeaua sanitară proprie a Ministerului Transporturilor</w:t>
      </w:r>
      <w:r w:rsidRPr="00091568">
        <w:t xml:space="preserve"> </w:t>
      </w:r>
      <w:r w:rsidRPr="0013437C">
        <w:rPr>
          <w:lang w:val="ro-RO"/>
        </w:rPr>
        <w:t xml:space="preserve">și Infrastructurii </w:t>
      </w:r>
      <w:r w:rsidRPr="00F031DA">
        <w:rPr>
          <w:lang w:val="ro-RO"/>
        </w:rPr>
        <w:t>precum şi în cadrul unităţilor spe</w:t>
      </w:r>
      <w:r w:rsidRPr="00FD1B71">
        <w:rPr>
          <w:lang w:val="ro-RO"/>
        </w:rPr>
        <w:t xml:space="preserve">cializate medicale şi/sau psihologice agreate de către acesta şi </w:t>
      </w:r>
      <w:r w:rsidRPr="00DE69C2">
        <w:rPr>
          <w:lang w:val="ro-RO"/>
        </w:rPr>
        <w:t xml:space="preserve">care au ca atribuţie </w:t>
      </w:r>
      <w:r w:rsidRPr="0067409D">
        <w:rPr>
          <w:lang w:val="ro-RO"/>
        </w:rPr>
        <w:t xml:space="preserve">eliberarea avizelor de aptitudine medicală şi/sau psihologică în urma examinărilor de specialitate pentru personalul cu atribuţii în siguranţa transporturilor. </w:t>
      </w:r>
      <w:bookmarkStart w:id="56" w:name="ref#"/>
      <w:bookmarkEnd w:id="56"/>
    </w:p>
    <w:p w:rsidR="009163E7" w:rsidRPr="0067409D" w:rsidRDefault="009163E7" w:rsidP="009163E7">
      <w:pPr>
        <w:spacing w:line="276" w:lineRule="auto"/>
        <w:jc w:val="both"/>
        <w:rPr>
          <w:lang w:val="ro-RO"/>
        </w:rPr>
      </w:pPr>
      <w:r w:rsidRPr="0067409D">
        <w:rPr>
          <w:b/>
          <w:bCs/>
          <w:color w:val="000000"/>
          <w:lang w:val="ro-RO"/>
        </w:rPr>
        <w:t xml:space="preserve">        </w:t>
      </w:r>
      <w:r w:rsidRPr="0067409D">
        <w:rPr>
          <w:b/>
          <w:bCs/>
          <w:color w:val="000000"/>
          <w:lang w:val="ro-RO"/>
        </w:rPr>
        <w:tab/>
        <w:t>(2)</w:t>
      </w:r>
      <w:r w:rsidRPr="0067409D">
        <w:rPr>
          <w:lang w:val="ro-RO"/>
        </w:rPr>
        <w:t xml:space="preserve"> Comisia medicală are în structură următoarele specialităţi medicale: </w:t>
      </w:r>
    </w:p>
    <w:p w:rsidR="009163E7" w:rsidRPr="0067409D" w:rsidRDefault="009163E7" w:rsidP="009163E7">
      <w:pPr>
        <w:numPr>
          <w:ilvl w:val="0"/>
          <w:numId w:val="1"/>
        </w:numPr>
        <w:tabs>
          <w:tab w:val="clear" w:pos="921"/>
          <w:tab w:val="num" w:pos="900"/>
        </w:tabs>
        <w:spacing w:line="276" w:lineRule="auto"/>
        <w:ind w:left="900"/>
        <w:jc w:val="both"/>
        <w:rPr>
          <w:lang w:val="ro-RO"/>
        </w:rPr>
      </w:pPr>
      <w:r w:rsidRPr="0067409D">
        <w:rPr>
          <w:lang w:val="ro-RO"/>
        </w:rPr>
        <w:t xml:space="preserve">medicină internă; </w:t>
      </w:r>
    </w:p>
    <w:p w:rsidR="009163E7" w:rsidRPr="0067409D" w:rsidRDefault="009163E7" w:rsidP="009163E7">
      <w:pPr>
        <w:numPr>
          <w:ilvl w:val="0"/>
          <w:numId w:val="1"/>
        </w:numPr>
        <w:tabs>
          <w:tab w:val="clear" w:pos="921"/>
          <w:tab w:val="num" w:pos="900"/>
        </w:tabs>
        <w:spacing w:line="276" w:lineRule="auto"/>
        <w:ind w:left="900"/>
        <w:jc w:val="both"/>
        <w:rPr>
          <w:lang w:val="ro-RO"/>
        </w:rPr>
      </w:pPr>
      <w:r w:rsidRPr="0067409D">
        <w:rPr>
          <w:lang w:val="ro-RO"/>
        </w:rPr>
        <w:t xml:space="preserve">chirurgie generală; </w:t>
      </w:r>
    </w:p>
    <w:p w:rsidR="009163E7" w:rsidRPr="0067409D" w:rsidRDefault="009163E7" w:rsidP="009163E7">
      <w:pPr>
        <w:numPr>
          <w:ilvl w:val="0"/>
          <w:numId w:val="1"/>
        </w:numPr>
        <w:tabs>
          <w:tab w:val="clear" w:pos="921"/>
          <w:tab w:val="num" w:pos="900"/>
        </w:tabs>
        <w:spacing w:line="276" w:lineRule="auto"/>
        <w:ind w:left="900"/>
        <w:jc w:val="both"/>
        <w:rPr>
          <w:lang w:val="ro-RO"/>
        </w:rPr>
      </w:pPr>
      <w:r w:rsidRPr="0067409D">
        <w:rPr>
          <w:lang w:val="ro-RO"/>
        </w:rPr>
        <w:t xml:space="preserve">oftalmologie; </w:t>
      </w:r>
    </w:p>
    <w:p w:rsidR="009163E7" w:rsidRPr="0067409D" w:rsidRDefault="009163E7" w:rsidP="009163E7">
      <w:pPr>
        <w:numPr>
          <w:ilvl w:val="0"/>
          <w:numId w:val="1"/>
        </w:numPr>
        <w:tabs>
          <w:tab w:val="clear" w:pos="921"/>
          <w:tab w:val="num" w:pos="900"/>
        </w:tabs>
        <w:spacing w:line="276" w:lineRule="auto"/>
        <w:ind w:left="900"/>
        <w:jc w:val="both"/>
        <w:rPr>
          <w:lang w:val="ro-RO"/>
        </w:rPr>
      </w:pPr>
      <w:r w:rsidRPr="0067409D">
        <w:rPr>
          <w:lang w:val="ro-RO"/>
        </w:rPr>
        <w:t xml:space="preserve">otorinolaringologie; </w:t>
      </w:r>
    </w:p>
    <w:p w:rsidR="009163E7" w:rsidRPr="0067409D" w:rsidRDefault="009163E7" w:rsidP="009163E7">
      <w:pPr>
        <w:numPr>
          <w:ilvl w:val="0"/>
          <w:numId w:val="1"/>
        </w:numPr>
        <w:tabs>
          <w:tab w:val="clear" w:pos="921"/>
          <w:tab w:val="num" w:pos="900"/>
        </w:tabs>
        <w:spacing w:line="276" w:lineRule="auto"/>
        <w:ind w:left="900"/>
        <w:jc w:val="both"/>
        <w:rPr>
          <w:lang w:val="ro-RO"/>
        </w:rPr>
      </w:pPr>
      <w:r w:rsidRPr="0067409D">
        <w:rPr>
          <w:lang w:val="ro-RO"/>
        </w:rPr>
        <w:t>neurologie;</w:t>
      </w:r>
    </w:p>
    <w:p w:rsidR="009163E7" w:rsidRPr="0067409D" w:rsidRDefault="009163E7" w:rsidP="009163E7">
      <w:pPr>
        <w:numPr>
          <w:ilvl w:val="0"/>
          <w:numId w:val="1"/>
        </w:numPr>
        <w:tabs>
          <w:tab w:val="clear" w:pos="921"/>
          <w:tab w:val="num" w:pos="900"/>
        </w:tabs>
        <w:spacing w:line="276" w:lineRule="auto"/>
        <w:ind w:left="900"/>
        <w:jc w:val="both"/>
        <w:rPr>
          <w:lang w:val="ro-RO"/>
        </w:rPr>
      </w:pPr>
      <w:r w:rsidRPr="0067409D">
        <w:rPr>
          <w:lang w:val="ro-RO"/>
        </w:rPr>
        <w:t xml:space="preserve">psihiatrie. </w:t>
      </w:r>
    </w:p>
    <w:p w:rsidR="009163E7" w:rsidRPr="0067409D" w:rsidRDefault="009163E7" w:rsidP="009163E7">
      <w:pPr>
        <w:spacing w:line="276" w:lineRule="auto"/>
        <w:jc w:val="both"/>
        <w:rPr>
          <w:lang w:val="ro-RO"/>
        </w:rPr>
      </w:pPr>
      <w:r w:rsidRPr="0067409D">
        <w:rPr>
          <w:b/>
          <w:lang w:val="ro-RO"/>
        </w:rPr>
        <w:t xml:space="preserve">        </w:t>
      </w:r>
      <w:r w:rsidRPr="0067409D">
        <w:rPr>
          <w:b/>
          <w:lang w:val="ro-RO"/>
        </w:rPr>
        <w:tab/>
        <w:t>(3)</w:t>
      </w:r>
      <w:r w:rsidRPr="0067409D">
        <w:rPr>
          <w:lang w:val="ro-RO"/>
        </w:rPr>
        <w:t xml:space="preserve"> Din comisia medicală face parte şi secretarul comisiei (cadru mediu sanitar, registrator medical). </w:t>
      </w:r>
    </w:p>
    <w:p w:rsidR="009163E7" w:rsidRPr="0067409D" w:rsidRDefault="009163E7" w:rsidP="009163E7">
      <w:pPr>
        <w:spacing w:line="276" w:lineRule="auto"/>
        <w:jc w:val="both"/>
        <w:rPr>
          <w:lang w:val="ro-RO"/>
        </w:rPr>
      </w:pPr>
      <w:r w:rsidRPr="0067409D">
        <w:rPr>
          <w:b/>
          <w:lang w:val="ro-RO"/>
        </w:rPr>
        <w:t xml:space="preserve">        </w:t>
      </w:r>
      <w:r w:rsidRPr="0067409D">
        <w:rPr>
          <w:b/>
          <w:lang w:val="ro-RO"/>
        </w:rPr>
        <w:tab/>
        <w:t>(4)</w:t>
      </w:r>
      <w:r w:rsidRPr="0067409D">
        <w:rPr>
          <w:lang w:val="ro-RO"/>
        </w:rPr>
        <w:t xml:space="preserve"> Aprobarea nominală a membrilor comisiei medicale de către Direcţia Medicală se va face cu respectarea specialităţilor medicale menţionate la alin.(2), câte un medic pentru fiecare specialitate în parte.</w:t>
      </w:r>
    </w:p>
    <w:p w:rsidR="009163E7" w:rsidRPr="0067409D" w:rsidRDefault="009163E7" w:rsidP="009163E7">
      <w:pPr>
        <w:spacing w:line="276" w:lineRule="auto"/>
        <w:jc w:val="both"/>
        <w:rPr>
          <w:lang w:val="ro-RO"/>
        </w:rPr>
      </w:pPr>
      <w:r w:rsidRPr="0067409D">
        <w:rPr>
          <w:b/>
          <w:lang w:val="ro-RO"/>
        </w:rPr>
        <w:t xml:space="preserve">        </w:t>
      </w:r>
      <w:r w:rsidRPr="0067409D">
        <w:rPr>
          <w:b/>
          <w:lang w:val="ro-RO"/>
        </w:rPr>
        <w:tab/>
        <w:t>(5</w:t>
      </w:r>
      <w:r w:rsidRPr="0067409D">
        <w:rPr>
          <w:lang w:val="ro-RO"/>
        </w:rPr>
        <w:t>) Examinarea psihologică a personalului din transporturi este efectuată</w:t>
      </w:r>
      <w:r w:rsidRPr="0067409D">
        <w:rPr>
          <w:b/>
          <w:lang w:val="ro-RO"/>
        </w:rPr>
        <w:t xml:space="preserve"> </w:t>
      </w:r>
      <w:r w:rsidRPr="0067409D">
        <w:rPr>
          <w:lang w:val="ro-RO"/>
        </w:rPr>
        <w:t>de</w:t>
      </w:r>
      <w:r w:rsidRPr="0067409D">
        <w:rPr>
          <w:b/>
          <w:lang w:val="ro-RO"/>
        </w:rPr>
        <w:t xml:space="preserve"> </w:t>
      </w:r>
      <w:r w:rsidRPr="0067409D">
        <w:rPr>
          <w:lang w:val="ro-RO"/>
        </w:rPr>
        <w:t xml:space="preserve">psihologul examinator. Treapta de specializare a psihologilor examinatori este cel puţin specialist în psihologia transporturilor. În vederea examinării psihologice a conducătorilor auto transporturi speciale de mărfuri periculoase (agabaritic şi ADR), treapta de specializare este de competenţa psihologului principal. </w:t>
      </w:r>
    </w:p>
    <w:p w:rsidR="009163E7" w:rsidRPr="0067409D" w:rsidRDefault="009163E7" w:rsidP="009163E7">
      <w:pPr>
        <w:spacing w:line="276" w:lineRule="auto"/>
        <w:jc w:val="both"/>
        <w:rPr>
          <w:lang w:val="ro-RO"/>
        </w:rPr>
      </w:pPr>
      <w:r w:rsidRPr="0067409D">
        <w:rPr>
          <w:b/>
          <w:bCs/>
          <w:lang w:val="ro-RO"/>
        </w:rPr>
        <w:t>Art. 2.</w:t>
      </w:r>
      <w:r w:rsidRPr="0067409D">
        <w:rPr>
          <w:lang w:val="ro-RO"/>
        </w:rPr>
        <w:t xml:space="preserve"> La nivelul ambulatoriului de specialitate/integrat din reţeaua sanitară proprie a Ministerului Transporturilor</w:t>
      </w:r>
      <w:r w:rsidRPr="0067409D">
        <w:t xml:space="preserve"> </w:t>
      </w:r>
      <w:r w:rsidRPr="0067409D">
        <w:rPr>
          <w:lang w:val="ro-RO"/>
        </w:rPr>
        <w:t>și Infrastructurii respectiv la nivelul unităţii medicale şi/sau psihologice agreate de Ministerul Transporturilor</w:t>
      </w:r>
      <w:r w:rsidRPr="0067409D">
        <w:t xml:space="preserve"> </w:t>
      </w:r>
      <w:r w:rsidRPr="0067409D">
        <w:rPr>
          <w:lang w:val="ro-RO"/>
        </w:rPr>
        <w:t>și Infrastructurii nu poate funcţiona decât o singură comisie medicală şi/sau psihologică în siguranţa transporturilor, cu excepţia celor care au puncte de lucru în alte localităţi, aprobate de către Direcţia Medicală din cadrul Ministerului Transporturilor</w:t>
      </w:r>
      <w:r w:rsidRPr="0067409D">
        <w:t xml:space="preserve"> </w:t>
      </w:r>
      <w:r w:rsidRPr="0067409D">
        <w:rPr>
          <w:lang w:val="ro-RO"/>
        </w:rPr>
        <w:t>și Infrastructurii şi formată din medicii de specialitate confirmați în specialitățile obligatorii/psihologi examinatori.</w:t>
      </w:r>
    </w:p>
    <w:p w:rsidR="009163E7" w:rsidRPr="0067409D" w:rsidRDefault="009163E7" w:rsidP="009163E7">
      <w:pPr>
        <w:spacing w:line="276" w:lineRule="auto"/>
        <w:jc w:val="both"/>
        <w:rPr>
          <w:lang w:val="ro-RO"/>
        </w:rPr>
      </w:pPr>
      <w:bookmarkStart w:id="57" w:name="tree#286"/>
      <w:bookmarkEnd w:id="55"/>
      <w:r w:rsidRPr="0067409D">
        <w:rPr>
          <w:b/>
          <w:bCs/>
          <w:lang w:val="ro-RO"/>
        </w:rPr>
        <w:t>Art. 3</w:t>
      </w:r>
      <w:bookmarkStart w:id="58" w:name="tree#287"/>
      <w:bookmarkEnd w:id="57"/>
      <w:r w:rsidRPr="0067409D">
        <w:rPr>
          <w:b/>
          <w:bCs/>
          <w:lang w:val="ro-RO"/>
        </w:rPr>
        <w:t>.</w:t>
      </w:r>
      <w:r w:rsidRPr="0067409D">
        <w:rPr>
          <w:b/>
          <w:bCs/>
          <w:color w:val="009500"/>
          <w:lang w:val="ro-RO"/>
        </w:rPr>
        <w:t xml:space="preserve"> </w:t>
      </w:r>
      <w:r w:rsidRPr="0067409D">
        <w:rPr>
          <w:b/>
          <w:bCs/>
          <w:color w:val="000000"/>
          <w:lang w:val="ro-RO"/>
        </w:rPr>
        <w:t>(1)</w:t>
      </w:r>
      <w:r w:rsidRPr="0067409D">
        <w:rPr>
          <w:lang w:val="ro-RO"/>
        </w:rPr>
        <w:t xml:space="preserve"> Comisia prevăzută la art.1 este coordonată de un preşedinte desemnat de către conducerea unităţii medicale şi/sau psihologice dintre membrii respectivei comisii în siguranţa transporturilor şi aprobat de către Direcţia Medicală din cadrul Ministerului Transporturilor și Infrastructurii.</w:t>
      </w:r>
    </w:p>
    <w:p w:rsidR="009163E7" w:rsidRPr="004D6D66" w:rsidRDefault="009163E7" w:rsidP="009163E7">
      <w:pPr>
        <w:spacing w:line="276" w:lineRule="auto"/>
        <w:jc w:val="both"/>
        <w:rPr>
          <w:strike/>
          <w:lang w:val="ro-RO"/>
        </w:rPr>
      </w:pPr>
      <w:bookmarkStart w:id="59" w:name="tree#289"/>
      <w:bookmarkEnd w:id="58"/>
      <w:r w:rsidRPr="0067409D">
        <w:rPr>
          <w:b/>
          <w:lang w:val="ro-RO"/>
        </w:rPr>
        <w:t xml:space="preserve">          </w:t>
      </w:r>
      <w:r w:rsidRPr="0067409D">
        <w:rPr>
          <w:b/>
          <w:lang w:val="ro-RO"/>
        </w:rPr>
        <w:tab/>
        <w:t>(2)</w:t>
      </w:r>
      <w:r w:rsidRPr="0067409D">
        <w:rPr>
          <w:lang w:val="ro-RO"/>
        </w:rPr>
        <w:t xml:space="preserve"> În cazul în care unul dintre membrii comisiei medicale este indisponibil, reprezentantul legal al furnizorului de servicii medicale în care funcţionează comisia medicală va solicita în scris </w:t>
      </w:r>
      <w:r w:rsidRPr="0067409D">
        <w:rPr>
          <w:lang w:val="ro-RO"/>
        </w:rPr>
        <w:lastRenderedPageBreak/>
        <w:t>Direcţiei Medicale din cadrul Ministerului Transporturilor</w:t>
      </w:r>
      <w:r w:rsidRPr="0067409D">
        <w:t xml:space="preserve"> </w:t>
      </w:r>
      <w:r w:rsidRPr="0067409D">
        <w:rPr>
          <w:lang w:val="ro-RO"/>
        </w:rPr>
        <w:t xml:space="preserve">și Infrastructurii aprobarea pentru înlocuirea acestuia, prezentând în acest scop următoarele documente: contractul individual de muncă cu minim 17,5 ore/săptămână, </w:t>
      </w:r>
      <w:r w:rsidRPr="009D058C">
        <w:rPr>
          <w:rStyle w:val="litera1"/>
          <w:b w:val="0"/>
          <w:lang w:val="ro-RO"/>
        </w:rPr>
        <w:t>însoțit de un</w:t>
      </w:r>
      <w:r w:rsidRPr="0067409D">
        <w:rPr>
          <w:lang w:val="ro-RO"/>
        </w:rPr>
        <w:t xml:space="preserve"> extras tip REVISAL/ REGES, certificatul de membru eliberat de Colegiului Medicilor din România, vizat la zi și declarația pe proprie răspundere a medicului privind programul de activitate, vizată de Casa Județană de Asigurări de Sănătate</w:t>
      </w:r>
      <w:r>
        <w:rPr>
          <w:lang w:val="ro-RO"/>
        </w:rPr>
        <w:t>,</w:t>
      </w:r>
      <w:r w:rsidRPr="004D6D66">
        <w:rPr>
          <w:lang w:val="ro-RO"/>
        </w:rPr>
        <w:t xml:space="preserve"> a Municipiului București</w:t>
      </w:r>
      <w:r>
        <w:rPr>
          <w:lang w:val="ro-RO"/>
        </w:rPr>
        <w:t xml:space="preserve"> sau Casa Asigurărilor de Sănătate a Apărării, Ordinii Publice, Siguranței Naționale și Autorității Judecătorești, </w:t>
      </w:r>
      <w:r w:rsidRPr="004D6D66">
        <w:rPr>
          <w:lang w:val="ro-RO"/>
        </w:rPr>
        <w:t>după caz.</w:t>
      </w:r>
    </w:p>
    <w:p w:rsidR="009163E7" w:rsidRPr="00A632B3" w:rsidRDefault="009163E7" w:rsidP="009163E7">
      <w:pPr>
        <w:spacing w:line="276" w:lineRule="auto"/>
        <w:jc w:val="both"/>
        <w:rPr>
          <w:lang w:val="ro-RO"/>
        </w:rPr>
      </w:pPr>
      <w:r w:rsidRPr="00F06E8D">
        <w:rPr>
          <w:b/>
          <w:lang w:val="ro-RO"/>
        </w:rPr>
        <w:t xml:space="preserve">          </w:t>
      </w:r>
      <w:r w:rsidRPr="00F06E8D">
        <w:rPr>
          <w:b/>
          <w:lang w:val="ro-RO"/>
        </w:rPr>
        <w:tab/>
        <w:t>(3)</w:t>
      </w:r>
      <w:r w:rsidRPr="004351EB">
        <w:rPr>
          <w:lang w:val="ro-RO"/>
        </w:rPr>
        <w:t xml:space="preserve"> Preşedintele comisiei va n</w:t>
      </w:r>
      <w:r w:rsidRPr="007A6D76">
        <w:rPr>
          <w:lang w:val="ro-RO"/>
        </w:rPr>
        <w:t xml:space="preserve">otifica în scris, în termen de </w:t>
      </w:r>
      <w:r w:rsidRPr="00A25131">
        <w:rPr>
          <w:lang w:val="ro-RO"/>
        </w:rPr>
        <w:t>3 zile lucrătoare, Direcţiei Medicale din cadrul</w:t>
      </w:r>
      <w:r w:rsidRPr="00874B25">
        <w:rPr>
          <w:color w:val="FF0000"/>
          <w:lang w:val="ro-RO"/>
        </w:rPr>
        <w:t xml:space="preserve"> </w:t>
      </w:r>
      <w:r w:rsidRPr="00874B25">
        <w:rPr>
          <w:lang w:val="ro-RO"/>
        </w:rPr>
        <w:t>Ministerului Transporturilor</w:t>
      </w:r>
      <w:r w:rsidRPr="00874B25">
        <w:t xml:space="preserve"> </w:t>
      </w:r>
      <w:r w:rsidRPr="00874B25">
        <w:rPr>
          <w:lang w:val="ro-RO"/>
        </w:rPr>
        <w:t xml:space="preserve">și Infrastructurii </w:t>
      </w:r>
      <w:r w:rsidRPr="00A632B3">
        <w:rPr>
          <w:lang w:val="ro-RO"/>
        </w:rPr>
        <w:t>orice modificare apărută în componenţa comisiei în singuranţa transporturilor.</w:t>
      </w:r>
    </w:p>
    <w:p w:rsidR="009163E7" w:rsidRPr="00D65496" w:rsidRDefault="009163E7" w:rsidP="009163E7">
      <w:pPr>
        <w:spacing w:line="276" w:lineRule="auto"/>
        <w:jc w:val="both"/>
        <w:rPr>
          <w:lang w:val="ro-RO"/>
        </w:rPr>
      </w:pPr>
      <w:bookmarkStart w:id="60" w:name="tree#290"/>
      <w:bookmarkEnd w:id="59"/>
      <w:r w:rsidRPr="00D65496">
        <w:rPr>
          <w:b/>
          <w:bCs/>
          <w:lang w:val="ro-RO"/>
        </w:rPr>
        <w:t>Art. 4.</w:t>
      </w:r>
      <w:r w:rsidRPr="00D65496">
        <w:rPr>
          <w:lang w:val="ro-RO"/>
        </w:rPr>
        <w:t xml:space="preserve"> </w:t>
      </w:r>
      <w:bookmarkStart w:id="61" w:name="tree#291"/>
      <w:bookmarkEnd w:id="60"/>
      <w:r w:rsidRPr="00D65496">
        <w:rPr>
          <w:b/>
          <w:bCs/>
          <w:color w:val="000000"/>
          <w:lang w:val="ro-RO"/>
        </w:rPr>
        <w:t>(1)</w:t>
      </w:r>
      <w:r w:rsidRPr="00D65496">
        <w:rPr>
          <w:lang w:val="ro-RO"/>
        </w:rPr>
        <w:t xml:space="preserve"> Comisia se întruneşte în vederea analizării fişelor medicale de siguranţa transporturilor şi pentru a stabili eliberarea avizelor medicale. </w:t>
      </w:r>
      <w:bookmarkStart w:id="62" w:name="tree#292"/>
      <w:bookmarkEnd w:id="61"/>
    </w:p>
    <w:p w:rsidR="009163E7" w:rsidRPr="00B332D9" w:rsidRDefault="009163E7" w:rsidP="009163E7">
      <w:pPr>
        <w:spacing w:line="276" w:lineRule="auto"/>
        <w:jc w:val="both"/>
        <w:rPr>
          <w:lang w:val="ro-RO"/>
        </w:rPr>
      </w:pPr>
      <w:bookmarkStart w:id="63" w:name="tree#293"/>
      <w:bookmarkEnd w:id="62"/>
      <w:r w:rsidRPr="002D2CE0">
        <w:rPr>
          <w:b/>
          <w:bCs/>
          <w:color w:val="000000"/>
          <w:lang w:val="ro-RO"/>
        </w:rPr>
        <w:t xml:space="preserve">           </w:t>
      </w:r>
      <w:r w:rsidRPr="00C902FA">
        <w:rPr>
          <w:b/>
          <w:bCs/>
          <w:color w:val="000000"/>
          <w:lang w:val="ro-RO"/>
        </w:rPr>
        <w:t xml:space="preserve"> (2)</w:t>
      </w:r>
      <w:r w:rsidRPr="00C902FA">
        <w:rPr>
          <w:lang w:val="ro-RO"/>
        </w:rPr>
        <w:t xml:space="preserve"> Hotărârile luate sunt consemnate de secretarul comisiei</w:t>
      </w:r>
      <w:r w:rsidRPr="001D6C8E">
        <w:rPr>
          <w:color w:val="FF0000"/>
          <w:lang w:val="ro-RO"/>
        </w:rPr>
        <w:t xml:space="preserve"> </w:t>
      </w:r>
      <w:r w:rsidRPr="00B332D9">
        <w:rPr>
          <w:lang w:val="ro-RO"/>
        </w:rPr>
        <w:t xml:space="preserve">într-un proces verbal şi înregistrate într-un registru special prin grija secretariatului. </w:t>
      </w:r>
    </w:p>
    <w:p w:rsidR="009163E7" w:rsidRPr="0067409D" w:rsidRDefault="009163E7" w:rsidP="009163E7">
      <w:pPr>
        <w:spacing w:line="276" w:lineRule="auto"/>
        <w:jc w:val="both"/>
        <w:rPr>
          <w:lang w:val="ro-RO"/>
        </w:rPr>
      </w:pPr>
      <w:r w:rsidRPr="00B332D9">
        <w:rPr>
          <w:b/>
          <w:lang w:val="ro-RO"/>
        </w:rPr>
        <w:t xml:space="preserve">         </w:t>
      </w:r>
      <w:r w:rsidRPr="00091568">
        <w:rPr>
          <w:b/>
          <w:lang w:val="ro-RO"/>
        </w:rPr>
        <w:t xml:space="preserve"> </w:t>
      </w:r>
      <w:r w:rsidRPr="0013437C">
        <w:rPr>
          <w:b/>
          <w:lang w:val="ro-RO"/>
        </w:rPr>
        <w:t xml:space="preserve">  (3) </w:t>
      </w:r>
      <w:r w:rsidRPr="00F031DA">
        <w:rPr>
          <w:lang w:val="ro-RO"/>
        </w:rPr>
        <w:t>Psihologul examinator, după administrarea a minim 5 probe obligatorii pentru moduri</w:t>
      </w:r>
      <w:r w:rsidRPr="00FD1B71">
        <w:rPr>
          <w:lang w:val="ro-RO"/>
        </w:rPr>
        <w:t>le de transport rutier şi aerian şi minim 7 probe pentru modurile de tra</w:t>
      </w:r>
      <w:r w:rsidRPr="00DE69C2">
        <w:rPr>
          <w:lang w:val="ro-RO"/>
        </w:rPr>
        <w:t>nsport feroviar şi naval, specifice fiecărei funcţii de transport, întocmeşte profilul psihologic care urmăreşte aspectele specifice exigenţelor funcţiei respective şi emite avizul psi</w:t>
      </w:r>
      <w:r w:rsidRPr="0067409D">
        <w:rPr>
          <w:lang w:val="ro-RO"/>
        </w:rPr>
        <w:t>hologic.</w:t>
      </w:r>
    </w:p>
    <w:p w:rsidR="009163E7" w:rsidRPr="0067409D" w:rsidRDefault="009163E7" w:rsidP="009163E7">
      <w:pPr>
        <w:spacing w:line="276" w:lineRule="auto"/>
        <w:jc w:val="both"/>
        <w:rPr>
          <w:lang w:val="ro-RO"/>
        </w:rPr>
      </w:pPr>
      <w:r w:rsidRPr="0067409D">
        <w:rPr>
          <w:b/>
          <w:lang w:val="ro-RO"/>
        </w:rPr>
        <w:t>Art. 5.</w:t>
      </w:r>
      <w:r w:rsidRPr="0067409D">
        <w:rPr>
          <w:lang w:val="ro-RO"/>
        </w:rPr>
        <w:t xml:space="preserve"> Comisiile avizează medical şi psihologic personalul care: </w:t>
      </w:r>
    </w:p>
    <w:p w:rsidR="009163E7" w:rsidRPr="0067409D" w:rsidRDefault="009163E7" w:rsidP="009163E7">
      <w:pPr>
        <w:numPr>
          <w:ilvl w:val="0"/>
          <w:numId w:val="35"/>
        </w:numPr>
        <w:spacing w:line="276" w:lineRule="auto"/>
        <w:jc w:val="both"/>
        <w:rPr>
          <w:lang w:val="ro-RO"/>
        </w:rPr>
      </w:pPr>
      <w:r w:rsidRPr="0067409D">
        <w:rPr>
          <w:lang w:val="ro-RO"/>
        </w:rPr>
        <w:t xml:space="preserve">urmează cursurile organizate de centrele de pregătire şi perfecţionare profesională a  personalului cu atribuții în siguranţa transporturilor, până la data absolvirii acestora; </w:t>
      </w:r>
    </w:p>
    <w:p w:rsidR="009163E7" w:rsidRPr="0067409D" w:rsidRDefault="009163E7" w:rsidP="009163E7">
      <w:pPr>
        <w:numPr>
          <w:ilvl w:val="0"/>
          <w:numId w:val="35"/>
        </w:numPr>
        <w:spacing w:line="276" w:lineRule="auto"/>
        <w:jc w:val="both"/>
        <w:rPr>
          <w:lang w:val="ro-RO"/>
        </w:rPr>
      </w:pPr>
      <w:r w:rsidRPr="0067409D">
        <w:rPr>
          <w:lang w:val="ro-RO"/>
        </w:rPr>
        <w:t xml:space="preserve">se angajează în funcţii cu atribuţii în siguranţa transporturilor; </w:t>
      </w:r>
    </w:p>
    <w:p w:rsidR="009163E7" w:rsidRPr="0067409D" w:rsidRDefault="009163E7" w:rsidP="009163E7">
      <w:pPr>
        <w:numPr>
          <w:ilvl w:val="0"/>
          <w:numId w:val="35"/>
        </w:numPr>
        <w:spacing w:line="276" w:lineRule="auto"/>
        <w:jc w:val="both"/>
        <w:rPr>
          <w:lang w:val="ro-RO"/>
        </w:rPr>
      </w:pPr>
      <w:r w:rsidRPr="0067409D">
        <w:rPr>
          <w:lang w:val="ro-RO"/>
        </w:rPr>
        <w:t xml:space="preserve">îşi schimbă funcţia cu atribuţii în siguranţa transporturilor, în cazul în care baremul medical şi/sau psihologic este superior faţă de cel stabilit pentru funcţia deţinută anterior; </w:t>
      </w:r>
    </w:p>
    <w:p w:rsidR="009163E7" w:rsidRPr="0067409D" w:rsidRDefault="009163E7" w:rsidP="009163E7">
      <w:pPr>
        <w:numPr>
          <w:ilvl w:val="0"/>
          <w:numId w:val="35"/>
        </w:numPr>
        <w:spacing w:line="276" w:lineRule="auto"/>
        <w:jc w:val="both"/>
        <w:rPr>
          <w:lang w:val="ro-RO"/>
        </w:rPr>
      </w:pPr>
      <w:r w:rsidRPr="0067409D">
        <w:rPr>
          <w:lang w:val="ro-RO"/>
        </w:rPr>
        <w:t>îşi desfăşoară activitatea în funcţii de siguranţa transporturilor; în acest caz personalul este examinat periodic pe moduri de transport, la cerere, la solicitarea</w:t>
      </w:r>
      <w:r w:rsidRPr="0067409D">
        <w:rPr>
          <w:color w:val="FF0000"/>
          <w:lang w:val="ro-RO"/>
        </w:rPr>
        <w:t xml:space="preserve"> </w:t>
      </w:r>
      <w:r w:rsidRPr="0067409D">
        <w:rPr>
          <w:lang w:val="ro-RO"/>
        </w:rPr>
        <w:t xml:space="preserve">conducerii unităţii sau a organelor de control abilitate; </w:t>
      </w:r>
    </w:p>
    <w:p w:rsidR="009163E7" w:rsidRPr="0067409D" w:rsidRDefault="009163E7" w:rsidP="009163E7">
      <w:pPr>
        <w:numPr>
          <w:ilvl w:val="0"/>
          <w:numId w:val="35"/>
        </w:numPr>
        <w:spacing w:line="276" w:lineRule="auto"/>
        <w:jc w:val="both"/>
        <w:rPr>
          <w:lang w:val="ro-RO"/>
        </w:rPr>
      </w:pPr>
      <w:r w:rsidRPr="0067409D">
        <w:rPr>
          <w:lang w:val="ro-RO"/>
        </w:rPr>
        <w:t xml:space="preserve">trebuie să se prezinte la controlul medical şi psihologic la termenele de revizuire stabilite de comisiile medicale şi psihologice în siguranţa transporturilor. </w:t>
      </w:r>
    </w:p>
    <w:p w:rsidR="009163E7" w:rsidRPr="0067409D" w:rsidRDefault="009163E7" w:rsidP="009163E7">
      <w:pPr>
        <w:spacing w:line="276" w:lineRule="auto"/>
        <w:jc w:val="both"/>
        <w:rPr>
          <w:lang w:val="ro-RO"/>
        </w:rPr>
      </w:pPr>
      <w:r w:rsidRPr="0067409D">
        <w:rPr>
          <w:b/>
          <w:bCs/>
          <w:lang w:val="ro-RO"/>
        </w:rPr>
        <w:t>Art. 6.</w:t>
      </w:r>
      <w:r w:rsidRPr="0067409D">
        <w:rPr>
          <w:lang w:val="ro-RO"/>
        </w:rPr>
        <w:t xml:space="preserve"> (</w:t>
      </w:r>
      <w:r w:rsidRPr="0067409D">
        <w:rPr>
          <w:b/>
          <w:lang w:val="ro-RO"/>
        </w:rPr>
        <w:t>1)</w:t>
      </w:r>
      <w:r w:rsidRPr="0067409D">
        <w:rPr>
          <w:lang w:val="ro-RO"/>
        </w:rPr>
        <w:t xml:space="preserve"> Fiecare comisie medicală/psihologică/psiholog examinator trebuie să organizeze şi să gestioneze un fişier de siguranţa transporturilor în care se regăseşte:</w:t>
      </w:r>
    </w:p>
    <w:p w:rsidR="009163E7" w:rsidRPr="0067409D" w:rsidRDefault="009163E7" w:rsidP="009163E7">
      <w:pPr>
        <w:numPr>
          <w:ilvl w:val="0"/>
          <w:numId w:val="36"/>
        </w:numPr>
        <w:spacing w:line="276" w:lineRule="auto"/>
        <w:jc w:val="both"/>
        <w:rPr>
          <w:lang w:val="ro-RO"/>
        </w:rPr>
      </w:pPr>
      <w:r w:rsidRPr="0067409D">
        <w:rPr>
          <w:lang w:val="ro-RO"/>
        </w:rPr>
        <w:t xml:space="preserve">registrul unic de evidenţă a examinărilor din siguranţa transporturilor, având următoarele rubrici: număr curent, numele şi prenumele persoanei cu atribuţii în siguranţa transporturilor, codul numeric personal, motivul examinării (angajare, control periodic, schimbare în funcţie), modul de transport pentru care se solicită avizul, numărul dosarului personal de siguranţa transporturilor şi/ sau al caietului psihologic, persoana juridică angajatoare (adresa angajatorului sau a punctului de lucru), funcţia din siguranţa transporturilor, seria şi numărul avizului, rezultatul avizului obţinut, data eliberării avizului; în cazul unui aviz de inapt se va menţiona motivul inaptitudinii şi avizul obţinut în urma reexaminării la Comisia Centrală medicală şi psihologică în siguranţa transporturilor din cadrul Spitalului Clinic Căi Ferate nr.1 Witting Bucureşti, cu perioada restrictivă a acestuia; </w:t>
      </w:r>
    </w:p>
    <w:p w:rsidR="009163E7" w:rsidRPr="00A632B3" w:rsidRDefault="009163E7" w:rsidP="009163E7">
      <w:pPr>
        <w:numPr>
          <w:ilvl w:val="0"/>
          <w:numId w:val="36"/>
        </w:numPr>
        <w:spacing w:line="276" w:lineRule="auto"/>
        <w:jc w:val="both"/>
        <w:rPr>
          <w:lang w:val="ro-RO"/>
        </w:rPr>
      </w:pPr>
      <w:r w:rsidRPr="0067409D">
        <w:rPr>
          <w:lang w:val="ro-RO"/>
        </w:rPr>
        <w:t xml:space="preserve">dosarul personal de siguranţa transporturilor va conţine: fişele medicale personale tip siguranţa transporturilor şi/sau caietele psihologice, adeverinţele medicale de boli cronice eliberate de </w:t>
      </w:r>
      <w:r w:rsidRPr="0067409D">
        <w:rPr>
          <w:lang w:val="ro-RO"/>
        </w:rPr>
        <w:lastRenderedPageBreak/>
        <w:t>medicul de familie şi evidenţa zilelor de concediu medical pe ultimele 12 luni</w:t>
      </w:r>
      <w:r>
        <w:rPr>
          <w:lang w:val="ro-RO"/>
        </w:rPr>
        <w:t xml:space="preserve"> eliberată de angajator</w:t>
      </w:r>
      <w:r w:rsidRPr="00A632B3">
        <w:rPr>
          <w:lang w:val="ro-RO"/>
        </w:rPr>
        <w:t>, chestionarele de stare de sănătate specifice fiecărui mod de transport al căror model este prevăzut în Anexa nr.4. 1, copia avizelor, solicitarea angajatorului sau a persoanei fizice.</w:t>
      </w:r>
    </w:p>
    <w:p w:rsidR="009163E7" w:rsidRPr="00C902FA" w:rsidRDefault="009163E7" w:rsidP="009163E7">
      <w:pPr>
        <w:spacing w:line="276" w:lineRule="auto"/>
        <w:jc w:val="both"/>
        <w:rPr>
          <w:lang w:val="ro-RO"/>
        </w:rPr>
      </w:pPr>
      <w:r w:rsidRPr="00D65496">
        <w:rPr>
          <w:lang w:val="ro-RO"/>
        </w:rPr>
        <w:t xml:space="preserve">           </w:t>
      </w:r>
      <w:r w:rsidRPr="00D65496">
        <w:rPr>
          <w:lang w:val="ro-RO"/>
        </w:rPr>
        <w:tab/>
        <w:t>(</w:t>
      </w:r>
      <w:r w:rsidRPr="00D65496">
        <w:rPr>
          <w:b/>
          <w:lang w:val="ro-RO"/>
        </w:rPr>
        <w:t>2</w:t>
      </w:r>
      <w:r w:rsidRPr="00D65496">
        <w:rPr>
          <w:lang w:val="ro-RO"/>
        </w:rPr>
        <w:t>) Comisia este obligată să păstreze 5 ani dosarul cu toate documentele medicale şi psihologice ce au stat la baza emiterii avizului, cu excepţia celor eliberate pentru tr</w:t>
      </w:r>
      <w:r w:rsidRPr="002D2CE0">
        <w:rPr>
          <w:lang w:val="ro-RO"/>
        </w:rPr>
        <w:t xml:space="preserve">ansportul naval/maritim, </w:t>
      </w:r>
      <w:r w:rsidRPr="00C902FA">
        <w:rPr>
          <w:lang w:val="ro-RO"/>
        </w:rPr>
        <w:t>care se vor păstra 6 ani.</w:t>
      </w:r>
    </w:p>
    <w:p w:rsidR="009163E7" w:rsidRPr="00A25131" w:rsidRDefault="009163E7" w:rsidP="009163E7">
      <w:pPr>
        <w:spacing w:line="276" w:lineRule="auto"/>
        <w:jc w:val="both"/>
        <w:rPr>
          <w:lang w:val="ro-RO"/>
        </w:rPr>
      </w:pPr>
      <w:bookmarkStart w:id="64" w:name="ref#A5"/>
      <w:bookmarkStart w:id="65" w:name="tree#306"/>
      <w:bookmarkEnd w:id="63"/>
      <w:bookmarkEnd w:id="64"/>
      <w:r w:rsidRPr="00C902FA">
        <w:rPr>
          <w:b/>
          <w:bCs/>
          <w:lang w:val="ro-RO"/>
        </w:rPr>
        <w:t>Art. 7. (1)</w:t>
      </w:r>
      <w:bookmarkStart w:id="66" w:name="tree#307"/>
      <w:bookmarkEnd w:id="65"/>
      <w:r w:rsidRPr="001D6C8E">
        <w:rPr>
          <w:lang w:val="ro-RO"/>
        </w:rPr>
        <w:t xml:space="preserve"> Persoanele care vor fi examinate, vor depune la fişierul de siguranţa transporturilor </w:t>
      </w:r>
      <w:r w:rsidRPr="00B332D9">
        <w:rPr>
          <w:lang w:val="ro-RO"/>
        </w:rPr>
        <w:t xml:space="preserve">al comisiei medicale/psihologice din cadrul unităţilor agreate, </w:t>
      </w:r>
      <w:r w:rsidRPr="00091568">
        <w:rPr>
          <w:lang w:val="ro-RO"/>
        </w:rPr>
        <w:t xml:space="preserve">din cadrul </w:t>
      </w:r>
      <w:r w:rsidRPr="0013437C">
        <w:rPr>
          <w:lang w:val="ro-RO"/>
        </w:rPr>
        <w:t>ambulatoriilor d</w:t>
      </w:r>
      <w:r w:rsidRPr="00F031DA">
        <w:rPr>
          <w:lang w:val="ro-RO"/>
        </w:rPr>
        <w:t>e specialitate/</w:t>
      </w:r>
      <w:r w:rsidRPr="00FD1B71">
        <w:rPr>
          <w:lang w:val="ro-RO"/>
        </w:rPr>
        <w:t>integrat</w:t>
      </w:r>
      <w:r w:rsidRPr="00DE69C2">
        <w:rPr>
          <w:lang w:val="ro-RO"/>
        </w:rPr>
        <w:t xml:space="preserve">e </w:t>
      </w:r>
      <w:r w:rsidRPr="0067409D">
        <w:rPr>
          <w:lang w:val="ro-RO"/>
        </w:rPr>
        <w:t>care fac parte din reţeaua sanitară proprie a Ministerului Transporturilor</w:t>
      </w:r>
      <w:r w:rsidRPr="0067409D">
        <w:t xml:space="preserve"> </w:t>
      </w:r>
      <w:r w:rsidRPr="0067409D">
        <w:rPr>
          <w:lang w:val="ro-RO"/>
        </w:rPr>
        <w:t>și Infrastructurii sau al psihologului examinator, după caz, adeverinţa medicală de boli cronice eliberată de medicul de familie</w:t>
      </w:r>
      <w:r>
        <w:rPr>
          <w:lang w:val="ro-RO"/>
        </w:rPr>
        <w:t>, din care să reiasă dacă persoana examinată se află sau nu în evidența acestuia cu boli cronice și, după caz, care sunt acestea</w:t>
      </w:r>
      <w:r w:rsidRPr="00A25131">
        <w:rPr>
          <w:lang w:val="ro-RO"/>
        </w:rPr>
        <w:t xml:space="preserve"> şi evidenţa zilelor de concediu medical pe ultimele 12 luni</w:t>
      </w:r>
      <w:r>
        <w:rPr>
          <w:lang w:val="ro-RO"/>
        </w:rPr>
        <w:t>, eliberată de angajator</w:t>
      </w:r>
      <w:r w:rsidRPr="00A25131">
        <w:rPr>
          <w:lang w:val="ro-RO"/>
        </w:rPr>
        <w:t>.</w:t>
      </w:r>
    </w:p>
    <w:p w:rsidR="009163E7" w:rsidRPr="00874B25" w:rsidRDefault="009163E7" w:rsidP="009163E7">
      <w:pPr>
        <w:spacing w:line="276" w:lineRule="auto"/>
        <w:ind w:firstLine="720"/>
        <w:jc w:val="both"/>
        <w:rPr>
          <w:lang w:val="ro-RO"/>
        </w:rPr>
      </w:pPr>
      <w:r w:rsidRPr="00874B25">
        <w:rPr>
          <w:b/>
          <w:lang w:val="ro-RO"/>
        </w:rPr>
        <w:t>(2)</w:t>
      </w:r>
      <w:r w:rsidRPr="00874B25">
        <w:rPr>
          <w:lang w:val="ro-RO"/>
        </w:rPr>
        <w:t xml:space="preserve"> Comisia va notifica angajatorul dacă personalul cu atribuţii în siguranţa transporturilor nu a finalizat în termen de 10 zile lucrătoare examinările medicale şi psihologice la care a fost programat.</w:t>
      </w:r>
    </w:p>
    <w:p w:rsidR="009163E7" w:rsidRPr="00A632B3" w:rsidRDefault="009163E7" w:rsidP="009163E7">
      <w:pPr>
        <w:spacing w:line="276" w:lineRule="auto"/>
        <w:ind w:firstLine="720"/>
        <w:jc w:val="both"/>
        <w:rPr>
          <w:lang w:val="ro-RO"/>
        </w:rPr>
      </w:pPr>
      <w:r w:rsidRPr="00A632B3">
        <w:rPr>
          <w:b/>
          <w:lang w:val="ro-RO"/>
        </w:rPr>
        <w:t xml:space="preserve">(3) </w:t>
      </w:r>
      <w:r w:rsidRPr="00A632B3">
        <w:rPr>
          <w:lang w:val="ro-RO"/>
        </w:rPr>
        <w:t>În cazul</w:t>
      </w:r>
      <w:r w:rsidRPr="00A632B3">
        <w:rPr>
          <w:b/>
          <w:lang w:val="ro-RO"/>
        </w:rPr>
        <w:t xml:space="preserve"> </w:t>
      </w:r>
      <w:r w:rsidRPr="00A632B3">
        <w:rPr>
          <w:lang w:val="ro-RO"/>
        </w:rPr>
        <w:t>în care persoana care trebuia examinată nu a finalizat, din motive imputabile, în termenul prevăzut la alin.(2) examinările din fişa medicală, acesta va relua procedurile de examinare, fişa anterioară fiind anulată.</w:t>
      </w:r>
    </w:p>
    <w:p w:rsidR="009163E7" w:rsidRPr="00D65496" w:rsidRDefault="009163E7" w:rsidP="009163E7">
      <w:pPr>
        <w:spacing w:line="276" w:lineRule="auto"/>
        <w:jc w:val="both"/>
        <w:rPr>
          <w:lang w:val="ro-RO"/>
        </w:rPr>
      </w:pPr>
      <w:bookmarkStart w:id="67" w:name="tree#309"/>
      <w:bookmarkEnd w:id="66"/>
      <w:r w:rsidRPr="00D65496">
        <w:rPr>
          <w:b/>
          <w:lang w:val="ro-RO"/>
        </w:rPr>
        <w:t>Art. 8.</w:t>
      </w:r>
      <w:r w:rsidRPr="00D65496">
        <w:rPr>
          <w:lang w:val="ro-RO"/>
        </w:rPr>
        <w:t xml:space="preserve"> Rezultatele examinărilor medicale pentru personalul cu atribuţii în siguranţa transporturilor vor fi înscrise în fişele medicale personale tip siguranţa transporturilor, conform modelului prevăzut în Anexa nr.4.2.</w:t>
      </w:r>
    </w:p>
    <w:p w:rsidR="009163E7" w:rsidRPr="0067409D" w:rsidRDefault="009163E7" w:rsidP="009163E7">
      <w:pPr>
        <w:spacing w:line="276" w:lineRule="auto"/>
        <w:jc w:val="both"/>
        <w:rPr>
          <w:lang w:val="ro-RO"/>
        </w:rPr>
      </w:pPr>
      <w:bookmarkStart w:id="68" w:name="ref#A8"/>
      <w:bookmarkStart w:id="69" w:name="ref#A9"/>
      <w:bookmarkStart w:id="70" w:name="ref#A11"/>
      <w:bookmarkStart w:id="71" w:name="ref#A12"/>
      <w:bookmarkStart w:id="72" w:name="tree#314"/>
      <w:bookmarkEnd w:id="67"/>
      <w:bookmarkEnd w:id="68"/>
      <w:bookmarkEnd w:id="69"/>
      <w:bookmarkEnd w:id="70"/>
      <w:bookmarkEnd w:id="71"/>
      <w:r w:rsidRPr="002D2CE0">
        <w:rPr>
          <w:b/>
          <w:bCs/>
          <w:lang w:val="ro-RO"/>
        </w:rPr>
        <w:t>Art. 9.</w:t>
      </w:r>
      <w:r w:rsidRPr="002D2CE0">
        <w:rPr>
          <w:lang w:val="ro-RO"/>
        </w:rPr>
        <w:t xml:space="preserve"> </w:t>
      </w:r>
      <w:r w:rsidRPr="00C902FA">
        <w:rPr>
          <w:b/>
          <w:lang w:val="ro-RO"/>
        </w:rPr>
        <w:t>(1)</w:t>
      </w:r>
      <w:r w:rsidRPr="00C902FA">
        <w:rPr>
          <w:lang w:val="ro-RO"/>
        </w:rPr>
        <w:t xml:space="preserve"> Comisia medicală/</w:t>
      </w:r>
      <w:r w:rsidRPr="001D6C8E">
        <w:rPr>
          <w:lang w:val="ro-RO"/>
        </w:rPr>
        <w:t>psihologică/</w:t>
      </w:r>
      <w:r w:rsidRPr="00B332D9">
        <w:rPr>
          <w:lang w:val="ro-RO"/>
        </w:rPr>
        <w:t>psihologul examinator t</w:t>
      </w:r>
      <w:r w:rsidRPr="00091568">
        <w:rPr>
          <w:lang w:val="ro-RO"/>
        </w:rPr>
        <w:t>ransmite Direcţiei Medicale din cadrul Ministerului Transporturilor</w:t>
      </w:r>
      <w:r w:rsidRPr="0013437C">
        <w:t xml:space="preserve"> și</w:t>
      </w:r>
      <w:r w:rsidRPr="00F031DA">
        <w:t xml:space="preserve"> Infrastructurii </w:t>
      </w:r>
      <w:r w:rsidRPr="00FD1B71">
        <w:rPr>
          <w:lang w:val="ro-RO"/>
        </w:rPr>
        <w:t xml:space="preserve">rapoarte lunare privind activitatea desfăşurată, </w:t>
      </w:r>
      <w:r w:rsidRPr="00DE69C2">
        <w:t xml:space="preserve"> </w:t>
      </w:r>
      <w:r w:rsidRPr="00DE69C2">
        <w:rPr>
          <w:lang w:val="ro-RO"/>
        </w:rPr>
        <w:t>în format electronic asumate prin semnătura electronică extinsă/calificată a reprezentantului legal al unității agreate</w:t>
      </w:r>
      <w:r w:rsidRPr="0067409D">
        <w:rPr>
          <w:lang w:val="ro-RO"/>
        </w:rPr>
        <w:t xml:space="preserve">, care conţin următoarele informaţii: </w:t>
      </w:r>
    </w:p>
    <w:p w:rsidR="009163E7" w:rsidRPr="0067409D" w:rsidRDefault="009163E7" w:rsidP="009163E7">
      <w:pPr>
        <w:numPr>
          <w:ilvl w:val="0"/>
          <w:numId w:val="37"/>
        </w:numPr>
        <w:spacing w:line="276" w:lineRule="auto"/>
        <w:jc w:val="both"/>
        <w:rPr>
          <w:lang w:val="ro-RO"/>
        </w:rPr>
      </w:pPr>
      <w:r w:rsidRPr="0067409D">
        <w:rPr>
          <w:lang w:val="ro-RO"/>
        </w:rPr>
        <w:t xml:space="preserve">numărul total de examinări; </w:t>
      </w:r>
    </w:p>
    <w:p w:rsidR="009163E7" w:rsidRPr="0067409D" w:rsidRDefault="009163E7" w:rsidP="009163E7">
      <w:pPr>
        <w:numPr>
          <w:ilvl w:val="0"/>
          <w:numId w:val="37"/>
        </w:numPr>
        <w:spacing w:line="276" w:lineRule="auto"/>
        <w:jc w:val="both"/>
        <w:rPr>
          <w:lang w:val="ro-RO"/>
        </w:rPr>
      </w:pPr>
      <w:r w:rsidRPr="0067409D">
        <w:rPr>
          <w:lang w:val="ro-RO"/>
        </w:rPr>
        <w:t xml:space="preserve">numărul de examinări pe mod de transport (rutier, feroviar, naval, aerian); </w:t>
      </w:r>
    </w:p>
    <w:p w:rsidR="009163E7" w:rsidRPr="0067409D" w:rsidRDefault="009163E7" w:rsidP="009163E7">
      <w:pPr>
        <w:numPr>
          <w:ilvl w:val="0"/>
          <w:numId w:val="37"/>
        </w:numPr>
        <w:spacing w:line="276" w:lineRule="auto"/>
        <w:jc w:val="both"/>
        <w:rPr>
          <w:lang w:val="ro-RO"/>
        </w:rPr>
      </w:pPr>
      <w:r w:rsidRPr="0067409D">
        <w:rPr>
          <w:lang w:val="ro-RO"/>
        </w:rPr>
        <w:t xml:space="preserve">numărul de examinări pe tipuri (şcolarizare, angajare, schimbarea funcţiei, examinare periodică); </w:t>
      </w:r>
    </w:p>
    <w:p w:rsidR="009163E7" w:rsidRPr="0067409D" w:rsidRDefault="009163E7" w:rsidP="009163E7">
      <w:pPr>
        <w:numPr>
          <w:ilvl w:val="0"/>
          <w:numId w:val="37"/>
        </w:numPr>
        <w:spacing w:line="276" w:lineRule="auto"/>
        <w:jc w:val="both"/>
        <w:rPr>
          <w:lang w:val="ro-RO"/>
        </w:rPr>
      </w:pPr>
      <w:r w:rsidRPr="0067409D">
        <w:rPr>
          <w:lang w:val="ro-RO"/>
        </w:rPr>
        <w:t xml:space="preserve">numărul de persoane declarate inapt, cu precizarea specialităţii medicale, modul de transport; </w:t>
      </w:r>
    </w:p>
    <w:p w:rsidR="009163E7" w:rsidRPr="0067409D" w:rsidRDefault="009163E7" w:rsidP="009163E7">
      <w:pPr>
        <w:numPr>
          <w:ilvl w:val="0"/>
          <w:numId w:val="37"/>
        </w:numPr>
        <w:spacing w:line="276" w:lineRule="auto"/>
        <w:jc w:val="both"/>
        <w:rPr>
          <w:lang w:val="ro-RO"/>
        </w:rPr>
      </w:pPr>
      <w:r w:rsidRPr="0067409D">
        <w:rPr>
          <w:lang w:val="ro-RO"/>
        </w:rPr>
        <w:t xml:space="preserve">numărul de avize restrictive, cu precizarea specialităţii medicale care l-a declarat apt cu restricţii, modul de transport.  </w:t>
      </w:r>
    </w:p>
    <w:p w:rsidR="009163E7" w:rsidRPr="0067409D" w:rsidRDefault="009163E7" w:rsidP="009163E7">
      <w:pPr>
        <w:spacing w:line="276" w:lineRule="auto"/>
        <w:ind w:firstLine="720"/>
        <w:jc w:val="both"/>
        <w:rPr>
          <w:lang w:val="ro-RO"/>
        </w:rPr>
      </w:pPr>
      <w:r w:rsidRPr="0067409D">
        <w:rPr>
          <w:b/>
          <w:lang w:val="ro-RO"/>
        </w:rPr>
        <w:t xml:space="preserve">(2) </w:t>
      </w:r>
      <w:r w:rsidRPr="0067409D">
        <w:rPr>
          <w:lang w:val="ro-RO"/>
        </w:rPr>
        <w:t>Comisia va transmite, în format electronic, Direcţiei Medicale din cadrul Ministerului Transporturilor</w:t>
      </w:r>
      <w:r w:rsidRPr="0067409D">
        <w:t xml:space="preserve"> </w:t>
      </w:r>
      <w:r w:rsidRPr="0067409D">
        <w:rPr>
          <w:lang w:val="ro-RO"/>
        </w:rPr>
        <w:t xml:space="preserve">și Infrastructurii în termen de 2 zile lucrătoare, numele persoanei examinate declarată inapt şi avizul de inaptitudine emis. </w:t>
      </w:r>
    </w:p>
    <w:p w:rsidR="009163E7" w:rsidRPr="0067409D" w:rsidRDefault="009163E7" w:rsidP="009163E7">
      <w:pPr>
        <w:spacing w:line="276" w:lineRule="auto"/>
        <w:jc w:val="both"/>
        <w:rPr>
          <w:lang w:val="ro-RO"/>
        </w:rPr>
      </w:pPr>
      <w:bookmarkStart w:id="73" w:name="ref#A13"/>
      <w:bookmarkStart w:id="74" w:name="ref#A14"/>
      <w:bookmarkStart w:id="75" w:name="tree#322"/>
      <w:bookmarkEnd w:id="72"/>
      <w:bookmarkEnd w:id="73"/>
      <w:bookmarkEnd w:id="74"/>
      <w:r w:rsidRPr="0067409D">
        <w:rPr>
          <w:b/>
          <w:lang w:val="ro-RO"/>
        </w:rPr>
        <w:t>Art. 10. (1)</w:t>
      </w:r>
      <w:r w:rsidRPr="0067409D">
        <w:rPr>
          <w:lang w:val="ro-RO"/>
        </w:rPr>
        <w:t xml:space="preserve"> În urma examinării, comisia medicală/ psihologică/ psihologul examinator va emite unul dintre avizele de aptitudine/inaptitudine medicală și /sau psihologică, respectiv: apt, apt cu restricţii/recomandări, inapt temporar, inapt;</w:t>
      </w:r>
    </w:p>
    <w:p w:rsidR="009163E7" w:rsidRPr="0067409D" w:rsidRDefault="009163E7" w:rsidP="009163E7">
      <w:pPr>
        <w:spacing w:line="276" w:lineRule="auto"/>
        <w:ind w:firstLine="720"/>
        <w:jc w:val="both"/>
        <w:rPr>
          <w:lang w:val="ro-RO"/>
        </w:rPr>
      </w:pPr>
      <w:r w:rsidRPr="0067409D">
        <w:rPr>
          <w:b/>
          <w:lang w:val="ro-RO"/>
        </w:rPr>
        <w:t xml:space="preserve"> (2)</w:t>
      </w:r>
      <w:r w:rsidRPr="0067409D">
        <w:rPr>
          <w:lang w:val="ro-RO"/>
        </w:rPr>
        <w:t xml:space="preserve"> Modelele avizelor sunt prezentate în Anexa nr.4.4 – Aviz medical şi în Anexa nr.4.5 – Aviz psihologic. Acestea vor fi tipizate, înseriate şi numerotate prin tipărire. </w:t>
      </w:r>
    </w:p>
    <w:p w:rsidR="009163E7" w:rsidRPr="0067409D" w:rsidRDefault="009163E7" w:rsidP="009163E7">
      <w:pPr>
        <w:spacing w:line="276" w:lineRule="auto"/>
        <w:ind w:firstLine="720"/>
        <w:jc w:val="both"/>
        <w:rPr>
          <w:lang w:val="ro-RO"/>
        </w:rPr>
      </w:pPr>
      <w:r w:rsidRPr="0067409D">
        <w:rPr>
          <w:b/>
          <w:lang w:val="ro-RO"/>
        </w:rPr>
        <w:t xml:space="preserve"> (3)</w:t>
      </w:r>
      <w:r w:rsidRPr="0067409D">
        <w:rPr>
          <w:lang w:val="ro-RO"/>
        </w:rPr>
        <w:t xml:space="preserve"> Rezultatele examinărilor medicale şi/sau psihologice pentru personalul cu atribuţii în siguranţa navigaţiei maritime şi/sau fluviale vor fi înscrise în fişele medicale personale conform Anexei nr.4.2, eliberându-se, pentru personalul cu atribuţii în siguranţa transporturilor maritime </w:t>
      </w:r>
      <w:r w:rsidRPr="0067409D">
        <w:rPr>
          <w:lang w:val="ro-RO"/>
        </w:rPr>
        <w:lastRenderedPageBreak/>
        <w:t>“Certificatul medical şi psihologic”, conform modelului prevăzut în Anexa nr.4.6, iar pentru personalul cu atribuţii în siguranţa transporturilor fluviale avizul medical şi cel psihologic, conform Anexei nr.4.4 şi Anexei nr.4.5. Persoana care va solicita examinarea medicală va completa obligatoriu “Chestionarul stare de sănătate”, conform Anexei nr.4.1 care se va ataşa la fişa de examinare medicală de siguranţa transporturilor, precum şi declaraţia pe proprie răspundere că nu a mai fost examinată medical la o altă unitate medicală pentru funcţia pentru care solicită examinarea prezentă, în ultimele 12 luni.</w:t>
      </w:r>
    </w:p>
    <w:p w:rsidR="009163E7" w:rsidRPr="00D27F8A" w:rsidRDefault="009163E7" w:rsidP="009163E7">
      <w:pPr>
        <w:spacing w:line="276" w:lineRule="auto"/>
        <w:ind w:firstLine="720"/>
        <w:jc w:val="both"/>
        <w:rPr>
          <w:lang w:val="ro-RO"/>
        </w:rPr>
      </w:pPr>
      <w:r w:rsidRPr="0067409D">
        <w:rPr>
          <w:b/>
          <w:lang w:val="ro-RO"/>
        </w:rPr>
        <w:t xml:space="preserve">(4) </w:t>
      </w:r>
      <w:r w:rsidRPr="0067409D">
        <w:rPr>
          <w:lang w:val="ro-RO"/>
        </w:rPr>
        <w:t>Avizul medical de inapt se va elibera de către comisia medicală în 4 exemplare autocopiative şi se va comunica în cel mult 24 ore în scris, angajatorului, persoanei fizice examinate,</w:t>
      </w:r>
      <w:r w:rsidRPr="0067409D">
        <w:rPr>
          <w:color w:val="0070C0"/>
          <w:lang w:val="ro-RO"/>
        </w:rPr>
        <w:t xml:space="preserve"> </w:t>
      </w:r>
      <w:r w:rsidRPr="0067409D">
        <w:rPr>
          <w:lang w:val="ro-RO"/>
        </w:rPr>
        <w:t xml:space="preserve">medicului de familie </w:t>
      </w:r>
      <w:r>
        <w:rPr>
          <w:lang w:val="ro-RO"/>
        </w:rPr>
        <w:t>care a eliberat adeverința medicală de boli cronice</w:t>
      </w:r>
      <w:r w:rsidRPr="00D27F8A">
        <w:rPr>
          <w:lang w:val="ro-RO"/>
        </w:rPr>
        <w:t>, iar un exemplar va rămâne la fişierul de siguranţa transporturilor.</w:t>
      </w:r>
    </w:p>
    <w:p w:rsidR="009163E7" w:rsidRPr="00F06E8D" w:rsidRDefault="009163E7" w:rsidP="009163E7">
      <w:pPr>
        <w:spacing w:line="276" w:lineRule="auto"/>
        <w:ind w:firstLine="720"/>
        <w:jc w:val="both"/>
        <w:rPr>
          <w:lang w:val="ro-RO"/>
        </w:rPr>
      </w:pPr>
      <w:r w:rsidRPr="001A376F">
        <w:rPr>
          <w:b/>
          <w:lang w:val="ro-RO"/>
        </w:rPr>
        <w:t>(5)</w:t>
      </w:r>
      <w:r w:rsidRPr="004D6D66">
        <w:rPr>
          <w:lang w:val="ro-RO"/>
        </w:rPr>
        <w:t xml:space="preserve"> Avizul psihologic de inapt se va elibera de către comisia psihologică/psihologul examinator în</w:t>
      </w:r>
      <w:r w:rsidRPr="00F06E8D">
        <w:rPr>
          <w:lang w:val="ro-RO"/>
        </w:rPr>
        <w:t xml:space="preserve"> 3 exemplare autocopiative şi se va comunica în cel mult 24 ore în scris, angajatorului, persoanei fizice examinate iar un exemplar va rămâne la fişierul de siguranţa transporturilor.</w:t>
      </w:r>
    </w:p>
    <w:p w:rsidR="009163E7" w:rsidRPr="00A25131" w:rsidRDefault="009163E7" w:rsidP="009163E7">
      <w:pPr>
        <w:spacing w:line="276" w:lineRule="auto"/>
        <w:ind w:firstLine="720"/>
        <w:jc w:val="both"/>
        <w:rPr>
          <w:lang w:val="ro-RO"/>
        </w:rPr>
      </w:pPr>
      <w:r w:rsidRPr="004351EB">
        <w:rPr>
          <w:b/>
          <w:lang w:val="ro-RO"/>
        </w:rPr>
        <w:t>(6)</w:t>
      </w:r>
      <w:r w:rsidRPr="007A6D76">
        <w:rPr>
          <w:lang w:val="ro-RO"/>
        </w:rPr>
        <w:t xml:space="preserve"> Comisia psihologică/psihologul examinator va raporta în cel mult 24 </w:t>
      </w:r>
      <w:r w:rsidRPr="00A25131">
        <w:rPr>
          <w:lang w:val="ro-RO"/>
        </w:rPr>
        <w:t>ore, în scris, avizele psihologice de ianptitudine, Direcției Medicale din cadrul Ministerului Transporturilor și Infrastructurii.</w:t>
      </w:r>
    </w:p>
    <w:p w:rsidR="009163E7" w:rsidRPr="00D65496" w:rsidRDefault="009163E7" w:rsidP="009163E7">
      <w:pPr>
        <w:spacing w:line="276" w:lineRule="auto"/>
        <w:ind w:firstLine="720"/>
        <w:jc w:val="both"/>
        <w:rPr>
          <w:lang w:val="ro-RO"/>
        </w:rPr>
      </w:pPr>
      <w:r w:rsidRPr="00874B25">
        <w:rPr>
          <w:b/>
          <w:lang w:val="ro-RO"/>
        </w:rPr>
        <w:t>(7)</w:t>
      </w:r>
      <w:r w:rsidRPr="00874B25">
        <w:rPr>
          <w:lang w:val="ro-RO"/>
        </w:rPr>
        <w:t xml:space="preserve"> Direcția Medicală din cadrul Ministerului Transporturilor și Infrastructurii în baza raportării avizel</w:t>
      </w:r>
      <w:r w:rsidRPr="00A632B3">
        <w:rPr>
          <w:lang w:val="ro-RO"/>
        </w:rPr>
        <w:t>or psihologice de ianptitudine de către Comisia psihologică/psihologul examinator, solicită angajatorului, în maximum 30 de zile de la comunicării, o copi</w:t>
      </w:r>
      <w:r w:rsidRPr="00D65496">
        <w:rPr>
          <w:lang w:val="ro-RO"/>
        </w:rPr>
        <w:t>e a ultimului aviz psihologic, aflat în perioada de valabilitate, emis pe numele angajatului.</w:t>
      </w:r>
    </w:p>
    <w:p w:rsidR="009163E7" w:rsidRPr="00B332D9" w:rsidRDefault="009163E7" w:rsidP="009163E7">
      <w:pPr>
        <w:spacing w:line="276" w:lineRule="auto"/>
        <w:ind w:firstLine="720"/>
        <w:jc w:val="both"/>
        <w:rPr>
          <w:lang w:val="ro-RO"/>
        </w:rPr>
      </w:pPr>
      <w:r w:rsidRPr="002D2CE0">
        <w:rPr>
          <w:b/>
          <w:lang w:val="ro-RO"/>
        </w:rPr>
        <w:t>(8</w:t>
      </w:r>
      <w:r w:rsidRPr="00C902FA">
        <w:rPr>
          <w:b/>
          <w:lang w:val="ro-RO"/>
        </w:rPr>
        <w:t>)</w:t>
      </w:r>
      <w:r w:rsidRPr="00C902FA">
        <w:rPr>
          <w:lang w:val="ro-RO"/>
        </w:rPr>
        <w:t xml:space="preserve"> Angajatorul este obligat ca, în te</w:t>
      </w:r>
      <w:r w:rsidRPr="001D6C8E">
        <w:rPr>
          <w:lang w:val="ro-RO"/>
        </w:rPr>
        <w:t>rmen de 5 zile de la solicitarea Direcției Medicale din cadrul Mini</w:t>
      </w:r>
      <w:r w:rsidRPr="00B332D9">
        <w:rPr>
          <w:lang w:val="ro-RO"/>
        </w:rPr>
        <w:t>sterului Transporturilor și Infrastructurii, să comunice acesteia copia avizului psihologic solicitat, semnat de reprezentantul legal, cu mențiunea ”conform cu originalul”.</w:t>
      </w:r>
    </w:p>
    <w:p w:rsidR="009163E7" w:rsidRPr="0067409D" w:rsidRDefault="009163E7" w:rsidP="009163E7">
      <w:pPr>
        <w:spacing w:line="276" w:lineRule="auto"/>
        <w:ind w:firstLine="720"/>
        <w:jc w:val="both"/>
        <w:rPr>
          <w:color w:val="0070C0"/>
          <w:lang w:val="ro-RO"/>
        </w:rPr>
      </w:pPr>
      <w:r w:rsidRPr="00091568">
        <w:rPr>
          <w:b/>
          <w:lang w:val="ro-RO"/>
        </w:rPr>
        <w:t>(</w:t>
      </w:r>
      <w:r w:rsidRPr="0013437C">
        <w:rPr>
          <w:b/>
          <w:lang w:val="ro-RO"/>
        </w:rPr>
        <w:t>9</w:t>
      </w:r>
      <w:r w:rsidRPr="00F031DA">
        <w:rPr>
          <w:b/>
          <w:lang w:val="ro-RO"/>
        </w:rPr>
        <w:t>)</w:t>
      </w:r>
      <w:r w:rsidRPr="00FD1B71">
        <w:rPr>
          <w:lang w:val="ro-RO"/>
        </w:rPr>
        <w:t xml:space="preserve"> În situația în care există neconcordan</w:t>
      </w:r>
      <w:r w:rsidRPr="00DE69C2">
        <w:rPr>
          <w:lang w:val="ro-RO"/>
        </w:rPr>
        <w:t>țe între avizul transmis de angajator și avizul comunicat de Comisia psihologică/psihologul examinator, Direcția Medicală din cadrul Ministerului Transporturilor și Infrastructurii va dispune o acțiune de c</w:t>
      </w:r>
      <w:r w:rsidRPr="0067409D">
        <w:rPr>
          <w:shd w:val="clear" w:color="auto" w:fill="FFFFFF"/>
        </w:rPr>
        <w:t xml:space="preserve">ontrol operativ la </w:t>
      </w:r>
      <w:r w:rsidRPr="0067409D">
        <w:rPr>
          <w:lang w:val="ro-RO"/>
        </w:rPr>
        <w:t>Comisia psihologică/psihologul examinator care a emis avizul psihologic de apt</w:t>
      </w:r>
      <w:r w:rsidRPr="0067409D">
        <w:rPr>
          <w:shd w:val="clear" w:color="auto" w:fill="FFFFFF"/>
        </w:rPr>
        <w:t xml:space="preserve"> </w:t>
      </w:r>
      <w:r w:rsidRPr="0067409D">
        <w:rPr>
          <w:sz w:val="23"/>
          <w:szCs w:val="23"/>
          <w:shd w:val="clear" w:color="auto" w:fill="FFFFFF"/>
        </w:rPr>
        <w:t>în vederea stabilirii existenţei ori inexistenţei unor încălcări ale reglementărilor legale aplicabile</w:t>
      </w:r>
      <w:r w:rsidRPr="0067409D">
        <w:rPr>
          <w:rFonts w:ascii="Verdana" w:hAnsi="Verdana"/>
          <w:sz w:val="23"/>
          <w:szCs w:val="23"/>
          <w:shd w:val="clear" w:color="auto" w:fill="FFFFFF"/>
        </w:rPr>
        <w:t xml:space="preserve"> </w:t>
      </w:r>
      <w:r w:rsidRPr="0067409D">
        <w:rPr>
          <w:shd w:val="clear" w:color="auto" w:fill="FFFFFF"/>
        </w:rPr>
        <w:t xml:space="preserve">în materie de siguranța transporturilor </w:t>
      </w:r>
      <w:r w:rsidRPr="0067409D">
        <w:rPr>
          <w:lang w:val="ro-RO"/>
        </w:rPr>
        <w:t>şi/sau a respectării dispozițiilor legale privind efectuarea examinărilor medicale şi/sau psihologice pentru persoanele cu atribuții în siguranţa transporturilor</w:t>
      </w:r>
      <w:r w:rsidRPr="0067409D">
        <w:rPr>
          <w:color w:val="0070C0"/>
          <w:lang w:val="ro-RO"/>
        </w:rPr>
        <w:t>.</w:t>
      </w:r>
    </w:p>
    <w:p w:rsidR="009163E7" w:rsidRPr="0067409D" w:rsidRDefault="009163E7" w:rsidP="009163E7">
      <w:pPr>
        <w:spacing w:line="276" w:lineRule="auto"/>
        <w:jc w:val="both"/>
        <w:rPr>
          <w:lang w:val="ro-RO"/>
        </w:rPr>
      </w:pPr>
      <w:r w:rsidRPr="0067409D">
        <w:rPr>
          <w:b/>
          <w:lang w:val="ro-RO"/>
        </w:rPr>
        <w:t>Art. 11.</w:t>
      </w:r>
      <w:r w:rsidRPr="0067409D">
        <w:rPr>
          <w:lang w:val="ro-RO"/>
        </w:rPr>
        <w:t xml:space="preserve"> </w:t>
      </w:r>
      <w:r w:rsidRPr="0067409D">
        <w:rPr>
          <w:b/>
          <w:lang w:val="ro-RO"/>
        </w:rPr>
        <w:t xml:space="preserve">(1) </w:t>
      </w:r>
      <w:r w:rsidRPr="0067409D">
        <w:rPr>
          <w:lang w:val="ro-RO"/>
        </w:rPr>
        <w:t>Avizele medicale de apt, conform Anexei nr.4.4, precum şi certificatele medicale şi psihologice conform Anexei nr.4.6, se întocmesc în 4 exemplare autocopiative, se semnează de către preşedintele comisiei şi se transmit conform art.10, alin.(4). Originalul avizului este transmis unităţii angajatoare în maxim 5 zile lucrătoare de la data emiterii avizului;</w:t>
      </w:r>
    </w:p>
    <w:p w:rsidR="009163E7" w:rsidRPr="0067409D" w:rsidRDefault="009163E7" w:rsidP="009163E7">
      <w:pPr>
        <w:spacing w:line="276" w:lineRule="auto"/>
        <w:jc w:val="both"/>
        <w:rPr>
          <w:color w:val="008000"/>
          <w:lang w:val="ro-RO"/>
        </w:rPr>
      </w:pPr>
      <w:r w:rsidRPr="0067409D">
        <w:rPr>
          <w:b/>
          <w:lang w:val="ro-RO"/>
        </w:rPr>
        <w:t xml:space="preserve">          (2)</w:t>
      </w:r>
      <w:r w:rsidRPr="0067409D">
        <w:rPr>
          <w:lang w:val="ro-RO"/>
        </w:rPr>
        <w:t xml:space="preserve"> Avizele psihologice de apt, conform Anexei nr.4.5 se vor elibera de către psihologul examinator în 3 exemplare autocopiative şi se vor comunica în maxim 5 zile lucrătoare, în scris, conform art.10.</w:t>
      </w:r>
    </w:p>
    <w:p w:rsidR="009163E7" w:rsidRPr="0067409D" w:rsidRDefault="009163E7" w:rsidP="009163E7">
      <w:pPr>
        <w:spacing w:line="276" w:lineRule="auto"/>
        <w:jc w:val="both"/>
        <w:rPr>
          <w:lang w:val="ro-RO"/>
        </w:rPr>
      </w:pPr>
      <w:r w:rsidRPr="0067409D">
        <w:rPr>
          <w:b/>
          <w:color w:val="FF0000"/>
          <w:lang w:val="ro-RO"/>
        </w:rPr>
        <w:t xml:space="preserve">          </w:t>
      </w:r>
      <w:r w:rsidRPr="0067409D">
        <w:rPr>
          <w:b/>
          <w:lang w:val="ro-RO"/>
        </w:rPr>
        <w:t xml:space="preserve">(3) </w:t>
      </w:r>
      <w:r w:rsidRPr="0067409D">
        <w:rPr>
          <w:lang w:val="ro-RO"/>
        </w:rPr>
        <w:t>Pentru personalul cu atribuţii în siguranţa transportului maritim, după eliberarea avizului psihologic, psihologul examinator va completa la rubrica „psihologie” la Anexa nr.4.6, dacă examenul psihologic s-a efectuat în aceeaşi perioadă cu examenul medical, iar în cazul în care nu este necesară şi examinarea psihologică se va menţiona “aviz psihologic în termen”.</w:t>
      </w:r>
    </w:p>
    <w:p w:rsidR="009163E7" w:rsidRPr="0067409D" w:rsidRDefault="009163E7" w:rsidP="009163E7">
      <w:pPr>
        <w:spacing w:line="276" w:lineRule="auto"/>
        <w:jc w:val="both"/>
        <w:rPr>
          <w:lang w:val="ro-RO"/>
        </w:rPr>
      </w:pPr>
      <w:r w:rsidRPr="0067409D">
        <w:rPr>
          <w:b/>
          <w:lang w:val="ro-RO"/>
        </w:rPr>
        <w:lastRenderedPageBreak/>
        <w:t xml:space="preserve">Art. 12. </w:t>
      </w:r>
      <w:r w:rsidRPr="0067409D">
        <w:rPr>
          <w:lang w:val="ro-RO"/>
        </w:rPr>
        <w:t xml:space="preserve">Avizul de inapt temporar va fi urmat în mod obligatoriu de un aviz cu caracter definitiv Apt/Inapt, după rezolvarea afecţiunii medicale care a determinat retragerea temporară din funcţia cu atribuţii în siguranţa transporturilor. </w:t>
      </w:r>
    </w:p>
    <w:p w:rsidR="009163E7" w:rsidRPr="0067409D" w:rsidRDefault="009163E7" w:rsidP="009163E7">
      <w:pPr>
        <w:spacing w:line="276" w:lineRule="auto"/>
        <w:jc w:val="both"/>
        <w:rPr>
          <w:lang w:val="ro-RO"/>
        </w:rPr>
      </w:pPr>
      <w:bookmarkStart w:id="76" w:name="tree#73"/>
      <w:bookmarkStart w:id="77" w:name="tree#341"/>
      <w:bookmarkEnd w:id="75"/>
      <w:r w:rsidRPr="0067409D">
        <w:rPr>
          <w:b/>
          <w:lang w:val="ro-RO"/>
        </w:rPr>
        <w:t>Art. 13.</w:t>
      </w:r>
      <w:r w:rsidRPr="0067409D">
        <w:rPr>
          <w:lang w:val="ro-RO"/>
        </w:rPr>
        <w:t xml:space="preserve"> </w:t>
      </w:r>
      <w:r w:rsidRPr="0067409D">
        <w:rPr>
          <w:b/>
          <w:lang w:val="ro-RO"/>
        </w:rPr>
        <w:t>(1)</w:t>
      </w:r>
      <w:r w:rsidRPr="0067409D">
        <w:rPr>
          <w:lang w:val="ro-RO"/>
        </w:rPr>
        <w:t xml:space="preserve"> Contestaţia avizului medical sau psihologic se poate face de către persoana juridică angajatoare, la solicitarea scrisă a persoanei fizice, în termen de 30 zile calendaristice de la data emiterii avizului de către unitatea medicală/psihologică/psihologul examinator la Comisia Centrală.  Pot depune contestaţii, în nume propriu, şi persoanele fizice care au solicitat, în vederea angajării, examinarea medicală/psihologică pentru siguranţa transporturilor. </w:t>
      </w:r>
    </w:p>
    <w:p w:rsidR="009163E7" w:rsidRPr="0067409D" w:rsidRDefault="009163E7" w:rsidP="009163E7">
      <w:pPr>
        <w:spacing w:line="276" w:lineRule="auto"/>
        <w:jc w:val="both"/>
        <w:rPr>
          <w:lang w:val="ro-RO"/>
        </w:rPr>
      </w:pPr>
      <w:r w:rsidRPr="0067409D">
        <w:rPr>
          <w:b/>
          <w:lang w:val="ro-RO"/>
        </w:rPr>
        <w:t xml:space="preserve">            (2)</w:t>
      </w:r>
      <w:r w:rsidRPr="0067409D">
        <w:rPr>
          <w:lang w:val="ro-RO"/>
        </w:rPr>
        <w:t xml:space="preserve"> Comisia medicală şi/sau psihologică/psihologul examinator care l-a declarat inapt, va transmite Comisiei Centrale, până la data programată, o copie conform cu originalul a documentaţiei medicale sau psihologice în care vor fi raportate motivele care au condus la stabilirea avizului contestat. </w:t>
      </w:r>
    </w:p>
    <w:p w:rsidR="009163E7" w:rsidRPr="0067409D" w:rsidRDefault="009163E7" w:rsidP="009163E7">
      <w:pPr>
        <w:spacing w:line="276" w:lineRule="auto"/>
        <w:jc w:val="both"/>
        <w:rPr>
          <w:lang w:val="ro-RO"/>
        </w:rPr>
      </w:pPr>
      <w:bookmarkStart w:id="78" w:name="tree#78"/>
      <w:bookmarkEnd w:id="76"/>
      <w:r w:rsidRPr="0067409D">
        <w:rPr>
          <w:b/>
          <w:lang w:val="ro-RO"/>
        </w:rPr>
        <w:t>Art. 14.</w:t>
      </w:r>
      <w:r w:rsidRPr="0067409D">
        <w:rPr>
          <w:lang w:val="ro-RO"/>
        </w:rPr>
        <w:t xml:space="preserve"> Solicitarea de reexaminare întocmită de către angajator, la cererea persoanei fizice, va fi însoţită de o fişă personală, conform modelului prezentat în Anexa 4.7</w:t>
      </w:r>
      <w:r w:rsidRPr="0067409D">
        <w:rPr>
          <w:b/>
          <w:lang w:val="ro-RO"/>
        </w:rPr>
        <w:t xml:space="preserve"> </w:t>
      </w:r>
      <w:r w:rsidRPr="0067409D">
        <w:rPr>
          <w:lang w:val="ro-RO"/>
        </w:rPr>
        <w:t>şi o copie de pe avizul de inapt în siguranţa transporturilor.</w:t>
      </w:r>
    </w:p>
    <w:p w:rsidR="009163E7" w:rsidRPr="0067409D" w:rsidRDefault="009163E7" w:rsidP="009163E7">
      <w:pPr>
        <w:spacing w:line="276" w:lineRule="auto"/>
        <w:jc w:val="both"/>
        <w:rPr>
          <w:lang w:val="ro-RO"/>
        </w:rPr>
      </w:pPr>
      <w:r w:rsidRPr="0067409D">
        <w:rPr>
          <w:b/>
          <w:lang w:val="ro-RO"/>
        </w:rPr>
        <w:t>Art. 15.</w:t>
      </w:r>
      <w:r w:rsidRPr="0067409D">
        <w:rPr>
          <w:lang w:val="ro-RO"/>
        </w:rPr>
        <w:t xml:space="preserve"> În cazul şcolilor/centrelor de pregătire profesională pentru funcţiile cu atribuţii în siguranţa transporturilor, autorizate de Ministerul Transporturilor și Infrastructurii unde examenele medicale şi psihologice constituie o condiţie obligatorie de admitere, programarea pentru examinare se face de comun acord între comisie şi conducerea şcolii/centrului, la solicitarea scrisă a acesteia.  </w:t>
      </w:r>
    </w:p>
    <w:p w:rsidR="009163E7" w:rsidRPr="0067409D" w:rsidRDefault="009163E7" w:rsidP="009163E7">
      <w:pPr>
        <w:spacing w:line="276" w:lineRule="auto"/>
        <w:jc w:val="both"/>
        <w:rPr>
          <w:lang w:val="ro-RO"/>
        </w:rPr>
      </w:pPr>
      <w:bookmarkStart w:id="79" w:name="ref#A32"/>
      <w:bookmarkStart w:id="80" w:name="ref#A15"/>
      <w:bookmarkStart w:id="81" w:name="ref#A17"/>
      <w:bookmarkStart w:id="82" w:name="tree#346"/>
      <w:bookmarkEnd w:id="77"/>
      <w:bookmarkEnd w:id="78"/>
      <w:bookmarkEnd w:id="79"/>
      <w:bookmarkEnd w:id="80"/>
      <w:bookmarkEnd w:id="81"/>
      <w:r w:rsidRPr="0067409D">
        <w:rPr>
          <w:b/>
          <w:bCs/>
          <w:lang w:val="ro-RO"/>
        </w:rPr>
        <w:t>Art. 16.</w:t>
      </w:r>
      <w:r w:rsidRPr="0067409D">
        <w:rPr>
          <w:lang w:val="ro-RO"/>
        </w:rPr>
        <w:t xml:space="preserve"> Este interzisă deţinerea de documente de examinare de către persoana examinată pe perioada completării fişei medicale/psihologice de siguranţa transporturilor. </w:t>
      </w:r>
    </w:p>
    <w:p w:rsidR="009163E7" w:rsidRPr="0067409D" w:rsidRDefault="009163E7" w:rsidP="009163E7">
      <w:pPr>
        <w:spacing w:line="276" w:lineRule="auto"/>
        <w:jc w:val="both"/>
        <w:rPr>
          <w:lang w:val="ro-RO"/>
        </w:rPr>
      </w:pPr>
      <w:bookmarkStart w:id="83" w:name="ref#A18"/>
      <w:bookmarkStart w:id="84" w:name="tree#347"/>
      <w:bookmarkEnd w:id="82"/>
      <w:bookmarkEnd w:id="83"/>
      <w:r w:rsidRPr="0067409D">
        <w:rPr>
          <w:b/>
          <w:bCs/>
          <w:lang w:val="ro-RO"/>
        </w:rPr>
        <w:t xml:space="preserve">Art. 17. </w:t>
      </w:r>
      <w:r w:rsidRPr="0067409D">
        <w:rPr>
          <w:lang w:val="ro-RO"/>
        </w:rPr>
        <w:t xml:space="preserve"> Avizele medicale şi psihologice eliberate de comisiile medicale şi/sau psihologice/ psihologul examinator în siguranţa transporturilor vor avea aplicate ştampila unităţii, lângă semnătura preşedintelui comisiei, precum şi ştampila cu timbru sec în partea dreaptă sus a avizului. Conţinutul şi forma ştampilei cu timbru sec vor fi identice cu cele ale ştampilei cu tuş.    </w:t>
      </w:r>
      <w:bookmarkStart w:id="85" w:name="ref#A19"/>
      <w:bookmarkEnd w:id="84"/>
      <w:bookmarkEnd w:id="85"/>
    </w:p>
    <w:p w:rsidR="009163E7" w:rsidRPr="0067409D" w:rsidRDefault="009163E7" w:rsidP="009163E7">
      <w:pPr>
        <w:spacing w:line="276" w:lineRule="auto"/>
        <w:jc w:val="both"/>
        <w:rPr>
          <w:lang w:val="ro-RO"/>
        </w:rPr>
      </w:pPr>
      <w:r w:rsidRPr="0067409D">
        <w:rPr>
          <w:b/>
          <w:lang w:val="ro-RO"/>
        </w:rPr>
        <w:t xml:space="preserve"> Art. 18. (1) </w:t>
      </w:r>
      <w:r w:rsidRPr="0067409D">
        <w:rPr>
          <w:lang w:val="ro-RO"/>
        </w:rPr>
        <w:t>Seria avizelor va cuprinde indicativul judeţului în care se află unitatea medicală/psihologică, iar numărul avizului va avea două componente: prima componentă va fi identică cu numărul certificatului de agreare, iar a doua va fi identică cu numărul avizului tipărit. Numerele avizelor medicale şi/sau psihologice sunt consecutive, pe perioada valabilităţii certificatului de agreare.</w:t>
      </w:r>
    </w:p>
    <w:p w:rsidR="009163E7" w:rsidRPr="0067409D" w:rsidRDefault="009163E7" w:rsidP="009163E7">
      <w:pPr>
        <w:spacing w:line="276" w:lineRule="auto"/>
        <w:jc w:val="both"/>
        <w:rPr>
          <w:lang w:val="ro-RO"/>
        </w:rPr>
      </w:pPr>
      <w:bookmarkStart w:id="86" w:name="tree#349"/>
      <w:r w:rsidRPr="0067409D">
        <w:rPr>
          <w:b/>
          <w:lang w:val="ro-RO"/>
        </w:rPr>
        <w:t xml:space="preserve">               (2)</w:t>
      </w:r>
      <w:r w:rsidRPr="0067409D">
        <w:rPr>
          <w:lang w:val="ro-RO"/>
        </w:rPr>
        <w:t xml:space="preserve"> Tipizatele vor fi achiziţionate de fiecare unitate medicală/psihologică agreată conform reglementărilor în vigoare.</w:t>
      </w:r>
    </w:p>
    <w:p w:rsidR="009163E7" w:rsidRPr="0067409D" w:rsidRDefault="009163E7" w:rsidP="009163E7">
      <w:pPr>
        <w:spacing w:line="276" w:lineRule="auto"/>
        <w:jc w:val="both"/>
        <w:rPr>
          <w:lang w:val="ro-RO"/>
        </w:rPr>
      </w:pPr>
      <w:r w:rsidRPr="0067409D">
        <w:rPr>
          <w:b/>
          <w:lang w:val="ro-RO"/>
        </w:rPr>
        <w:t xml:space="preserve">               (3)</w:t>
      </w:r>
      <w:r w:rsidRPr="0067409D">
        <w:rPr>
          <w:lang w:val="ro-RO"/>
        </w:rPr>
        <w:t xml:space="preserve"> Tipizatele se înregistrează în registrul unic printr-un număr curent, iar evidenţa seriei şi numerelor avizelor medicale sau psihologice eliberate, precum şi aplicarea ştampilei cu timbru sec şi a celei cu tuş, se va realiza conform organizării interne a fiecărei unităţi medicale/psihologice agreate.         </w:t>
      </w:r>
      <w:bookmarkEnd w:id="86"/>
    </w:p>
    <w:p w:rsidR="009163E7" w:rsidRPr="0067409D" w:rsidRDefault="009163E7" w:rsidP="009163E7">
      <w:pPr>
        <w:spacing w:line="276" w:lineRule="auto"/>
        <w:jc w:val="both"/>
        <w:rPr>
          <w:lang w:val="ro-RO"/>
        </w:rPr>
      </w:pPr>
      <w:r w:rsidRPr="0067409D">
        <w:rPr>
          <w:b/>
          <w:lang w:val="ro-RO"/>
        </w:rPr>
        <w:t>Art. 19.</w:t>
      </w:r>
      <w:r w:rsidRPr="0067409D">
        <w:rPr>
          <w:lang w:val="ro-RO"/>
        </w:rPr>
        <w:t xml:space="preserve"> Anexele 4.1 – 4.7 fac parte integrantă din prezenta Anexă.</w:t>
      </w:r>
    </w:p>
    <w:p w:rsidR="009163E7" w:rsidRPr="0067409D" w:rsidRDefault="009163E7" w:rsidP="009163E7">
      <w:pPr>
        <w:spacing w:line="276" w:lineRule="auto"/>
        <w:jc w:val="right"/>
        <w:rPr>
          <w:b/>
          <w:lang w:val="ro-RO"/>
        </w:rPr>
      </w:pPr>
      <w:r w:rsidRPr="0067409D">
        <w:rPr>
          <w:lang w:val="ro-RO"/>
        </w:rPr>
        <w:br w:type="page"/>
      </w:r>
      <w:r w:rsidRPr="0067409D">
        <w:rPr>
          <w:lang w:val="ro-RO"/>
        </w:rPr>
        <w:lastRenderedPageBreak/>
        <w:t xml:space="preserve">  </w:t>
      </w:r>
      <w:r w:rsidRPr="0067409D">
        <w:rPr>
          <w:b/>
          <w:lang w:val="ro-RO"/>
        </w:rPr>
        <w:t>Anexa nr. 4.1</w:t>
      </w:r>
    </w:p>
    <w:p w:rsidR="009163E7" w:rsidRPr="0067409D" w:rsidRDefault="009163E7" w:rsidP="009163E7">
      <w:pPr>
        <w:tabs>
          <w:tab w:val="left" w:pos="1980"/>
        </w:tabs>
        <w:spacing w:line="276" w:lineRule="auto"/>
        <w:jc w:val="center"/>
        <w:outlineLvl w:val="0"/>
        <w:rPr>
          <w:b/>
          <w:lang w:val="ro-RO"/>
        </w:rPr>
      </w:pPr>
      <w:r w:rsidRPr="0067409D">
        <w:rPr>
          <w:b/>
          <w:lang w:val="ro-RO"/>
        </w:rPr>
        <w:t>CHESTIONAR STARE DE SĂNĂTATE</w:t>
      </w:r>
    </w:p>
    <w:p w:rsidR="009163E7" w:rsidRPr="0067409D" w:rsidRDefault="009163E7" w:rsidP="009163E7">
      <w:pPr>
        <w:spacing w:line="276" w:lineRule="auto"/>
        <w:rPr>
          <w:lang w:val="ro-RO"/>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490"/>
      </w:tblGrid>
      <w:tr w:rsidR="009163E7" w:rsidRPr="0067409D" w:rsidTr="0067409D">
        <w:tc>
          <w:tcPr>
            <w:tcW w:w="9900" w:type="dxa"/>
            <w:gridSpan w:val="2"/>
            <w:shd w:val="clear" w:color="auto" w:fill="auto"/>
          </w:tcPr>
          <w:p w:rsidR="009163E7" w:rsidRPr="0067409D" w:rsidRDefault="009163E7" w:rsidP="0067409D">
            <w:pPr>
              <w:spacing w:line="276" w:lineRule="auto"/>
              <w:rPr>
                <w:lang w:val="ro-RO"/>
              </w:rPr>
            </w:pPr>
            <w:r w:rsidRPr="0067409D">
              <w:rPr>
                <w:lang w:val="ro-RO"/>
              </w:rPr>
              <w:t>Categoria examinată:</w:t>
            </w:r>
          </w:p>
          <w:p w:rsidR="009163E7" w:rsidRPr="00FE0324" w:rsidRDefault="009163E7" w:rsidP="0067409D">
            <w:pPr>
              <w:spacing w:line="276" w:lineRule="auto"/>
              <w:ind w:left="360"/>
              <w:rPr>
                <w:lang w:val="ro-RO"/>
              </w:rPr>
            </w:pPr>
            <w:r w:rsidRPr="00FE0324">
              <w:rPr>
                <w:lang w:val="ro-RO"/>
              </w:rPr>
              <w:sym w:font="Symbol" w:char="F0FF"/>
            </w:r>
            <w:r w:rsidRPr="00FE0324">
              <w:rPr>
                <w:lang w:val="ro-RO"/>
              </w:rPr>
              <w:t xml:space="preserve">  Angajare</w:t>
            </w:r>
          </w:p>
          <w:p w:rsidR="009163E7" w:rsidRPr="00FE0324" w:rsidRDefault="009163E7" w:rsidP="0067409D">
            <w:pPr>
              <w:spacing w:line="276" w:lineRule="auto"/>
              <w:ind w:left="360"/>
              <w:rPr>
                <w:lang w:val="ro-RO"/>
              </w:rPr>
            </w:pPr>
            <w:r w:rsidRPr="00FE0324">
              <w:rPr>
                <w:lang w:val="ro-RO"/>
              </w:rPr>
              <w:sym w:font="Symbol" w:char="F0FF"/>
            </w:r>
            <w:r w:rsidRPr="00FE0324">
              <w:rPr>
                <w:lang w:val="ro-RO"/>
              </w:rPr>
              <w:t xml:space="preserve">  Verificare periodică</w:t>
            </w:r>
          </w:p>
          <w:p w:rsidR="009163E7" w:rsidRPr="00FE0324" w:rsidRDefault="009163E7" w:rsidP="0067409D">
            <w:pPr>
              <w:spacing w:line="276" w:lineRule="auto"/>
              <w:ind w:left="360"/>
              <w:rPr>
                <w:lang w:val="ro-RO"/>
              </w:rPr>
            </w:pPr>
            <w:r w:rsidRPr="00FE0324">
              <w:rPr>
                <w:lang w:val="ro-RO"/>
              </w:rPr>
              <w:sym w:font="Symbol" w:char="F0FF"/>
            </w:r>
            <w:r w:rsidRPr="00FE0324">
              <w:rPr>
                <w:lang w:val="ro-RO"/>
              </w:rPr>
              <w:t xml:space="preserve">  Examinare specială</w:t>
            </w:r>
          </w:p>
        </w:tc>
      </w:tr>
      <w:tr w:rsidR="009163E7" w:rsidRPr="0067409D" w:rsidTr="0067409D">
        <w:tc>
          <w:tcPr>
            <w:tcW w:w="4410" w:type="dxa"/>
            <w:shd w:val="clear" w:color="auto" w:fill="auto"/>
          </w:tcPr>
          <w:p w:rsidR="009163E7" w:rsidRPr="0067409D" w:rsidRDefault="009163E7" w:rsidP="0067409D">
            <w:pPr>
              <w:spacing w:line="276" w:lineRule="auto"/>
              <w:rPr>
                <w:lang w:val="ro-RO"/>
              </w:rPr>
            </w:pPr>
            <w:r w:rsidRPr="0067409D">
              <w:rPr>
                <w:lang w:val="ro-RO"/>
              </w:rPr>
              <w:t>Nume:</w:t>
            </w:r>
          </w:p>
        </w:tc>
        <w:tc>
          <w:tcPr>
            <w:tcW w:w="5490" w:type="dxa"/>
            <w:shd w:val="clear" w:color="auto" w:fill="auto"/>
          </w:tcPr>
          <w:p w:rsidR="009163E7" w:rsidRPr="0067409D" w:rsidRDefault="009163E7" w:rsidP="0067409D">
            <w:pPr>
              <w:spacing w:line="276" w:lineRule="auto"/>
              <w:rPr>
                <w:lang w:val="ro-RO"/>
              </w:rPr>
            </w:pPr>
            <w:r w:rsidRPr="0067409D">
              <w:rPr>
                <w:lang w:val="ro-RO"/>
              </w:rPr>
              <w:t>Prenume:</w:t>
            </w:r>
          </w:p>
          <w:p w:rsidR="009163E7" w:rsidRPr="0067409D" w:rsidRDefault="009163E7" w:rsidP="0067409D">
            <w:pPr>
              <w:spacing w:line="276" w:lineRule="auto"/>
              <w:rPr>
                <w:lang w:val="ro-RO"/>
              </w:rPr>
            </w:pPr>
          </w:p>
        </w:tc>
      </w:tr>
      <w:tr w:rsidR="009163E7" w:rsidRPr="0067409D" w:rsidTr="0067409D">
        <w:tc>
          <w:tcPr>
            <w:tcW w:w="4410" w:type="dxa"/>
            <w:shd w:val="clear" w:color="auto" w:fill="auto"/>
          </w:tcPr>
          <w:p w:rsidR="009163E7" w:rsidRPr="0067409D" w:rsidRDefault="009163E7" w:rsidP="0067409D">
            <w:pPr>
              <w:spacing w:line="276" w:lineRule="auto"/>
              <w:rPr>
                <w:lang w:val="ro-RO"/>
              </w:rPr>
            </w:pPr>
            <w:r w:rsidRPr="0067409D">
              <w:rPr>
                <w:lang w:val="ro-RO"/>
              </w:rPr>
              <w:t>Data naşterii:</w:t>
            </w:r>
          </w:p>
        </w:tc>
        <w:tc>
          <w:tcPr>
            <w:tcW w:w="5490" w:type="dxa"/>
            <w:shd w:val="clear" w:color="auto" w:fill="auto"/>
          </w:tcPr>
          <w:p w:rsidR="009163E7" w:rsidRPr="00FE0324" w:rsidRDefault="009163E7" w:rsidP="0067409D">
            <w:pPr>
              <w:spacing w:line="276" w:lineRule="auto"/>
              <w:rPr>
                <w:lang w:val="ro-RO"/>
              </w:rPr>
            </w:pPr>
            <w:r w:rsidRPr="0067409D">
              <w:rPr>
                <w:lang w:val="ro-RO"/>
              </w:rPr>
              <w:t xml:space="preserve">Sex:       </w:t>
            </w:r>
            <w:r w:rsidRPr="00FE0324">
              <w:rPr>
                <w:lang w:val="ro-RO"/>
              </w:rPr>
              <w:sym w:font="Symbol" w:char="F0FF"/>
            </w:r>
            <w:r w:rsidRPr="00FE0324">
              <w:rPr>
                <w:lang w:val="ro-RO"/>
              </w:rPr>
              <w:t xml:space="preserve"> Ma</w:t>
            </w:r>
            <w:r w:rsidRPr="00D27F8A">
              <w:rPr>
                <w:lang w:val="ro-RO"/>
              </w:rPr>
              <w:t xml:space="preserve">sculin            </w:t>
            </w:r>
            <w:r w:rsidRPr="00FE0324">
              <w:rPr>
                <w:lang w:val="ro-RO"/>
              </w:rPr>
              <w:sym w:font="Symbol" w:char="F0FF"/>
            </w:r>
            <w:r w:rsidRPr="00FE0324">
              <w:rPr>
                <w:lang w:val="ro-RO"/>
              </w:rPr>
              <w:t xml:space="preserve"> Feminin</w:t>
            </w:r>
          </w:p>
        </w:tc>
      </w:tr>
      <w:tr w:rsidR="009163E7" w:rsidRPr="0067409D" w:rsidTr="0067409D">
        <w:tc>
          <w:tcPr>
            <w:tcW w:w="9900" w:type="dxa"/>
            <w:gridSpan w:val="2"/>
            <w:shd w:val="clear" w:color="auto" w:fill="auto"/>
          </w:tcPr>
          <w:p w:rsidR="009163E7" w:rsidRPr="0067409D" w:rsidRDefault="009163E7" w:rsidP="0067409D">
            <w:pPr>
              <w:spacing w:line="276" w:lineRule="auto"/>
              <w:rPr>
                <w:lang w:val="ro-RO"/>
              </w:rPr>
            </w:pPr>
            <w:r w:rsidRPr="0067409D">
              <w:rPr>
                <w:lang w:val="ro-RO"/>
              </w:rPr>
              <w:t>Ocupaţie:</w:t>
            </w:r>
          </w:p>
          <w:p w:rsidR="009163E7" w:rsidRPr="0067409D" w:rsidRDefault="009163E7" w:rsidP="0067409D">
            <w:pPr>
              <w:spacing w:line="276" w:lineRule="auto"/>
              <w:rPr>
                <w:lang w:val="ro-RO"/>
              </w:rPr>
            </w:pPr>
          </w:p>
        </w:tc>
      </w:tr>
      <w:tr w:rsidR="009163E7" w:rsidRPr="0067409D" w:rsidTr="0067409D">
        <w:tc>
          <w:tcPr>
            <w:tcW w:w="9900" w:type="dxa"/>
            <w:gridSpan w:val="2"/>
            <w:shd w:val="clear" w:color="auto" w:fill="auto"/>
          </w:tcPr>
          <w:p w:rsidR="009163E7" w:rsidRPr="0067409D" w:rsidRDefault="009163E7" w:rsidP="0067409D">
            <w:pPr>
              <w:spacing w:line="276" w:lineRule="auto"/>
              <w:rPr>
                <w:lang w:val="ro-RO"/>
              </w:rPr>
            </w:pPr>
            <w:r w:rsidRPr="0067409D">
              <w:rPr>
                <w:lang w:val="ro-RO"/>
              </w:rPr>
              <w:t>Domiciliu:</w:t>
            </w:r>
          </w:p>
          <w:p w:rsidR="009163E7" w:rsidRPr="0067409D" w:rsidRDefault="009163E7" w:rsidP="0067409D">
            <w:pPr>
              <w:spacing w:line="276" w:lineRule="auto"/>
              <w:rPr>
                <w:lang w:val="ro-RO"/>
              </w:rPr>
            </w:pPr>
          </w:p>
        </w:tc>
      </w:tr>
      <w:tr w:rsidR="009163E7" w:rsidRPr="0067409D" w:rsidTr="0067409D">
        <w:tc>
          <w:tcPr>
            <w:tcW w:w="9900" w:type="dxa"/>
            <w:gridSpan w:val="2"/>
            <w:shd w:val="clear" w:color="auto" w:fill="auto"/>
          </w:tcPr>
          <w:p w:rsidR="009163E7" w:rsidRPr="0067409D" w:rsidRDefault="009163E7" w:rsidP="0067409D">
            <w:pPr>
              <w:spacing w:line="276" w:lineRule="auto"/>
              <w:rPr>
                <w:lang w:val="ro-RO"/>
              </w:rPr>
            </w:pPr>
            <w:r w:rsidRPr="0067409D">
              <w:rPr>
                <w:lang w:val="ro-RO"/>
              </w:rPr>
              <w:t>Angajator:</w:t>
            </w:r>
          </w:p>
          <w:p w:rsidR="009163E7" w:rsidRPr="0067409D" w:rsidRDefault="009163E7" w:rsidP="0067409D">
            <w:pPr>
              <w:spacing w:line="276" w:lineRule="auto"/>
              <w:rPr>
                <w:lang w:val="ro-RO"/>
              </w:rPr>
            </w:pPr>
          </w:p>
          <w:p w:rsidR="009163E7" w:rsidRPr="0067409D" w:rsidRDefault="009163E7" w:rsidP="0067409D">
            <w:pPr>
              <w:spacing w:line="276" w:lineRule="auto"/>
              <w:rPr>
                <w:lang w:val="ro-RO"/>
              </w:rPr>
            </w:pPr>
            <w:r w:rsidRPr="0067409D">
              <w:rPr>
                <w:lang w:val="ro-RO"/>
              </w:rPr>
              <w:t>De când?</w:t>
            </w:r>
          </w:p>
        </w:tc>
      </w:tr>
      <w:tr w:rsidR="009163E7" w:rsidRPr="0067409D" w:rsidTr="0067409D">
        <w:tc>
          <w:tcPr>
            <w:tcW w:w="9900" w:type="dxa"/>
            <w:gridSpan w:val="2"/>
            <w:shd w:val="clear" w:color="auto" w:fill="auto"/>
          </w:tcPr>
          <w:p w:rsidR="009163E7" w:rsidRPr="0067409D" w:rsidRDefault="009163E7" w:rsidP="0067409D">
            <w:pPr>
              <w:spacing w:line="276" w:lineRule="auto"/>
              <w:rPr>
                <w:lang w:val="ro-RO"/>
              </w:rPr>
            </w:pPr>
            <w:r w:rsidRPr="0067409D">
              <w:rPr>
                <w:lang w:val="ro-RO"/>
              </w:rPr>
              <w:t>Activitate actuală:</w:t>
            </w:r>
          </w:p>
          <w:p w:rsidR="009163E7" w:rsidRPr="0067409D" w:rsidRDefault="009163E7" w:rsidP="0067409D">
            <w:pPr>
              <w:spacing w:line="276" w:lineRule="auto"/>
              <w:rPr>
                <w:lang w:val="ro-RO"/>
              </w:rPr>
            </w:pPr>
          </w:p>
        </w:tc>
      </w:tr>
      <w:tr w:rsidR="009163E7" w:rsidRPr="0067409D" w:rsidTr="0067409D">
        <w:tc>
          <w:tcPr>
            <w:tcW w:w="9900" w:type="dxa"/>
            <w:gridSpan w:val="2"/>
            <w:shd w:val="clear" w:color="auto" w:fill="auto"/>
          </w:tcPr>
          <w:p w:rsidR="009163E7" w:rsidRPr="0067409D" w:rsidRDefault="009163E7" w:rsidP="0067409D">
            <w:pPr>
              <w:spacing w:line="276" w:lineRule="auto"/>
              <w:rPr>
                <w:lang w:val="ro-RO"/>
              </w:rPr>
            </w:pPr>
            <w:r w:rsidRPr="0067409D">
              <w:rPr>
                <w:lang w:val="ro-RO"/>
              </w:rPr>
              <w:t>Ultima examinare pentru siguranţa transporturilor:</w:t>
            </w:r>
          </w:p>
          <w:p w:rsidR="009163E7" w:rsidRPr="0067409D" w:rsidRDefault="009163E7" w:rsidP="0067409D">
            <w:pPr>
              <w:spacing w:line="276" w:lineRule="auto"/>
              <w:rPr>
                <w:lang w:val="ro-RO"/>
              </w:rPr>
            </w:pPr>
            <w:r w:rsidRPr="0067409D">
              <w:rPr>
                <w:lang w:val="ro-RO"/>
              </w:rPr>
              <w:t>Unitatea sanitară:</w:t>
            </w:r>
          </w:p>
          <w:p w:rsidR="009163E7" w:rsidRPr="0067409D" w:rsidRDefault="009163E7" w:rsidP="0067409D">
            <w:pPr>
              <w:spacing w:line="276" w:lineRule="auto"/>
              <w:rPr>
                <w:lang w:val="ro-RO"/>
              </w:rPr>
            </w:pPr>
            <w:r w:rsidRPr="0067409D">
              <w:rPr>
                <w:lang w:val="ro-RO"/>
              </w:rPr>
              <w:t>Data:</w:t>
            </w:r>
          </w:p>
        </w:tc>
      </w:tr>
      <w:tr w:rsidR="009163E7" w:rsidRPr="0067409D" w:rsidTr="0067409D">
        <w:tc>
          <w:tcPr>
            <w:tcW w:w="9900" w:type="dxa"/>
            <w:gridSpan w:val="2"/>
            <w:shd w:val="clear" w:color="auto" w:fill="auto"/>
          </w:tcPr>
          <w:p w:rsidR="009163E7" w:rsidRPr="0067409D" w:rsidRDefault="009163E7" w:rsidP="0067409D">
            <w:pPr>
              <w:spacing w:line="276" w:lineRule="auto"/>
              <w:rPr>
                <w:lang w:val="ro-RO"/>
              </w:rPr>
            </w:pPr>
            <w:r w:rsidRPr="0067409D">
              <w:rPr>
                <w:lang w:val="ro-RO"/>
              </w:rPr>
              <w:t>Aţi fost desemnat inapt pentru siguranţa transporturilor?</w:t>
            </w:r>
          </w:p>
          <w:p w:rsidR="009163E7" w:rsidRPr="00FE0324" w:rsidRDefault="009163E7" w:rsidP="0067409D">
            <w:pPr>
              <w:spacing w:line="276" w:lineRule="auto"/>
              <w:ind w:left="360"/>
              <w:rPr>
                <w:lang w:val="ro-RO"/>
              </w:rPr>
            </w:pPr>
            <w:r w:rsidRPr="00FE0324">
              <w:rPr>
                <w:lang w:val="ro-RO"/>
              </w:rPr>
              <w:sym w:font="Symbol" w:char="F0FF"/>
            </w:r>
            <w:r w:rsidRPr="00FE0324">
              <w:rPr>
                <w:lang w:val="ro-RO"/>
              </w:rPr>
              <w:t xml:space="preserve">  Nu     </w:t>
            </w:r>
            <w:r w:rsidRPr="00FE0324">
              <w:rPr>
                <w:lang w:val="ro-RO"/>
              </w:rPr>
              <w:sym w:font="Symbol" w:char="F0FF"/>
            </w:r>
            <w:r w:rsidRPr="00FE0324">
              <w:rPr>
                <w:lang w:val="ro-RO"/>
              </w:rPr>
              <w:t xml:space="preserve">  Da    </w:t>
            </w:r>
          </w:p>
          <w:p w:rsidR="009163E7" w:rsidRPr="00D27F8A" w:rsidRDefault="009163E7" w:rsidP="0067409D">
            <w:pPr>
              <w:spacing w:line="276" w:lineRule="auto"/>
              <w:rPr>
                <w:lang w:val="ro-RO"/>
              </w:rPr>
            </w:pPr>
            <w:r w:rsidRPr="00D27F8A">
              <w:rPr>
                <w:lang w:val="ro-RO"/>
              </w:rPr>
              <w:t>Dacă  Da Data:</w:t>
            </w:r>
          </w:p>
          <w:p w:rsidR="009163E7" w:rsidRPr="001A376F" w:rsidRDefault="009163E7" w:rsidP="0067409D">
            <w:pPr>
              <w:spacing w:line="276" w:lineRule="auto"/>
              <w:rPr>
                <w:lang w:val="ro-RO"/>
              </w:rPr>
            </w:pPr>
            <w:r w:rsidRPr="001A376F">
              <w:rPr>
                <w:lang w:val="ro-RO"/>
              </w:rPr>
              <w:t>Detalii:</w:t>
            </w:r>
          </w:p>
        </w:tc>
      </w:tr>
      <w:tr w:rsidR="009163E7" w:rsidRPr="0067409D" w:rsidTr="0067409D">
        <w:tc>
          <w:tcPr>
            <w:tcW w:w="9900" w:type="dxa"/>
            <w:gridSpan w:val="2"/>
            <w:shd w:val="clear" w:color="auto" w:fill="auto"/>
          </w:tcPr>
          <w:p w:rsidR="009163E7" w:rsidRPr="0067409D" w:rsidRDefault="009163E7" w:rsidP="0067409D">
            <w:pPr>
              <w:spacing w:line="276" w:lineRule="auto"/>
              <w:rPr>
                <w:lang w:val="ro-RO"/>
              </w:rPr>
            </w:pPr>
            <w:r w:rsidRPr="0067409D">
              <w:rPr>
                <w:lang w:val="ro-RO"/>
              </w:rPr>
              <w:t>Aveţi probleme cu sănătatea:</w:t>
            </w:r>
          </w:p>
          <w:p w:rsidR="009163E7" w:rsidRPr="00FE0324" w:rsidRDefault="009163E7" w:rsidP="0067409D">
            <w:pPr>
              <w:spacing w:line="276" w:lineRule="auto"/>
              <w:ind w:left="360"/>
              <w:rPr>
                <w:lang w:val="ro-RO"/>
              </w:rPr>
            </w:pPr>
            <w:r w:rsidRPr="00FE0324">
              <w:rPr>
                <w:lang w:val="ro-RO"/>
              </w:rPr>
              <w:sym w:font="Symbol" w:char="F0FF"/>
            </w:r>
            <w:r w:rsidRPr="00FE0324">
              <w:rPr>
                <w:lang w:val="ro-RO"/>
              </w:rPr>
              <w:t xml:space="preserve"> Nu  </w:t>
            </w:r>
            <w:r w:rsidRPr="00FE0324">
              <w:rPr>
                <w:lang w:val="ro-RO"/>
              </w:rPr>
              <w:sym w:font="Symbol" w:char="F0FF"/>
            </w:r>
            <w:r w:rsidRPr="00FE0324">
              <w:rPr>
                <w:lang w:val="ro-RO"/>
              </w:rPr>
              <w:t xml:space="preserve">  Da     </w:t>
            </w:r>
          </w:p>
          <w:p w:rsidR="009163E7" w:rsidRPr="00D27F8A" w:rsidRDefault="009163E7" w:rsidP="0067409D">
            <w:pPr>
              <w:spacing w:line="276" w:lineRule="auto"/>
              <w:rPr>
                <w:lang w:val="ro-RO"/>
              </w:rPr>
            </w:pPr>
            <w:r w:rsidRPr="00D27F8A">
              <w:rPr>
                <w:lang w:val="ro-RO"/>
              </w:rPr>
              <w:t>Dacă  Da: Care?</w:t>
            </w:r>
          </w:p>
          <w:p w:rsidR="009163E7" w:rsidRPr="001A376F" w:rsidRDefault="009163E7" w:rsidP="0067409D">
            <w:pPr>
              <w:spacing w:line="276" w:lineRule="auto"/>
              <w:rPr>
                <w:lang w:val="ro-RO"/>
              </w:rPr>
            </w:pPr>
          </w:p>
        </w:tc>
      </w:tr>
      <w:tr w:rsidR="009163E7" w:rsidRPr="0067409D" w:rsidTr="0067409D">
        <w:tc>
          <w:tcPr>
            <w:tcW w:w="9900" w:type="dxa"/>
            <w:gridSpan w:val="2"/>
            <w:shd w:val="clear" w:color="auto" w:fill="auto"/>
          </w:tcPr>
          <w:p w:rsidR="009163E7" w:rsidRPr="0067409D" w:rsidRDefault="009163E7" w:rsidP="0067409D">
            <w:pPr>
              <w:spacing w:line="276" w:lineRule="auto"/>
              <w:rPr>
                <w:lang w:val="ro-RO"/>
              </w:rPr>
            </w:pPr>
            <w:r w:rsidRPr="0067409D">
              <w:rPr>
                <w:lang w:val="ro-RO"/>
              </w:rPr>
              <w:t>Aţi avut probleme de sănătate sau accidente legate de muncă de la ultima examinare?</w:t>
            </w:r>
          </w:p>
          <w:p w:rsidR="009163E7" w:rsidRPr="00FE0324" w:rsidRDefault="009163E7" w:rsidP="0067409D">
            <w:pPr>
              <w:spacing w:line="276" w:lineRule="auto"/>
              <w:ind w:left="360"/>
              <w:rPr>
                <w:lang w:val="ro-RO"/>
              </w:rPr>
            </w:pPr>
            <w:r w:rsidRPr="00FE0324">
              <w:rPr>
                <w:lang w:val="ro-RO"/>
              </w:rPr>
              <w:sym w:font="Symbol" w:char="F0FF"/>
            </w:r>
            <w:r w:rsidRPr="00FE0324">
              <w:rPr>
                <w:lang w:val="ro-RO"/>
              </w:rPr>
              <w:t xml:space="preserve">  Nu       </w:t>
            </w:r>
            <w:r w:rsidRPr="00FE0324">
              <w:rPr>
                <w:lang w:val="ro-RO"/>
              </w:rPr>
              <w:sym w:font="Symbol" w:char="F0FF"/>
            </w:r>
            <w:r w:rsidRPr="00FE0324">
              <w:rPr>
                <w:lang w:val="ro-RO"/>
              </w:rPr>
              <w:t xml:space="preserve">  Da   </w:t>
            </w:r>
          </w:p>
          <w:p w:rsidR="009163E7" w:rsidRPr="004D6D66" w:rsidRDefault="009163E7" w:rsidP="0067409D">
            <w:pPr>
              <w:spacing w:line="276" w:lineRule="auto"/>
              <w:rPr>
                <w:lang w:val="ro-RO"/>
              </w:rPr>
            </w:pPr>
            <w:r w:rsidRPr="00D27F8A">
              <w:rPr>
                <w:lang w:val="ro-RO"/>
              </w:rPr>
              <w:t>Dacă  Da</w:t>
            </w:r>
            <w:r w:rsidRPr="001A376F">
              <w:t xml:space="preserve">: </w:t>
            </w:r>
            <w:r w:rsidRPr="004D6D66">
              <w:rPr>
                <w:lang w:val="ro-RO"/>
              </w:rPr>
              <w:t>Detalii:</w:t>
            </w:r>
          </w:p>
        </w:tc>
      </w:tr>
      <w:tr w:rsidR="009163E7" w:rsidRPr="0067409D" w:rsidTr="0067409D">
        <w:tc>
          <w:tcPr>
            <w:tcW w:w="9900" w:type="dxa"/>
            <w:gridSpan w:val="2"/>
            <w:shd w:val="clear" w:color="auto" w:fill="auto"/>
          </w:tcPr>
          <w:p w:rsidR="009163E7" w:rsidRPr="0067409D" w:rsidRDefault="009163E7" w:rsidP="0067409D">
            <w:pPr>
              <w:spacing w:line="276" w:lineRule="auto"/>
              <w:rPr>
                <w:lang w:val="ro-RO"/>
              </w:rPr>
            </w:pPr>
            <w:r w:rsidRPr="0067409D">
              <w:rPr>
                <w:lang w:val="ro-RO"/>
              </w:rPr>
              <w:t>Aţi avut în ultimii 5 ani vreo boală, accidente, răniri, otrăviri, care să necesite spitalizare sau intervenție chirurgicală?</w:t>
            </w:r>
          </w:p>
          <w:p w:rsidR="009163E7" w:rsidRPr="00FE0324" w:rsidRDefault="009163E7" w:rsidP="0067409D">
            <w:pPr>
              <w:spacing w:line="276" w:lineRule="auto"/>
              <w:ind w:left="360"/>
              <w:rPr>
                <w:lang w:val="ro-RO"/>
              </w:rPr>
            </w:pPr>
            <w:r w:rsidRPr="00FE0324">
              <w:rPr>
                <w:lang w:val="ro-RO"/>
              </w:rPr>
              <w:sym w:font="Symbol" w:char="F0FF"/>
            </w:r>
            <w:r w:rsidRPr="00FE0324">
              <w:rPr>
                <w:lang w:val="ro-RO"/>
              </w:rPr>
              <w:t xml:space="preserve">  Nu      </w:t>
            </w:r>
            <w:r w:rsidRPr="00FE0324">
              <w:rPr>
                <w:lang w:val="ro-RO"/>
              </w:rPr>
              <w:sym w:font="Symbol" w:char="F0FF"/>
            </w:r>
            <w:r w:rsidRPr="00FE0324">
              <w:rPr>
                <w:lang w:val="ro-RO"/>
              </w:rPr>
              <w:t xml:space="preserve">  Da    </w:t>
            </w:r>
          </w:p>
          <w:p w:rsidR="009163E7" w:rsidRPr="00D27F8A" w:rsidRDefault="009163E7" w:rsidP="0067409D">
            <w:pPr>
              <w:spacing w:line="276" w:lineRule="auto"/>
              <w:rPr>
                <w:lang w:val="ro-RO"/>
              </w:rPr>
            </w:pPr>
            <w:r w:rsidRPr="00D27F8A">
              <w:rPr>
                <w:lang w:val="ro-RO"/>
              </w:rPr>
              <w:t>Dacă Da:  Care?</w:t>
            </w:r>
          </w:p>
        </w:tc>
      </w:tr>
      <w:tr w:rsidR="009163E7" w:rsidRPr="0067409D" w:rsidTr="0067409D">
        <w:trPr>
          <w:trHeight w:val="699"/>
        </w:trPr>
        <w:tc>
          <w:tcPr>
            <w:tcW w:w="9900" w:type="dxa"/>
            <w:gridSpan w:val="2"/>
            <w:shd w:val="clear" w:color="auto" w:fill="auto"/>
          </w:tcPr>
          <w:p w:rsidR="009163E7" w:rsidRPr="0067409D" w:rsidRDefault="009163E7" w:rsidP="0067409D">
            <w:pPr>
              <w:spacing w:line="276" w:lineRule="auto"/>
              <w:rPr>
                <w:lang w:val="ro-RO"/>
              </w:rPr>
            </w:pPr>
            <w:r w:rsidRPr="0067409D">
              <w:rPr>
                <w:lang w:val="ro-RO"/>
              </w:rPr>
              <w:t>Aţi fost examinat psihologic vreodată?</w:t>
            </w:r>
          </w:p>
          <w:p w:rsidR="009163E7" w:rsidRPr="00FE0324" w:rsidRDefault="009163E7" w:rsidP="0067409D">
            <w:pPr>
              <w:spacing w:line="276" w:lineRule="auto"/>
              <w:ind w:left="360"/>
              <w:rPr>
                <w:lang w:val="ro-RO"/>
              </w:rPr>
            </w:pPr>
            <w:r w:rsidRPr="00FE0324">
              <w:rPr>
                <w:lang w:val="ro-RO"/>
              </w:rPr>
              <w:sym w:font="Symbol" w:char="F0FF"/>
            </w:r>
            <w:r w:rsidRPr="00FE0324">
              <w:rPr>
                <w:lang w:val="ro-RO"/>
              </w:rPr>
              <w:t xml:space="preserve">  Nu     </w:t>
            </w:r>
            <w:r w:rsidRPr="00FE0324">
              <w:rPr>
                <w:lang w:val="ro-RO"/>
              </w:rPr>
              <w:sym w:font="Symbol" w:char="F0FF"/>
            </w:r>
            <w:r w:rsidRPr="00FE0324">
              <w:rPr>
                <w:lang w:val="ro-RO"/>
              </w:rPr>
              <w:t xml:space="preserve">  Da      </w:t>
            </w:r>
          </w:p>
          <w:p w:rsidR="009163E7" w:rsidRPr="001A376F" w:rsidRDefault="009163E7" w:rsidP="0067409D">
            <w:pPr>
              <w:spacing w:line="276" w:lineRule="auto"/>
              <w:rPr>
                <w:lang w:val="ro-RO"/>
              </w:rPr>
            </w:pPr>
            <w:r w:rsidRPr="00D27F8A">
              <w:rPr>
                <w:lang w:val="ro-RO"/>
              </w:rPr>
              <w:t>Dacă Da:</w:t>
            </w:r>
            <w:r w:rsidRPr="001A376F">
              <w:rPr>
                <w:lang w:val="ro-RO"/>
              </w:rPr>
              <w:t xml:space="preserve">   Pentru ce?</w:t>
            </w:r>
          </w:p>
        </w:tc>
      </w:tr>
      <w:tr w:rsidR="009163E7" w:rsidRPr="0067409D" w:rsidTr="0067409D">
        <w:tc>
          <w:tcPr>
            <w:tcW w:w="9900" w:type="dxa"/>
            <w:gridSpan w:val="2"/>
            <w:shd w:val="clear" w:color="auto" w:fill="auto"/>
          </w:tcPr>
          <w:p w:rsidR="009163E7" w:rsidRPr="0067409D" w:rsidRDefault="009163E7" w:rsidP="0067409D">
            <w:pPr>
              <w:spacing w:line="276" w:lineRule="auto"/>
              <w:rPr>
                <w:lang w:val="ro-RO"/>
              </w:rPr>
            </w:pPr>
            <w:r w:rsidRPr="0067409D">
              <w:rPr>
                <w:lang w:val="ro-RO"/>
              </w:rPr>
              <w:t xml:space="preserve">Luaţi medicamente în prezent? </w:t>
            </w:r>
          </w:p>
          <w:p w:rsidR="009163E7" w:rsidRPr="00FE0324" w:rsidRDefault="009163E7" w:rsidP="0067409D">
            <w:pPr>
              <w:spacing w:line="276" w:lineRule="auto"/>
              <w:ind w:left="360"/>
              <w:rPr>
                <w:lang w:val="ro-RO"/>
              </w:rPr>
            </w:pPr>
            <w:r w:rsidRPr="00FE0324">
              <w:rPr>
                <w:lang w:val="ro-RO"/>
              </w:rPr>
              <w:sym w:font="Symbol" w:char="F0FF"/>
            </w:r>
            <w:r w:rsidRPr="00FE0324">
              <w:rPr>
                <w:lang w:val="ro-RO"/>
              </w:rPr>
              <w:t xml:space="preserve">  Nu     </w:t>
            </w:r>
            <w:r w:rsidRPr="00FE0324">
              <w:rPr>
                <w:lang w:val="ro-RO"/>
              </w:rPr>
              <w:sym w:font="Symbol" w:char="F0FF"/>
            </w:r>
            <w:r w:rsidRPr="00FE0324">
              <w:rPr>
                <w:lang w:val="ro-RO"/>
              </w:rPr>
              <w:t xml:space="preserve">  Da   </w:t>
            </w:r>
          </w:p>
          <w:p w:rsidR="009163E7" w:rsidRPr="00D27F8A" w:rsidRDefault="009163E7" w:rsidP="0067409D">
            <w:pPr>
              <w:spacing w:line="276" w:lineRule="auto"/>
              <w:rPr>
                <w:lang w:val="ro-RO"/>
              </w:rPr>
            </w:pPr>
            <w:r w:rsidRPr="00D27F8A">
              <w:rPr>
                <w:lang w:val="ro-RO"/>
              </w:rPr>
              <w:lastRenderedPageBreak/>
              <w:t>Dacă  Da, precizaţi următoarele:</w:t>
            </w:r>
          </w:p>
          <w:p w:rsidR="009163E7" w:rsidRPr="001A376F" w:rsidRDefault="009163E7" w:rsidP="0067409D">
            <w:pPr>
              <w:spacing w:line="276" w:lineRule="auto"/>
              <w:rPr>
                <w:lang w:val="ro-RO"/>
              </w:rPr>
            </w:pPr>
            <w:r w:rsidRPr="001A376F">
              <w:rPr>
                <w:lang w:val="ro-RO"/>
              </w:rPr>
              <w:t>Medicamente:</w:t>
            </w:r>
          </w:p>
          <w:p w:rsidR="009163E7" w:rsidRPr="004D6D66" w:rsidRDefault="009163E7" w:rsidP="0067409D">
            <w:pPr>
              <w:spacing w:line="276" w:lineRule="auto"/>
              <w:rPr>
                <w:lang w:val="ro-RO"/>
              </w:rPr>
            </w:pPr>
            <w:r w:rsidRPr="004D6D66">
              <w:rPr>
                <w:lang w:val="ro-RO"/>
              </w:rPr>
              <w:t>Dozare:</w:t>
            </w:r>
          </w:p>
          <w:p w:rsidR="009163E7" w:rsidRPr="00F06E8D" w:rsidRDefault="009163E7" w:rsidP="0067409D">
            <w:pPr>
              <w:spacing w:line="276" w:lineRule="auto"/>
              <w:rPr>
                <w:lang w:val="ro-RO"/>
              </w:rPr>
            </w:pPr>
            <w:r w:rsidRPr="00F06E8D">
              <w:rPr>
                <w:lang w:val="ro-RO"/>
              </w:rPr>
              <w:t>Data primei prescripţii:</w:t>
            </w:r>
          </w:p>
          <w:p w:rsidR="009163E7" w:rsidRPr="004351EB" w:rsidRDefault="009163E7" w:rsidP="0067409D">
            <w:pPr>
              <w:spacing w:line="276" w:lineRule="auto"/>
              <w:rPr>
                <w:lang w:val="ro-RO"/>
              </w:rPr>
            </w:pPr>
            <w:r w:rsidRPr="004351EB">
              <w:rPr>
                <w:lang w:val="ro-RO"/>
              </w:rPr>
              <w:t>Motiv:</w:t>
            </w:r>
          </w:p>
        </w:tc>
      </w:tr>
      <w:tr w:rsidR="009163E7" w:rsidRPr="0067409D" w:rsidTr="0067409D">
        <w:tc>
          <w:tcPr>
            <w:tcW w:w="9900" w:type="dxa"/>
            <w:gridSpan w:val="2"/>
            <w:shd w:val="clear" w:color="auto" w:fill="auto"/>
          </w:tcPr>
          <w:p w:rsidR="009163E7" w:rsidRPr="0067409D" w:rsidRDefault="009163E7" w:rsidP="0067409D">
            <w:pPr>
              <w:spacing w:line="276" w:lineRule="auto"/>
              <w:rPr>
                <w:lang w:val="ro-RO"/>
              </w:rPr>
            </w:pPr>
            <w:r w:rsidRPr="0067409D">
              <w:rPr>
                <w:lang w:val="ro-RO"/>
              </w:rPr>
              <w:lastRenderedPageBreak/>
              <w:t>Fumaţi?</w:t>
            </w:r>
          </w:p>
          <w:p w:rsidR="009163E7" w:rsidRPr="00FE0324" w:rsidRDefault="009163E7" w:rsidP="0067409D">
            <w:pPr>
              <w:spacing w:line="276" w:lineRule="auto"/>
              <w:ind w:left="360"/>
              <w:rPr>
                <w:lang w:val="ro-RO"/>
              </w:rPr>
            </w:pPr>
            <w:r w:rsidRPr="00FE0324">
              <w:rPr>
                <w:lang w:val="ro-RO"/>
              </w:rPr>
              <w:sym w:font="Symbol" w:char="F0FF"/>
            </w:r>
            <w:r w:rsidRPr="00FE0324">
              <w:rPr>
                <w:lang w:val="ro-RO"/>
              </w:rPr>
              <w:t xml:space="preserve">  Nu       </w:t>
            </w:r>
            <w:r w:rsidRPr="00FE0324">
              <w:rPr>
                <w:lang w:val="ro-RO"/>
              </w:rPr>
              <w:sym w:font="Symbol" w:char="F0FF"/>
            </w:r>
            <w:r w:rsidRPr="00FE0324">
              <w:rPr>
                <w:lang w:val="ro-RO"/>
              </w:rPr>
              <w:t xml:space="preserve">  Fost fumator din data de:                   </w:t>
            </w:r>
            <w:r w:rsidRPr="00FE0324">
              <w:rPr>
                <w:lang w:val="ro-RO"/>
              </w:rPr>
              <w:sym w:font="Symbol" w:char="F0FF"/>
            </w:r>
            <w:r w:rsidRPr="00FE0324">
              <w:rPr>
                <w:lang w:val="ro-RO"/>
              </w:rPr>
              <w:t xml:space="preserve">  Da</w:t>
            </w:r>
          </w:p>
          <w:p w:rsidR="009163E7" w:rsidRPr="004D6D66" w:rsidRDefault="009163E7" w:rsidP="0067409D">
            <w:pPr>
              <w:spacing w:line="276" w:lineRule="auto"/>
              <w:rPr>
                <w:lang w:val="ro-RO"/>
              </w:rPr>
            </w:pPr>
            <w:r w:rsidRPr="00D27F8A">
              <w:rPr>
                <w:lang w:val="ro-RO"/>
              </w:rPr>
              <w:t xml:space="preserve">Dacă  Da: Care este cantitatea </w:t>
            </w:r>
            <w:r w:rsidRPr="001A376F">
              <w:rPr>
                <w:lang w:val="ro-RO"/>
              </w:rPr>
              <w:t>zilnic</w:t>
            </w:r>
            <w:r w:rsidRPr="004D6D66">
              <w:rPr>
                <w:lang w:val="ro-RO"/>
              </w:rPr>
              <w:t>ă?</w:t>
            </w:r>
          </w:p>
        </w:tc>
      </w:tr>
      <w:tr w:rsidR="009163E7" w:rsidRPr="0067409D" w:rsidTr="0067409D">
        <w:tc>
          <w:tcPr>
            <w:tcW w:w="9900" w:type="dxa"/>
            <w:gridSpan w:val="2"/>
            <w:shd w:val="clear" w:color="auto" w:fill="auto"/>
          </w:tcPr>
          <w:p w:rsidR="009163E7" w:rsidRPr="0067409D" w:rsidRDefault="009163E7" w:rsidP="0067409D">
            <w:pPr>
              <w:spacing w:line="276" w:lineRule="auto"/>
              <w:rPr>
                <w:lang w:val="ro-RO"/>
              </w:rPr>
            </w:pPr>
            <w:r w:rsidRPr="0067409D">
              <w:rPr>
                <w:lang w:val="ro-RO"/>
              </w:rPr>
              <w:t>Consumati bauturi alcoolice?</w:t>
            </w:r>
          </w:p>
          <w:p w:rsidR="009163E7" w:rsidRPr="00FE0324" w:rsidRDefault="009163E7" w:rsidP="0067409D">
            <w:pPr>
              <w:spacing w:line="276" w:lineRule="auto"/>
              <w:ind w:left="360"/>
              <w:rPr>
                <w:lang w:val="ro-RO"/>
              </w:rPr>
            </w:pPr>
            <w:r w:rsidRPr="00FE0324">
              <w:rPr>
                <w:lang w:val="ro-RO"/>
              </w:rPr>
              <w:sym w:font="Symbol" w:char="F0FF"/>
            </w:r>
            <w:r w:rsidRPr="00FE0324">
              <w:rPr>
                <w:lang w:val="ro-RO"/>
              </w:rPr>
              <w:t xml:space="preserve">  Nu     </w:t>
            </w:r>
            <w:r w:rsidRPr="00FE0324">
              <w:rPr>
                <w:lang w:val="ro-RO"/>
              </w:rPr>
              <w:sym w:font="Symbol" w:char="F0FF"/>
            </w:r>
            <w:r w:rsidRPr="00FE0324">
              <w:rPr>
                <w:lang w:val="ro-RO"/>
              </w:rPr>
              <w:t xml:space="preserve">  Da     </w:t>
            </w:r>
          </w:p>
          <w:p w:rsidR="009163E7" w:rsidRPr="004D6D66" w:rsidRDefault="009163E7" w:rsidP="0067409D">
            <w:pPr>
              <w:spacing w:line="276" w:lineRule="auto"/>
              <w:rPr>
                <w:lang w:val="ro-RO"/>
              </w:rPr>
            </w:pPr>
            <w:r w:rsidRPr="00D27F8A">
              <w:rPr>
                <w:lang w:val="ro-RO"/>
              </w:rPr>
              <w:t>Dacă  Da:  Care este cantitatea zilnic</w:t>
            </w:r>
            <w:r w:rsidRPr="001A376F">
              <w:rPr>
                <w:lang w:val="ro-RO"/>
              </w:rPr>
              <w:t>ă</w:t>
            </w:r>
            <w:r w:rsidRPr="004D6D66">
              <w:rPr>
                <w:lang w:val="ro-RO"/>
              </w:rPr>
              <w:t>?</w:t>
            </w:r>
          </w:p>
        </w:tc>
      </w:tr>
      <w:tr w:rsidR="009163E7" w:rsidRPr="0067409D" w:rsidTr="0067409D">
        <w:tc>
          <w:tcPr>
            <w:tcW w:w="9900" w:type="dxa"/>
            <w:gridSpan w:val="2"/>
            <w:shd w:val="clear" w:color="auto" w:fill="auto"/>
          </w:tcPr>
          <w:p w:rsidR="009163E7" w:rsidRPr="0067409D" w:rsidRDefault="009163E7" w:rsidP="0067409D">
            <w:pPr>
              <w:spacing w:line="276" w:lineRule="auto"/>
            </w:pPr>
            <w:r w:rsidRPr="0067409D">
              <w:rPr>
                <w:lang w:val="ro-RO"/>
              </w:rPr>
              <w:t>Consumaţi droguri sau substanţe etnobotanice</w:t>
            </w:r>
            <w:r w:rsidRPr="0067409D">
              <w:t>?</w:t>
            </w:r>
          </w:p>
          <w:p w:rsidR="009163E7" w:rsidRPr="00FE0324" w:rsidRDefault="009163E7" w:rsidP="0067409D">
            <w:pPr>
              <w:spacing w:line="276" w:lineRule="auto"/>
              <w:ind w:left="360"/>
              <w:rPr>
                <w:lang w:val="ro-RO"/>
              </w:rPr>
            </w:pPr>
            <w:r w:rsidRPr="00FE0324">
              <w:rPr>
                <w:lang w:val="ro-RO"/>
              </w:rPr>
              <w:sym w:font="Symbol" w:char="F0FF"/>
            </w:r>
            <w:r w:rsidRPr="00FE0324">
              <w:rPr>
                <w:lang w:val="ro-RO"/>
              </w:rPr>
              <w:t xml:space="preserve">  Nu     </w:t>
            </w:r>
            <w:r w:rsidRPr="00FE0324">
              <w:rPr>
                <w:lang w:val="ro-RO"/>
              </w:rPr>
              <w:sym w:font="Symbol" w:char="F0FF"/>
            </w:r>
            <w:r w:rsidRPr="00FE0324">
              <w:rPr>
                <w:lang w:val="ro-RO"/>
              </w:rPr>
              <w:t xml:space="preserve">  Da     </w:t>
            </w:r>
          </w:p>
          <w:p w:rsidR="009163E7" w:rsidRPr="004D6D66" w:rsidRDefault="009163E7" w:rsidP="0067409D">
            <w:pPr>
              <w:spacing w:line="276" w:lineRule="auto"/>
              <w:rPr>
                <w:lang w:val="ro-RO"/>
              </w:rPr>
            </w:pPr>
            <w:r w:rsidRPr="00D27F8A">
              <w:rPr>
                <w:lang w:val="ro-RO"/>
              </w:rPr>
              <w:t>Dacă  Da:  Ce şi cât</w:t>
            </w:r>
            <w:r w:rsidRPr="001A376F">
              <w:t>?</w:t>
            </w:r>
          </w:p>
        </w:tc>
      </w:tr>
    </w:tbl>
    <w:p w:rsidR="009163E7" w:rsidRPr="0067409D" w:rsidRDefault="009163E7" w:rsidP="009163E7">
      <w:pPr>
        <w:spacing w:line="276" w:lineRule="auto"/>
        <w:rPr>
          <w:lang w:val="ro-RO"/>
        </w:rPr>
      </w:pPr>
    </w:p>
    <w:p w:rsidR="009163E7" w:rsidRPr="0067409D" w:rsidRDefault="009163E7" w:rsidP="009163E7">
      <w:pPr>
        <w:spacing w:line="276" w:lineRule="auto"/>
        <w:rPr>
          <w:lang w:val="ro-RO"/>
        </w:rPr>
      </w:pPr>
      <w:r w:rsidRPr="0067409D">
        <w:rPr>
          <w:lang w:val="ro-RO"/>
        </w:rPr>
        <w:t xml:space="preserve">Aţi avut sau aveţi una dintre bolile de mai jos? </w:t>
      </w:r>
    </w:p>
    <w:p w:rsidR="009163E7" w:rsidRPr="0067409D" w:rsidRDefault="009163E7" w:rsidP="009163E7">
      <w:pPr>
        <w:spacing w:line="276" w:lineRule="auto"/>
        <w:rPr>
          <w:lang w:val="ro-RO"/>
        </w:rPr>
      </w:pPr>
      <w:r w:rsidRPr="0067409D">
        <w:rPr>
          <w:lang w:val="ro-RO"/>
        </w:rPr>
        <w:t>Răspundeţi la fiecare intrebare cu DA sau NU; daca DA, vă rugam precizaţi la observaţii.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443"/>
        <w:gridCol w:w="456"/>
        <w:gridCol w:w="2163"/>
        <w:gridCol w:w="443"/>
        <w:gridCol w:w="456"/>
        <w:gridCol w:w="1203"/>
        <w:gridCol w:w="443"/>
        <w:gridCol w:w="456"/>
        <w:gridCol w:w="1103"/>
        <w:gridCol w:w="443"/>
        <w:gridCol w:w="456"/>
      </w:tblGrid>
      <w:tr w:rsidR="009163E7" w:rsidRPr="0067409D" w:rsidTr="0067409D">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r w:rsidRPr="0067409D">
              <w:rPr>
                <w:lang w:val="ro-RO"/>
              </w:rPr>
              <w:t>da</w:t>
            </w:r>
          </w:p>
        </w:tc>
        <w:tc>
          <w:tcPr>
            <w:tcW w:w="0" w:type="auto"/>
            <w:shd w:val="clear" w:color="auto" w:fill="auto"/>
          </w:tcPr>
          <w:p w:rsidR="009163E7" w:rsidRPr="0067409D" w:rsidRDefault="009163E7" w:rsidP="0067409D">
            <w:pPr>
              <w:rPr>
                <w:lang w:val="ro-RO"/>
              </w:rPr>
            </w:pPr>
            <w:r w:rsidRPr="0067409D">
              <w:rPr>
                <w:lang w:val="ro-RO"/>
              </w:rPr>
              <w:t>nu</w:t>
            </w: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r w:rsidRPr="0067409D">
              <w:rPr>
                <w:lang w:val="ro-RO"/>
              </w:rPr>
              <w:t>da</w:t>
            </w:r>
          </w:p>
        </w:tc>
        <w:tc>
          <w:tcPr>
            <w:tcW w:w="0" w:type="auto"/>
            <w:shd w:val="clear" w:color="auto" w:fill="auto"/>
          </w:tcPr>
          <w:p w:rsidR="009163E7" w:rsidRPr="0067409D" w:rsidRDefault="009163E7" w:rsidP="0067409D">
            <w:pPr>
              <w:rPr>
                <w:lang w:val="ro-RO"/>
              </w:rPr>
            </w:pPr>
            <w:r w:rsidRPr="0067409D">
              <w:rPr>
                <w:lang w:val="ro-RO"/>
              </w:rPr>
              <w:t>nu</w:t>
            </w: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r w:rsidRPr="0067409D">
              <w:rPr>
                <w:lang w:val="ro-RO"/>
              </w:rPr>
              <w:t>da</w:t>
            </w:r>
          </w:p>
        </w:tc>
        <w:tc>
          <w:tcPr>
            <w:tcW w:w="0" w:type="auto"/>
            <w:shd w:val="clear" w:color="auto" w:fill="auto"/>
          </w:tcPr>
          <w:p w:rsidR="009163E7" w:rsidRPr="0067409D" w:rsidRDefault="009163E7" w:rsidP="0067409D">
            <w:pPr>
              <w:rPr>
                <w:lang w:val="ro-RO"/>
              </w:rPr>
            </w:pPr>
            <w:r w:rsidRPr="0067409D">
              <w:rPr>
                <w:lang w:val="ro-RO"/>
              </w:rPr>
              <w:t>nu</w:t>
            </w: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r w:rsidRPr="0067409D">
              <w:rPr>
                <w:lang w:val="ro-RO"/>
              </w:rPr>
              <w:t>da</w:t>
            </w:r>
          </w:p>
        </w:tc>
        <w:tc>
          <w:tcPr>
            <w:tcW w:w="0" w:type="auto"/>
            <w:shd w:val="clear" w:color="auto" w:fill="auto"/>
          </w:tcPr>
          <w:p w:rsidR="009163E7" w:rsidRPr="0067409D" w:rsidRDefault="009163E7" w:rsidP="0067409D">
            <w:pPr>
              <w:rPr>
                <w:lang w:val="ro-RO"/>
              </w:rPr>
            </w:pPr>
            <w:r w:rsidRPr="0067409D">
              <w:rPr>
                <w:lang w:val="ro-RO"/>
              </w:rPr>
              <w:t>nu</w:t>
            </w:r>
          </w:p>
        </w:tc>
      </w:tr>
      <w:tr w:rsidR="009163E7" w:rsidRPr="0067409D" w:rsidTr="0067409D">
        <w:tc>
          <w:tcPr>
            <w:tcW w:w="0" w:type="auto"/>
            <w:shd w:val="clear" w:color="auto" w:fill="auto"/>
          </w:tcPr>
          <w:p w:rsidR="009163E7" w:rsidRPr="0067409D" w:rsidRDefault="009163E7" w:rsidP="0067409D">
            <w:pPr>
              <w:rPr>
                <w:lang w:val="ro-RO"/>
              </w:rPr>
            </w:pPr>
            <w:r w:rsidRPr="0067409D">
              <w:rPr>
                <w:lang w:val="ro-RO"/>
              </w:rPr>
              <w:t>Boli ale ochilor / operații la ochi</w:t>
            </w: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r w:rsidRPr="0067409D">
              <w:rPr>
                <w:lang w:val="ro-RO"/>
              </w:rPr>
              <w:t>Sindrom de</w:t>
            </w:r>
          </w:p>
          <w:p w:rsidR="009163E7" w:rsidRPr="0067409D" w:rsidRDefault="009163E7" w:rsidP="0067409D">
            <w:pPr>
              <w:rPr>
                <w:lang w:val="ro-RO"/>
              </w:rPr>
            </w:pPr>
            <w:r w:rsidRPr="0067409D">
              <w:rPr>
                <w:lang w:val="ro-RO"/>
              </w:rPr>
              <w:t>apnee în somn</w:t>
            </w: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r w:rsidRPr="0067409D">
              <w:rPr>
                <w:lang w:val="ro-RO"/>
              </w:rPr>
              <w:t xml:space="preserve">Boli </w:t>
            </w:r>
          </w:p>
          <w:p w:rsidR="009163E7" w:rsidRPr="0067409D" w:rsidRDefault="009163E7" w:rsidP="0067409D">
            <w:pPr>
              <w:rPr>
                <w:lang w:val="ro-RO"/>
              </w:rPr>
            </w:pPr>
            <w:r w:rsidRPr="0067409D">
              <w:rPr>
                <w:lang w:val="ro-RO"/>
              </w:rPr>
              <w:t>cardiace</w:t>
            </w: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r w:rsidRPr="0067409D">
              <w:rPr>
                <w:lang w:val="ro-RO"/>
              </w:rPr>
              <w:t>Diabet</w:t>
            </w:r>
          </w:p>
          <w:p w:rsidR="009163E7" w:rsidRPr="0067409D" w:rsidRDefault="009163E7" w:rsidP="0067409D">
            <w:pPr>
              <w:rPr>
                <w:lang w:val="ro-RO"/>
              </w:rPr>
            </w:pPr>
            <w:r w:rsidRPr="0067409D">
              <w:rPr>
                <w:lang w:val="ro-RO"/>
              </w:rPr>
              <w:t>zaharat</w:t>
            </w: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p>
        </w:tc>
      </w:tr>
      <w:tr w:rsidR="009163E7" w:rsidRPr="0067409D" w:rsidTr="0067409D">
        <w:tc>
          <w:tcPr>
            <w:tcW w:w="0" w:type="auto"/>
            <w:shd w:val="clear" w:color="auto" w:fill="auto"/>
          </w:tcPr>
          <w:p w:rsidR="009163E7" w:rsidRPr="0067409D" w:rsidRDefault="009163E7" w:rsidP="0067409D">
            <w:pPr>
              <w:rPr>
                <w:lang w:val="ro-RO"/>
              </w:rPr>
            </w:pPr>
            <w:r w:rsidRPr="0067409D">
              <w:rPr>
                <w:lang w:val="ro-RO"/>
              </w:rPr>
              <w:t>Ameţeli, cazuri</w:t>
            </w:r>
          </w:p>
          <w:p w:rsidR="009163E7" w:rsidRPr="0067409D" w:rsidRDefault="009163E7" w:rsidP="0067409D">
            <w:pPr>
              <w:rPr>
                <w:lang w:val="ro-RO"/>
              </w:rPr>
            </w:pPr>
            <w:r w:rsidRPr="0067409D">
              <w:rPr>
                <w:lang w:val="ro-RO"/>
              </w:rPr>
              <w:t xml:space="preserve">de leșin, </w:t>
            </w:r>
          </w:p>
          <w:p w:rsidR="009163E7" w:rsidRPr="0067409D" w:rsidRDefault="009163E7" w:rsidP="0067409D">
            <w:pPr>
              <w:rPr>
                <w:lang w:val="ro-RO"/>
              </w:rPr>
            </w:pPr>
            <w:r w:rsidRPr="0067409D">
              <w:rPr>
                <w:lang w:val="ro-RO"/>
              </w:rPr>
              <w:t>pierderea conștienței</w:t>
            </w: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r w:rsidRPr="0067409D">
              <w:rPr>
                <w:lang w:val="ro-RO"/>
              </w:rPr>
              <w:t xml:space="preserve">Probleme </w:t>
            </w:r>
          </w:p>
          <w:p w:rsidR="009163E7" w:rsidRPr="0067409D" w:rsidRDefault="009163E7" w:rsidP="0067409D">
            <w:pPr>
              <w:rPr>
                <w:lang w:val="ro-RO"/>
              </w:rPr>
            </w:pPr>
            <w:r w:rsidRPr="0067409D">
              <w:rPr>
                <w:lang w:val="ro-RO"/>
              </w:rPr>
              <w:t>psihice</w:t>
            </w: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r w:rsidRPr="0067409D">
              <w:rPr>
                <w:lang w:val="ro-RO"/>
              </w:rPr>
              <w:t>Boli</w:t>
            </w:r>
          </w:p>
          <w:p w:rsidR="009163E7" w:rsidRPr="0067409D" w:rsidRDefault="009163E7" w:rsidP="0067409D">
            <w:pPr>
              <w:rPr>
                <w:lang w:val="ro-RO"/>
              </w:rPr>
            </w:pPr>
            <w:r w:rsidRPr="0067409D">
              <w:rPr>
                <w:lang w:val="ro-RO"/>
              </w:rPr>
              <w:t>gastro-</w:t>
            </w:r>
          </w:p>
          <w:p w:rsidR="009163E7" w:rsidRPr="0067409D" w:rsidRDefault="009163E7" w:rsidP="0067409D">
            <w:pPr>
              <w:rPr>
                <w:lang w:val="ro-RO"/>
              </w:rPr>
            </w:pPr>
            <w:r w:rsidRPr="0067409D">
              <w:rPr>
                <w:lang w:val="ro-RO"/>
              </w:rPr>
              <w:t>intestinale</w:t>
            </w: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r w:rsidRPr="0067409D">
              <w:rPr>
                <w:lang w:val="ro-RO"/>
              </w:rPr>
              <w:t>Cancer</w:t>
            </w: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p>
        </w:tc>
      </w:tr>
      <w:tr w:rsidR="009163E7" w:rsidRPr="0067409D" w:rsidTr="0067409D">
        <w:tc>
          <w:tcPr>
            <w:tcW w:w="0" w:type="auto"/>
            <w:shd w:val="clear" w:color="auto" w:fill="auto"/>
          </w:tcPr>
          <w:p w:rsidR="009163E7" w:rsidRPr="0067409D" w:rsidRDefault="009163E7" w:rsidP="0067409D">
            <w:pPr>
              <w:rPr>
                <w:lang w:val="ro-RO"/>
              </w:rPr>
            </w:pPr>
            <w:r w:rsidRPr="0067409D">
              <w:rPr>
                <w:lang w:val="ro-RO"/>
              </w:rPr>
              <w:t>Insomnii</w:t>
            </w: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r w:rsidRPr="0067409D">
              <w:rPr>
                <w:lang w:val="ro-RO"/>
              </w:rPr>
              <w:t>Dezintoxicări</w:t>
            </w:r>
          </w:p>
          <w:p w:rsidR="009163E7" w:rsidRPr="0067409D" w:rsidRDefault="009163E7" w:rsidP="0067409D">
            <w:pPr>
              <w:rPr>
                <w:lang w:val="ro-RO"/>
              </w:rPr>
            </w:pPr>
            <w:r w:rsidRPr="0067409D">
              <w:rPr>
                <w:lang w:val="ro-RO"/>
              </w:rPr>
              <w:t>datorate consumului de alcool, medicamente, droguri</w:t>
            </w: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r w:rsidRPr="0067409D">
              <w:rPr>
                <w:lang w:val="ro-RO"/>
              </w:rPr>
              <w:t>Surzenie</w:t>
            </w: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r w:rsidRPr="0067409D">
              <w:rPr>
                <w:lang w:val="ro-RO"/>
              </w:rPr>
              <w:t>Boli</w:t>
            </w:r>
          </w:p>
          <w:p w:rsidR="009163E7" w:rsidRPr="0067409D" w:rsidRDefault="009163E7" w:rsidP="0067409D">
            <w:pPr>
              <w:rPr>
                <w:lang w:val="ro-RO"/>
              </w:rPr>
            </w:pPr>
            <w:r w:rsidRPr="0067409D">
              <w:rPr>
                <w:lang w:val="ro-RO"/>
              </w:rPr>
              <w:t>renale</w:t>
            </w: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p>
        </w:tc>
      </w:tr>
      <w:tr w:rsidR="009163E7" w:rsidRPr="0067409D" w:rsidTr="0067409D">
        <w:tc>
          <w:tcPr>
            <w:tcW w:w="0" w:type="auto"/>
            <w:shd w:val="clear" w:color="auto" w:fill="auto"/>
          </w:tcPr>
          <w:p w:rsidR="009163E7" w:rsidRPr="0067409D" w:rsidRDefault="009163E7" w:rsidP="0067409D">
            <w:pPr>
              <w:rPr>
                <w:lang w:val="ro-RO"/>
              </w:rPr>
            </w:pPr>
            <w:r w:rsidRPr="0067409D">
              <w:rPr>
                <w:lang w:val="ro-RO"/>
              </w:rPr>
              <w:t>Epilepsie,</w:t>
            </w:r>
          </w:p>
          <w:p w:rsidR="009163E7" w:rsidRPr="0067409D" w:rsidRDefault="009163E7" w:rsidP="0067409D">
            <w:pPr>
              <w:rPr>
                <w:lang w:val="ro-RO"/>
              </w:rPr>
            </w:pPr>
            <w:r w:rsidRPr="0067409D">
              <w:rPr>
                <w:lang w:val="ro-RO"/>
              </w:rPr>
              <w:t>paralizie</w:t>
            </w: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r w:rsidRPr="0067409D">
              <w:rPr>
                <w:lang w:val="ro-RO"/>
              </w:rPr>
              <w:t xml:space="preserve">Astm sau boli </w:t>
            </w:r>
          </w:p>
          <w:p w:rsidR="009163E7" w:rsidRPr="0067409D" w:rsidRDefault="009163E7" w:rsidP="0067409D">
            <w:pPr>
              <w:rPr>
                <w:lang w:val="ro-RO"/>
              </w:rPr>
            </w:pPr>
            <w:r w:rsidRPr="0067409D">
              <w:rPr>
                <w:lang w:val="ro-RO"/>
              </w:rPr>
              <w:t>ale plămânilor</w:t>
            </w: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r w:rsidRPr="0067409D">
              <w:rPr>
                <w:lang w:val="ro-RO"/>
              </w:rPr>
              <w:t>Boli ale</w:t>
            </w:r>
          </w:p>
          <w:p w:rsidR="009163E7" w:rsidRPr="0067409D" w:rsidRDefault="009163E7" w:rsidP="0067409D">
            <w:pPr>
              <w:rPr>
                <w:lang w:val="ro-RO"/>
              </w:rPr>
            </w:pPr>
            <w:r w:rsidRPr="0067409D">
              <w:rPr>
                <w:lang w:val="ro-RO"/>
              </w:rPr>
              <w:t>sângelui</w:t>
            </w:r>
          </w:p>
          <w:p w:rsidR="009163E7" w:rsidRPr="0067409D" w:rsidRDefault="009163E7" w:rsidP="0067409D">
            <w:pPr>
              <w:rPr>
                <w:lang w:val="ro-RO"/>
              </w:rPr>
            </w:pPr>
            <w:r w:rsidRPr="0067409D">
              <w:rPr>
                <w:lang w:val="ro-RO"/>
              </w:rPr>
              <w:t>(de ex:</w:t>
            </w:r>
          </w:p>
          <w:p w:rsidR="009163E7" w:rsidRPr="0067409D" w:rsidRDefault="009163E7" w:rsidP="0067409D">
            <w:pPr>
              <w:rPr>
                <w:lang w:val="ro-RO"/>
              </w:rPr>
            </w:pPr>
            <w:r w:rsidRPr="0067409D">
              <w:rPr>
                <w:lang w:val="ro-RO"/>
              </w:rPr>
              <w:t>anemie)</w:t>
            </w: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r w:rsidRPr="0067409D">
              <w:rPr>
                <w:lang w:val="ro-RO"/>
              </w:rPr>
              <w:t>Femei:</w:t>
            </w:r>
          </w:p>
          <w:p w:rsidR="009163E7" w:rsidRPr="0067409D" w:rsidRDefault="009163E7" w:rsidP="0067409D">
            <w:pPr>
              <w:rPr>
                <w:lang w:val="ro-RO"/>
              </w:rPr>
            </w:pPr>
            <w:r w:rsidRPr="0067409D">
              <w:rPr>
                <w:lang w:val="ro-RO"/>
              </w:rPr>
              <w:t>Sunteti</w:t>
            </w:r>
          </w:p>
          <w:p w:rsidR="009163E7" w:rsidRPr="0067409D" w:rsidRDefault="009163E7" w:rsidP="0067409D">
            <w:pPr>
              <w:rPr>
                <w:lang w:val="ro-RO"/>
              </w:rPr>
            </w:pPr>
            <w:r w:rsidRPr="0067409D">
              <w:rPr>
                <w:lang w:val="ro-RO"/>
              </w:rPr>
              <w:t>gravidă ?</w:t>
            </w:r>
          </w:p>
          <w:p w:rsidR="009163E7" w:rsidRPr="0067409D" w:rsidRDefault="009163E7" w:rsidP="0067409D">
            <w:pPr>
              <w:ind w:left="-6854" w:right="-899"/>
              <w:rPr>
                <w:lang w:val="ro-RO"/>
              </w:rPr>
            </w:pPr>
            <w:r w:rsidRPr="0067409D">
              <w:rPr>
                <w:lang w:val="ro-RO"/>
              </w:rPr>
              <w:t>gravida ?</w:t>
            </w:r>
          </w:p>
        </w:tc>
        <w:tc>
          <w:tcPr>
            <w:tcW w:w="0" w:type="auto"/>
            <w:shd w:val="clear" w:color="auto" w:fill="auto"/>
          </w:tcPr>
          <w:p w:rsidR="009163E7" w:rsidRPr="0067409D" w:rsidRDefault="009163E7" w:rsidP="0067409D">
            <w:pPr>
              <w:rPr>
                <w:lang w:val="ro-RO"/>
              </w:rPr>
            </w:pPr>
          </w:p>
        </w:tc>
        <w:tc>
          <w:tcPr>
            <w:tcW w:w="0" w:type="auto"/>
            <w:shd w:val="clear" w:color="auto" w:fill="auto"/>
          </w:tcPr>
          <w:p w:rsidR="009163E7" w:rsidRPr="0067409D" w:rsidRDefault="009163E7" w:rsidP="0067409D">
            <w:pPr>
              <w:rPr>
                <w:lang w:val="ro-RO"/>
              </w:rPr>
            </w:pPr>
          </w:p>
        </w:tc>
      </w:tr>
      <w:tr w:rsidR="009163E7" w:rsidRPr="0067409D" w:rsidTr="0067409D">
        <w:tc>
          <w:tcPr>
            <w:tcW w:w="0" w:type="auto"/>
            <w:shd w:val="clear" w:color="auto" w:fill="auto"/>
          </w:tcPr>
          <w:p w:rsidR="009163E7" w:rsidRPr="0067409D" w:rsidRDefault="009163E7" w:rsidP="0067409D">
            <w:pPr>
              <w:spacing w:line="276" w:lineRule="auto"/>
              <w:rPr>
                <w:lang w:val="ro-RO"/>
              </w:rPr>
            </w:pPr>
            <w:r w:rsidRPr="0067409D">
              <w:rPr>
                <w:lang w:val="ro-RO"/>
              </w:rPr>
              <w:t>Alte boli?</w:t>
            </w:r>
          </w:p>
        </w:tc>
        <w:tc>
          <w:tcPr>
            <w:tcW w:w="0" w:type="auto"/>
            <w:shd w:val="clear" w:color="auto" w:fill="auto"/>
          </w:tcPr>
          <w:p w:rsidR="009163E7" w:rsidRPr="0067409D" w:rsidRDefault="009163E7" w:rsidP="0067409D">
            <w:pPr>
              <w:spacing w:line="276" w:lineRule="auto"/>
              <w:rPr>
                <w:lang w:val="ro-RO"/>
              </w:rPr>
            </w:pPr>
          </w:p>
        </w:tc>
        <w:tc>
          <w:tcPr>
            <w:tcW w:w="0" w:type="auto"/>
            <w:shd w:val="clear" w:color="auto" w:fill="auto"/>
          </w:tcPr>
          <w:p w:rsidR="009163E7" w:rsidRPr="0067409D" w:rsidRDefault="009163E7" w:rsidP="0067409D">
            <w:pPr>
              <w:spacing w:line="276" w:lineRule="auto"/>
              <w:rPr>
                <w:lang w:val="ro-RO"/>
              </w:rPr>
            </w:pPr>
          </w:p>
        </w:tc>
        <w:tc>
          <w:tcPr>
            <w:tcW w:w="0" w:type="auto"/>
            <w:gridSpan w:val="9"/>
            <w:shd w:val="clear" w:color="auto" w:fill="auto"/>
          </w:tcPr>
          <w:p w:rsidR="009163E7" w:rsidRPr="0067409D" w:rsidRDefault="009163E7" w:rsidP="0067409D">
            <w:pPr>
              <w:spacing w:line="276" w:lineRule="auto"/>
              <w:rPr>
                <w:lang w:val="ro-RO"/>
              </w:rPr>
            </w:pPr>
          </w:p>
        </w:tc>
      </w:tr>
    </w:tbl>
    <w:p w:rsidR="009163E7" w:rsidRPr="0067409D" w:rsidRDefault="009163E7" w:rsidP="009163E7">
      <w:pPr>
        <w:spacing w:line="276" w:lineRule="auto"/>
        <w:jc w:val="both"/>
        <w:rPr>
          <w:lang w:val="ro-RO"/>
        </w:rPr>
      </w:pPr>
      <w:r w:rsidRPr="0067409D">
        <w:rPr>
          <w:i/>
          <w:lang w:val="ro-RO"/>
        </w:rPr>
        <w:t>Observaţii:</w:t>
      </w:r>
      <w:r w:rsidRPr="0067409D">
        <w:rPr>
          <w:lang w:val="ro-RO"/>
        </w:rPr>
        <w:t xml:space="preserve"> Cunoscând dispoziţiile prevederilor art.326 din Codul Penal privind falsul în declaraţii, declar pe proprie răspundere că datele de mai sus sunt reale, complete şi corecte în fiecare detaliu.</w:t>
      </w:r>
    </w:p>
    <w:p w:rsidR="009163E7" w:rsidRPr="0067409D" w:rsidRDefault="009163E7" w:rsidP="009163E7">
      <w:pPr>
        <w:spacing w:line="276" w:lineRule="auto"/>
        <w:rPr>
          <w:lang w:val="ro-RO"/>
        </w:rPr>
      </w:pPr>
    </w:p>
    <w:p w:rsidR="009163E7" w:rsidRPr="0067409D" w:rsidRDefault="009163E7" w:rsidP="009163E7">
      <w:pPr>
        <w:spacing w:line="276" w:lineRule="auto"/>
        <w:rPr>
          <w:lang w:val="ro-RO"/>
        </w:rPr>
      </w:pPr>
    </w:p>
    <w:p w:rsidR="009163E7" w:rsidRPr="0067409D" w:rsidRDefault="009163E7" w:rsidP="009163E7">
      <w:pPr>
        <w:spacing w:line="276" w:lineRule="auto"/>
        <w:rPr>
          <w:lang w:val="ro-RO"/>
        </w:rPr>
      </w:pPr>
      <w:r w:rsidRPr="0067409D">
        <w:rPr>
          <w:lang w:val="ro-RO"/>
        </w:rPr>
        <w:t>Localitate,  Data</w:t>
      </w:r>
      <w:r w:rsidRPr="0067409D">
        <w:rPr>
          <w:lang w:val="ro-RO"/>
        </w:rPr>
        <w:tab/>
      </w:r>
      <w:r w:rsidRPr="0067409D">
        <w:rPr>
          <w:lang w:val="ro-RO"/>
        </w:rPr>
        <w:tab/>
      </w:r>
      <w:r w:rsidRPr="0067409D">
        <w:rPr>
          <w:lang w:val="ro-RO"/>
        </w:rPr>
        <w:tab/>
      </w:r>
      <w:r w:rsidRPr="0067409D">
        <w:rPr>
          <w:lang w:val="ro-RO"/>
        </w:rPr>
        <w:tab/>
      </w:r>
      <w:r w:rsidRPr="0067409D">
        <w:rPr>
          <w:lang w:val="ro-RO"/>
        </w:rPr>
        <w:tab/>
        <w:t>Semnătura solicitantului/solicitantei</w:t>
      </w:r>
      <w:r w:rsidRPr="0067409D">
        <w:rPr>
          <w:lang w:val="ro-RO"/>
        </w:rPr>
        <w:br w:type="page"/>
      </w:r>
      <w:r w:rsidRPr="0067409D">
        <w:rPr>
          <w:rFonts w:ascii="Trebuchet MS" w:hAnsi="Trebuchet MS"/>
          <w:sz w:val="22"/>
          <w:szCs w:val="22"/>
          <w:lang w:val="ro-RO"/>
        </w:rPr>
        <w:lastRenderedPageBreak/>
        <w:t xml:space="preserve">                                                                                                                              </w:t>
      </w:r>
      <w:r w:rsidRPr="0067409D">
        <w:rPr>
          <w:b/>
          <w:lang w:val="ro-RO"/>
        </w:rPr>
        <w:t>Anexa nr.4.2</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bookmarkStart w:id="87" w:name="tree#239"/>
      <w:r w:rsidRPr="0067409D">
        <w:rPr>
          <w:lang w:val="ro-RO"/>
        </w:rPr>
        <w:t>....................................</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xml:space="preserve">        (unitatea medicală)  </w:t>
      </w:r>
    </w:p>
    <w:p w:rsidR="009163E7" w:rsidRPr="0067409D" w:rsidRDefault="009163E7" w:rsidP="009163E7">
      <w:pPr>
        <w:spacing w:line="276" w:lineRule="auto"/>
        <w:jc w:val="both"/>
        <w:rPr>
          <w:lang w:val="ro-RO"/>
        </w:rPr>
      </w:pPr>
      <w:r w:rsidRPr="0067409D">
        <w:rPr>
          <w:lang w:val="ro-RO"/>
        </w:rPr>
        <w:t>Nr. fişă .............../...........</w:t>
      </w:r>
      <w:bookmarkEnd w:id="87"/>
      <w:r w:rsidRPr="0067409D">
        <w:rPr>
          <w:lang w:val="ro-RO"/>
        </w:rPr>
        <w:t xml:space="preserve">                                            Operator de date cu carácter personal nr. ……</w:t>
      </w:r>
    </w:p>
    <w:p w:rsidR="009163E7" w:rsidRPr="0067409D" w:rsidRDefault="009163E7" w:rsidP="009163E7">
      <w:pPr>
        <w:spacing w:line="276" w:lineRule="auto"/>
        <w:jc w:val="both"/>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lang w:val="ro-RO"/>
        </w:rPr>
      </w:pPr>
      <w:r w:rsidRPr="0067409D">
        <w:rPr>
          <w:b/>
          <w:lang w:val="ro-RO"/>
        </w:rPr>
        <w:t xml:space="preserve">FIŞĂ MEDICALĂ PERSONALĂ TIP SIGURANŢA </w:t>
      </w:r>
      <w:r w:rsidRPr="0067409D">
        <w:rPr>
          <w:b/>
          <w:caps/>
          <w:lang w:val="ro-RO"/>
        </w:rPr>
        <w:t>transporturilor</w:t>
      </w:r>
    </w:p>
    <w:p w:rsidR="009163E7" w:rsidRPr="0067409D" w:rsidRDefault="009163E7" w:rsidP="009163E7">
      <w:pPr>
        <w:spacing w:line="276" w:lineRule="auto"/>
        <w:jc w:val="center"/>
        <w:rPr>
          <w:lang w:val="ro-RO"/>
        </w:rPr>
      </w:pPr>
      <w:r w:rsidRPr="0067409D">
        <w:rPr>
          <w:lang w:val="ro-RO"/>
        </w:rPr>
        <w:t>Examinare pentru * .............</w:t>
      </w:r>
    </w:p>
    <w:p w:rsidR="009163E7" w:rsidRPr="0067409D" w:rsidRDefault="009163E7" w:rsidP="009163E7">
      <w:pPr>
        <w:spacing w:line="276" w:lineRule="auto"/>
        <w:jc w:val="both"/>
        <w:rPr>
          <w:lang w:val="ro-RO"/>
        </w:rPr>
      </w:pPr>
    </w:p>
    <w:p w:rsidR="009163E7" w:rsidRPr="0067409D" w:rsidRDefault="009163E7" w:rsidP="009163E7">
      <w:pPr>
        <w:spacing w:line="276" w:lineRule="auto"/>
        <w:jc w:val="both"/>
        <w:rPr>
          <w:lang w:val="ro-RO"/>
        </w:rPr>
      </w:pPr>
    </w:p>
    <w:p w:rsidR="009163E7" w:rsidRPr="0067409D" w:rsidRDefault="009163E7" w:rsidP="009163E7">
      <w:pPr>
        <w:spacing w:line="276" w:lineRule="auto"/>
        <w:jc w:val="both"/>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Dl. (d-na) _______________________________________________________________________</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CNP____________________________, C.I. seria_____nr. ________emitent _________________ valabil până la____________</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Domiciliul actual: localitatea .............................., str. ....................................... nr. ......, bloc ....., sc. ...., et. ...., ap. ...., județ/sector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Școala/Unitatea angajatoare ..........................................</w:t>
      </w:r>
    </w:p>
    <w:p w:rsidR="009163E7" w:rsidRPr="0067409D" w:rsidRDefault="009163E7" w:rsidP="009163E7">
      <w:pPr>
        <w:spacing w:line="276" w:lineRule="auto"/>
        <w:jc w:val="both"/>
        <w:rPr>
          <w:lang w:val="ro-RO"/>
        </w:rPr>
      </w:pPr>
      <w:r w:rsidRPr="0067409D">
        <w:rPr>
          <w:lang w:val="ro-RO"/>
        </w:rPr>
        <w:t>funcția ..............................................., vechime în S.T. ........... ani</w:t>
      </w:r>
    </w:p>
    <w:p w:rsidR="009163E7" w:rsidRPr="0067409D" w:rsidRDefault="009163E7" w:rsidP="009163E7">
      <w:pPr>
        <w:spacing w:line="276" w:lineRule="auto"/>
        <w:jc w:val="both"/>
        <w:rPr>
          <w:lang w:val="ro-RO"/>
        </w:rPr>
      </w:pPr>
    </w:p>
    <w:p w:rsidR="009163E7" w:rsidRPr="0067409D" w:rsidRDefault="009163E7" w:rsidP="009163E7">
      <w:pPr>
        <w:spacing w:line="276" w:lineRule="auto"/>
        <w:jc w:val="both"/>
        <w:rPr>
          <w:lang w:val="ro-RO"/>
        </w:rPr>
      </w:pPr>
      <w:r w:rsidRPr="0067409D">
        <w:rPr>
          <w:lang w:val="ro-RO"/>
        </w:rPr>
        <w:t>Declar că până în prezent nu am avut pierderi de cunoştinţă.</w:t>
      </w:r>
    </w:p>
    <w:p w:rsidR="009163E7" w:rsidRPr="0067409D" w:rsidRDefault="009163E7" w:rsidP="009163E7">
      <w:pPr>
        <w:spacing w:line="276" w:lineRule="auto"/>
        <w:jc w:val="both"/>
        <w:rPr>
          <w:lang w:val="ro-RO"/>
        </w:rPr>
      </w:pPr>
      <w:r w:rsidRPr="0067409D">
        <w:rPr>
          <w:lang w:val="ro-RO"/>
        </w:rPr>
        <w:t>Declar că nu am mai fost examinat la altă comisie pentru aceeaşi funcţie în ultimele 12 luni.</w:t>
      </w:r>
    </w:p>
    <w:p w:rsidR="009163E7" w:rsidRPr="0067409D" w:rsidRDefault="009163E7" w:rsidP="009163E7">
      <w:pPr>
        <w:spacing w:line="276" w:lineRule="auto"/>
        <w:jc w:val="both"/>
        <w:rPr>
          <w:lang w:val="ro-RO"/>
        </w:rPr>
      </w:pPr>
      <w:r w:rsidRPr="0067409D">
        <w:rPr>
          <w:lang w:val="ro-RO"/>
        </w:rPr>
        <w:t xml:space="preserve">De asemenea, mă oblig să anunţ medicul de familie, că prin natura serviciului particip la siguranţa transporturilor. </w:t>
      </w:r>
    </w:p>
    <w:p w:rsidR="009163E7" w:rsidRPr="0067409D" w:rsidRDefault="009163E7" w:rsidP="009163E7">
      <w:pPr>
        <w:spacing w:line="276" w:lineRule="auto"/>
        <w:jc w:val="right"/>
        <w:rPr>
          <w:lang w:val="ro-RO"/>
        </w:rPr>
      </w:pPr>
      <w:r w:rsidRPr="0067409D">
        <w:rPr>
          <w:lang w:val="ro-RO"/>
        </w:rPr>
        <w:t>.</w:t>
      </w:r>
    </w:p>
    <w:p w:rsidR="009163E7" w:rsidRPr="0067409D" w:rsidRDefault="009163E7" w:rsidP="009163E7">
      <w:pPr>
        <w:spacing w:line="276" w:lineRule="auto"/>
        <w:jc w:val="center"/>
        <w:rPr>
          <w:lang w:val="ro-RO"/>
        </w:rPr>
      </w:pPr>
      <w:r w:rsidRPr="0067409D">
        <w:rPr>
          <w:lang w:val="ro-RO"/>
        </w:rPr>
        <w:t xml:space="preserve">                                                                            semnătura persoanei examinate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CONCLUZIILE COMISIEI MEDICALE .................... proces verbal nr. ......... data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Dg.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Avizul: APT/INAPT pentru funcţia...............................................................................................</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Recomandări: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Aviz valabil până la data de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ro-RO"/>
        </w:rPr>
      </w:pPr>
      <w:r w:rsidRPr="0067409D">
        <w:rPr>
          <w:lang w:val="ro-RO"/>
        </w:rPr>
        <w:t xml:space="preserve">Preşedintele comisiei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ro-RO"/>
        </w:rPr>
      </w:pPr>
      <w:r w:rsidRPr="0067409D">
        <w:rPr>
          <w:lang w:val="ro-RO"/>
        </w:rPr>
        <w:t>- semnătură, parafă medic</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Antecedente personale</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(se atestă de medicul internist pe baza fişei de consultaţie sau pe baza adeverinţei eliberate de medicul de familie)</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admiterea în şcoală, angajare, reangajare, schimbare de funcţie, control periodic, sesizare</w:t>
      </w:r>
    </w:p>
    <w:p w:rsidR="009163E7" w:rsidRPr="0067409D" w:rsidRDefault="009163E7" w:rsidP="009163E7">
      <w:pPr>
        <w:spacing w:line="276" w:lineRule="auto"/>
        <w:jc w:val="both"/>
        <w:rPr>
          <w:lang w:val="ro-RO"/>
        </w:rPr>
      </w:pPr>
    </w:p>
    <w:p w:rsidR="009163E7" w:rsidRPr="0067409D" w:rsidRDefault="009163E7" w:rsidP="009163E7">
      <w:pPr>
        <w:spacing w:line="276" w:lineRule="auto"/>
        <w:jc w:val="both"/>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1. MEDICINA INTERNĂ: nr. reg. .................... data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T.A. ................ puls ........... EKG (se efectuează persoanelor examinate la angajare şi anual după vârsta de 40 de ani)…………………………………………………………………………………….</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Dg.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Propuneri APT/INAPT</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Recomandări ...................................................................................</w:t>
      </w:r>
    </w:p>
    <w:p w:rsidR="009163E7" w:rsidRPr="0067409D" w:rsidRDefault="009163E7" w:rsidP="009163E7">
      <w:pPr>
        <w:spacing w:line="276" w:lineRule="auto"/>
        <w:jc w:val="both"/>
        <w:rPr>
          <w:lang w:val="ro-RO"/>
        </w:rPr>
      </w:pPr>
      <w:r w:rsidRPr="0067409D">
        <w:rPr>
          <w:lang w:val="ro-RO"/>
        </w:rPr>
        <w:t xml:space="preserve">                                                                          (semnătură şi parafă medic)</w:t>
      </w:r>
    </w:p>
    <w:p w:rsidR="009163E7" w:rsidRPr="0067409D" w:rsidRDefault="009163E7" w:rsidP="009163E7">
      <w:pPr>
        <w:spacing w:line="276" w:lineRule="auto"/>
        <w:jc w:val="both"/>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2. CHIRURGIE GENERALĂ: nr. reg. ............... data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Dg.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Propuneri APT/INAPT</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Recomandări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xml:space="preserve">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xml:space="preserve">                                                                          (semnătură şi parafă medic)</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3. OFTALMOLOGIE: nr. reg. ..................... data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Vedere OD = ..................         după corecție             OD = ........ cu .... d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xml:space="preserve">             OS = ..................                                            OS = ........ cu .... d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xml:space="preserve">                                       câmp vizual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xml:space="preserve">                                       *TIOD .......................* TIOS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Se va efectua persoanelor examinate cu vârsta peste 45 ani,  cu o periodicitate de 2 ani</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Simț cromatic: tabele pseudoizocromatice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xml:space="preserve">                   anomaloscop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xml:space="preserve">                   cromatoscop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Dg.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Propuneri APT/INAPT</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Recomandări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xml:space="preserve">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xml:space="preserve">                                                                          (semnătură şi parafă  medic)</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4. ORL: nr. reg. ...................................... data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Audiometrie:</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Examen clinic obiectiv și funcțional</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Dg.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Propuneri APT/INAPT</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Recomandări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xml:space="preserve">                                                                          (semnătură şi parafă medic)</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5. NEUROLOGIE: nr. reg. ............................... data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lastRenderedPageBreak/>
        <w:t>EEG pentru funcțiile din baremul I sau la indicaţie</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Dg.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Propuneri APT/INAPT</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Recomandări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xml:space="preserve">                                                                          (semnătură şi parafă medic)</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6. PSIHIATRIE: nr. reg. .............................. data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Dg.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Propuneri APT/INAPT</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Recomandări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xml:space="preserve">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xml:space="preserve">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xml:space="preserve">                                                          (semnătură şi parafă medic)</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LABORATOR ANALIZE MEDICALE: nr.reg....................... data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xml:space="preserve">Hemoleucogramă completă ...............................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TEST serologic VDRL.......................................</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Test HIV........................</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lang w:val="ro-RO"/>
        </w:rPr>
      </w:pPr>
      <w:r w:rsidRPr="0067409D">
        <w:rPr>
          <w:lang w:val="ro-RO"/>
        </w:rPr>
        <w:t xml:space="preserve">Glicemie .....................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lang w:val="ro-RO"/>
        </w:rPr>
      </w:pPr>
      <w:r w:rsidRPr="0067409D">
        <w:rPr>
          <w:lang w:val="ro-RO"/>
        </w:rPr>
        <w:t xml:space="preserve">Uree.....................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xml:space="preserve">GPT..............................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xml:space="preserve">GOT........................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xml:space="preserve">Gamma GT.....................................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Colesterol total.............................</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Sumar urină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Creatinină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Analize toxicologice pentru depistarea drogurilor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lang w:val="ro-RO"/>
        </w:rPr>
      </w:pPr>
      <w:r w:rsidRPr="0067409D">
        <w:rPr>
          <w:lang w:val="ro-RO"/>
        </w:rPr>
        <w:t xml:space="preserve">                                                                                   </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xml:space="preserve">                                                                                   (semnătură și parafă medic)</w:t>
      </w:r>
    </w:p>
    <w:p w:rsidR="009163E7" w:rsidRPr="0067409D" w:rsidRDefault="009163E7" w:rsidP="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r w:rsidRPr="0067409D">
        <w:rPr>
          <w:lang w:val="ro-RO"/>
        </w:rPr>
        <w:t xml:space="preserve"> </w:t>
      </w:r>
    </w:p>
    <w:p w:rsidR="009163E7" w:rsidRPr="0067409D" w:rsidRDefault="009163E7" w:rsidP="009163E7">
      <w:pPr>
        <w:spacing w:line="276" w:lineRule="auto"/>
        <w:jc w:val="both"/>
        <w:rPr>
          <w:lang w:val="ro-RO"/>
        </w:rPr>
      </w:pPr>
    </w:p>
    <w:p w:rsidR="009163E7" w:rsidRPr="0067409D" w:rsidRDefault="009163E7" w:rsidP="009163E7">
      <w:pPr>
        <w:spacing w:line="276" w:lineRule="auto"/>
        <w:jc w:val="both"/>
        <w:rPr>
          <w:lang w:val="ro-RO"/>
        </w:rPr>
      </w:pPr>
      <w:r w:rsidRPr="0067409D">
        <w:rPr>
          <w:lang w:val="ro-RO"/>
        </w:rPr>
        <w:t>La recomandările medicilor de specialitate examinatori se vor efectua radiografie pulmonară sau ecografie abdominală, precum şi alte investigaţii clinice şi paraclinice.</w:t>
      </w:r>
    </w:p>
    <w:p w:rsidR="009163E7" w:rsidRPr="0067409D" w:rsidRDefault="009163E7" w:rsidP="009163E7">
      <w:pPr>
        <w:spacing w:line="276" w:lineRule="auto"/>
        <w:jc w:val="both"/>
        <w:rPr>
          <w:b/>
          <w:lang w:val="ro-RO"/>
        </w:rPr>
      </w:pPr>
      <w:r w:rsidRPr="0067409D">
        <w:rPr>
          <w:lang w:val="ro-RO"/>
        </w:rPr>
        <w:br w:type="page"/>
      </w:r>
      <w:r w:rsidRPr="0067409D">
        <w:rPr>
          <w:rFonts w:ascii="Trebuchet MS" w:hAnsi="Trebuchet MS"/>
          <w:b/>
          <w:sz w:val="22"/>
          <w:szCs w:val="22"/>
          <w:lang w:val="ro-RO"/>
        </w:rPr>
        <w:lastRenderedPageBreak/>
        <w:t xml:space="preserve">                                                                                                                              </w:t>
      </w:r>
      <w:r w:rsidRPr="0067409D">
        <w:rPr>
          <w:b/>
          <w:lang w:val="ro-RO"/>
        </w:rPr>
        <w:t>Anexa nr.4.3</w:t>
      </w:r>
    </w:p>
    <w:p w:rsidR="009163E7" w:rsidRPr="0067409D" w:rsidRDefault="009163E7" w:rsidP="009163E7">
      <w:pPr>
        <w:spacing w:line="276" w:lineRule="auto"/>
        <w:jc w:val="both"/>
        <w:rPr>
          <w:b/>
          <w:lang w:val="ro-RO"/>
        </w:rPr>
      </w:pPr>
      <w:r w:rsidRPr="0067409D">
        <w:rPr>
          <w:b/>
          <w:lang w:val="ro-RO"/>
        </w:rPr>
        <w:t xml:space="preserve">      </w:t>
      </w:r>
    </w:p>
    <w:p w:rsidR="009163E7" w:rsidRPr="0067409D" w:rsidRDefault="009163E7" w:rsidP="009163E7">
      <w:pPr>
        <w:spacing w:line="276" w:lineRule="auto"/>
        <w:jc w:val="center"/>
        <w:rPr>
          <w:b/>
          <w:lang w:val="ro-RO"/>
        </w:rPr>
      </w:pPr>
      <w:r w:rsidRPr="0067409D">
        <w:rPr>
          <w:b/>
          <w:lang w:val="ro-RO"/>
        </w:rPr>
        <w:t>CHESTIONAR STOP BANG</w:t>
      </w:r>
    </w:p>
    <w:p w:rsidR="009163E7" w:rsidRPr="0067409D" w:rsidRDefault="009163E7" w:rsidP="009163E7">
      <w:pPr>
        <w:spacing w:line="276" w:lineRule="auto"/>
        <w:rPr>
          <w:b/>
          <w:lang w:val="ro-RO"/>
        </w:rPr>
      </w:pPr>
    </w:p>
    <w:p w:rsidR="009163E7" w:rsidRPr="0067409D" w:rsidRDefault="009163E7" w:rsidP="009163E7">
      <w:pPr>
        <w:spacing w:line="276" w:lineRule="auto"/>
        <w:rPr>
          <w:b/>
          <w:lang w:val="ro-RO"/>
        </w:rPr>
      </w:pPr>
    </w:p>
    <w:p w:rsidR="009163E7" w:rsidRPr="0067409D" w:rsidRDefault="009163E7" w:rsidP="009163E7">
      <w:pPr>
        <w:spacing w:line="276" w:lineRule="auto"/>
        <w:rPr>
          <w:lang w:val="ro-RO"/>
        </w:rPr>
      </w:pPr>
      <w:r w:rsidRPr="0067409D">
        <w:rPr>
          <w:lang w:val="ro-RO"/>
        </w:rPr>
        <w:t xml:space="preserve">              Sforăiți?</w:t>
      </w:r>
    </w:p>
    <w:p w:rsidR="009163E7" w:rsidRPr="0067409D" w:rsidRDefault="009163E7" w:rsidP="009163E7">
      <w:pPr>
        <w:spacing w:line="276" w:lineRule="auto"/>
        <w:ind w:left="709" w:hanging="1418"/>
        <w:rPr>
          <w:lang w:val="ro-RO"/>
        </w:rPr>
      </w:pPr>
      <w:r w:rsidRPr="0067409D">
        <w:rPr>
          <w:lang w:val="ro-RO"/>
        </w:rPr>
        <w:t xml:space="preserve">  DA      Nu       Sforăiți zgomotos (destul de zgomotos încât să se audă cu ușile închise sau încât</w:t>
      </w:r>
    </w:p>
    <w:p w:rsidR="009163E7" w:rsidRPr="0067409D" w:rsidRDefault="009163E7" w:rsidP="009163E7">
      <w:pPr>
        <w:spacing w:line="276" w:lineRule="auto"/>
        <w:ind w:left="709"/>
        <w:rPr>
          <w:lang w:val="ro-RO"/>
        </w:rPr>
      </w:pPr>
      <w:r w:rsidRPr="0067409D">
        <w:rPr>
          <w:lang w:val="ro-RO"/>
        </w:rPr>
        <w:t xml:space="preserve">  persoana cu care împărțiți patul să vă împingă cu cotul pentru că sforăiți noaptea)?</w:t>
      </w:r>
    </w:p>
    <w:p w:rsidR="009163E7" w:rsidRPr="0067409D" w:rsidRDefault="009163E7" w:rsidP="009163E7">
      <w:pPr>
        <w:spacing w:line="276" w:lineRule="auto"/>
        <w:ind w:left="709"/>
        <w:rPr>
          <w:lang w:val="ro-RO"/>
        </w:rPr>
      </w:pPr>
    </w:p>
    <w:p w:rsidR="009163E7" w:rsidRPr="0067409D" w:rsidRDefault="009163E7" w:rsidP="009163E7">
      <w:pPr>
        <w:spacing w:line="276" w:lineRule="auto"/>
        <w:ind w:left="709"/>
        <w:rPr>
          <w:lang w:val="ro-RO"/>
        </w:rPr>
      </w:pPr>
      <w:r w:rsidRPr="0067409D">
        <w:rPr>
          <w:lang w:val="ro-RO"/>
        </w:rPr>
        <w:t xml:space="preserve">  Sunteți obosit(ă)? </w:t>
      </w:r>
    </w:p>
    <w:p w:rsidR="009163E7" w:rsidRPr="0067409D" w:rsidRDefault="009163E7" w:rsidP="009163E7">
      <w:pPr>
        <w:spacing w:line="276" w:lineRule="auto"/>
        <w:ind w:left="851" w:hanging="1418"/>
        <w:rPr>
          <w:lang w:val="ro-RO"/>
        </w:rPr>
      </w:pPr>
      <w:r w:rsidRPr="0067409D">
        <w:rPr>
          <w:lang w:val="ro-RO"/>
        </w:rPr>
        <w:t xml:space="preserve">DA      NU      Vă simțiți adesea obosit(ă), extenuat(ă) sau somnoros(oasă) în timpul zilei (de exemplu, adormiți în timp ce conduceți mașina)?  </w:t>
      </w:r>
    </w:p>
    <w:p w:rsidR="009163E7" w:rsidRPr="0067409D" w:rsidRDefault="009163E7" w:rsidP="009163E7">
      <w:pPr>
        <w:spacing w:line="276" w:lineRule="auto"/>
        <w:ind w:left="851" w:hanging="1418"/>
        <w:rPr>
          <w:lang w:val="ro-RO"/>
        </w:rPr>
      </w:pPr>
    </w:p>
    <w:p w:rsidR="009163E7" w:rsidRPr="0067409D" w:rsidRDefault="009163E7" w:rsidP="009163E7">
      <w:pPr>
        <w:spacing w:line="276" w:lineRule="auto"/>
        <w:ind w:left="851" w:hanging="1418"/>
        <w:rPr>
          <w:lang w:val="ro-RO"/>
        </w:rPr>
      </w:pPr>
      <w:r w:rsidRPr="0067409D">
        <w:rPr>
          <w:lang w:val="ro-RO"/>
        </w:rPr>
        <w:t xml:space="preserve">                        Se observă? </w:t>
      </w:r>
    </w:p>
    <w:p w:rsidR="009163E7" w:rsidRPr="0067409D" w:rsidRDefault="009163E7" w:rsidP="009163E7">
      <w:pPr>
        <w:spacing w:line="276" w:lineRule="auto"/>
        <w:ind w:left="851" w:hanging="1418"/>
        <w:rPr>
          <w:lang w:val="ro-RO"/>
        </w:rPr>
      </w:pPr>
      <w:r w:rsidRPr="0067409D">
        <w:rPr>
          <w:lang w:val="ro-RO"/>
        </w:rPr>
        <w:t>DA      Nu       A observat cineva că ați încercat să respirați sau că vă sufocați/aveți respirația întretăiată în timpul somnului?</w:t>
      </w:r>
    </w:p>
    <w:p w:rsidR="009163E7" w:rsidRPr="0067409D" w:rsidRDefault="009163E7" w:rsidP="009163E7">
      <w:pPr>
        <w:spacing w:line="276" w:lineRule="auto"/>
        <w:rPr>
          <w:lang w:val="ro-RO"/>
        </w:rPr>
      </w:pPr>
    </w:p>
    <w:p w:rsidR="009163E7" w:rsidRPr="0067409D" w:rsidRDefault="009163E7" w:rsidP="009163E7">
      <w:pPr>
        <w:spacing w:line="276" w:lineRule="auto"/>
        <w:ind w:left="851" w:hanging="1418"/>
        <w:rPr>
          <w:lang w:val="ro-RO"/>
        </w:rPr>
      </w:pPr>
      <w:r w:rsidRPr="0067409D">
        <w:rPr>
          <w:lang w:val="ro-RO"/>
        </w:rPr>
        <w:t xml:space="preserve">                        Aveți hipertensiune? </w:t>
      </w:r>
    </w:p>
    <w:p w:rsidR="009163E7" w:rsidRPr="0067409D" w:rsidRDefault="009163E7" w:rsidP="009163E7">
      <w:pPr>
        <w:spacing w:line="276" w:lineRule="auto"/>
        <w:ind w:left="851" w:hanging="1418"/>
        <w:rPr>
          <w:lang w:val="ro-RO"/>
        </w:rPr>
      </w:pPr>
      <w:r w:rsidRPr="0067409D">
        <w:rPr>
          <w:lang w:val="ro-RO"/>
        </w:rPr>
        <w:t>DA      Nu       Aveți sau primiți tratament pentru</w:t>
      </w:r>
      <w:r w:rsidRPr="0067409D">
        <w:t xml:space="preserve"> </w:t>
      </w:r>
      <w:r w:rsidRPr="0067409D">
        <w:rPr>
          <w:lang w:val="ro-RO"/>
        </w:rPr>
        <w:t xml:space="preserve">hipertensiune arterială?   </w:t>
      </w:r>
    </w:p>
    <w:p w:rsidR="009163E7" w:rsidRPr="0067409D" w:rsidRDefault="009163E7" w:rsidP="009163E7">
      <w:pPr>
        <w:spacing w:line="276" w:lineRule="auto"/>
        <w:ind w:left="851" w:hanging="1418"/>
        <w:rPr>
          <w:lang w:val="ro-RO"/>
        </w:rPr>
      </w:pPr>
    </w:p>
    <w:p w:rsidR="009163E7" w:rsidRPr="0067409D" w:rsidRDefault="009163E7" w:rsidP="009163E7">
      <w:pPr>
        <w:spacing w:line="276" w:lineRule="auto"/>
        <w:ind w:left="851" w:hanging="1418"/>
        <w:rPr>
          <w:lang w:val="ro-RO"/>
        </w:rPr>
      </w:pPr>
      <w:r w:rsidRPr="0067409D">
        <w:rPr>
          <w:lang w:val="ro-RO"/>
        </w:rPr>
        <w:t xml:space="preserve">    </w:t>
      </w:r>
    </w:p>
    <w:p w:rsidR="009163E7" w:rsidRPr="0067409D" w:rsidRDefault="009163E7" w:rsidP="009163E7">
      <w:pPr>
        <w:spacing w:line="276" w:lineRule="auto"/>
        <w:ind w:left="851" w:hanging="1418"/>
        <w:rPr>
          <w:lang w:val="ro-RO"/>
        </w:rPr>
      </w:pPr>
      <w:r w:rsidRPr="0067409D">
        <w:rPr>
          <w:lang w:val="ro-RO"/>
        </w:rPr>
        <w:t>DA      NU      Aveți un indice de masă corporală de peste 35 kg/m</w:t>
      </w:r>
      <w:r w:rsidRPr="0067409D">
        <w:rPr>
          <w:vertAlign w:val="superscript"/>
          <w:lang w:val="ro-RO"/>
        </w:rPr>
        <w:t>2</w:t>
      </w:r>
      <w:r w:rsidRPr="0067409D">
        <w:rPr>
          <w:lang w:val="ro-RO"/>
        </w:rPr>
        <w:t>?</w:t>
      </w:r>
    </w:p>
    <w:p w:rsidR="009163E7" w:rsidRPr="0067409D" w:rsidRDefault="009163E7" w:rsidP="009163E7">
      <w:pPr>
        <w:spacing w:line="276" w:lineRule="auto"/>
        <w:ind w:left="851" w:hanging="1418"/>
        <w:rPr>
          <w:lang w:val="ro-RO"/>
        </w:rPr>
      </w:pPr>
    </w:p>
    <w:p w:rsidR="009163E7" w:rsidRPr="0067409D" w:rsidRDefault="009163E7" w:rsidP="009163E7">
      <w:pPr>
        <w:spacing w:line="276" w:lineRule="auto"/>
        <w:ind w:left="851" w:hanging="1418"/>
        <w:rPr>
          <w:lang w:val="ro-RO"/>
        </w:rPr>
      </w:pPr>
      <w:r w:rsidRPr="0067409D">
        <w:rPr>
          <w:lang w:val="ro-RO"/>
        </w:rPr>
        <w:t>DA     NU       Aveți peste 50 de ani?</w:t>
      </w:r>
    </w:p>
    <w:p w:rsidR="009163E7" w:rsidRPr="0067409D" w:rsidRDefault="009163E7" w:rsidP="009163E7">
      <w:pPr>
        <w:spacing w:line="276" w:lineRule="auto"/>
        <w:rPr>
          <w:lang w:val="ro-RO"/>
        </w:rPr>
      </w:pPr>
      <w:r w:rsidRPr="0067409D">
        <w:rPr>
          <w:lang w:val="ro-RO"/>
        </w:rPr>
        <w:t xml:space="preserve">     </w:t>
      </w:r>
    </w:p>
    <w:p w:rsidR="009163E7" w:rsidRPr="0067409D" w:rsidRDefault="009163E7" w:rsidP="009163E7">
      <w:pPr>
        <w:spacing w:line="276" w:lineRule="auto"/>
        <w:ind w:left="851" w:hanging="1418"/>
        <w:rPr>
          <w:lang w:val="ro-RO"/>
        </w:rPr>
      </w:pPr>
      <w:r w:rsidRPr="0067409D">
        <w:rPr>
          <w:lang w:val="ro-RO"/>
        </w:rPr>
        <w:t xml:space="preserve">DA     NU       Aveți o circumferință mare a gâtului? (măsurată în dreptul mărului lui Adam) </w:t>
      </w:r>
    </w:p>
    <w:p w:rsidR="009163E7" w:rsidRPr="0067409D" w:rsidRDefault="009163E7" w:rsidP="009163E7">
      <w:pPr>
        <w:spacing w:line="276" w:lineRule="auto"/>
        <w:ind w:left="851" w:hanging="1418"/>
        <w:rPr>
          <w:lang w:val="ro-RO"/>
        </w:rPr>
      </w:pPr>
      <w:r w:rsidRPr="0067409D">
        <w:rPr>
          <w:lang w:val="ro-RO"/>
        </w:rPr>
        <w:t xml:space="preserve">                        Pentru bărbați, circumferința gulerului cămășii are minim 43 de cm? </w:t>
      </w:r>
    </w:p>
    <w:p w:rsidR="009163E7" w:rsidRPr="0067409D" w:rsidRDefault="009163E7" w:rsidP="009163E7">
      <w:pPr>
        <w:spacing w:line="276" w:lineRule="auto"/>
        <w:ind w:left="851" w:hanging="1418"/>
        <w:rPr>
          <w:lang w:val="ro-RO"/>
        </w:rPr>
      </w:pPr>
      <w:r w:rsidRPr="0067409D">
        <w:rPr>
          <w:lang w:val="ro-RO"/>
        </w:rPr>
        <w:t xml:space="preserve">                        Pentru femei, circumferința gulerului cămășii are minim 41 de cm?  </w:t>
      </w:r>
    </w:p>
    <w:p w:rsidR="009163E7" w:rsidRPr="0067409D" w:rsidRDefault="009163E7" w:rsidP="009163E7">
      <w:pPr>
        <w:spacing w:line="276" w:lineRule="auto"/>
        <w:rPr>
          <w:lang w:val="ro-RO"/>
        </w:rPr>
      </w:pPr>
    </w:p>
    <w:p w:rsidR="009163E7" w:rsidRPr="0067409D" w:rsidRDefault="009163E7" w:rsidP="009163E7">
      <w:pPr>
        <w:spacing w:line="276" w:lineRule="auto"/>
        <w:ind w:left="851" w:hanging="1418"/>
        <w:rPr>
          <w:lang w:val="ro-RO"/>
        </w:rPr>
      </w:pPr>
      <w:r w:rsidRPr="0067409D">
        <w:rPr>
          <w:lang w:val="ro-RO"/>
        </w:rPr>
        <w:t>DA     NU    Sex = Masculin?</w:t>
      </w:r>
    </w:p>
    <w:p w:rsidR="009163E7" w:rsidRPr="0067409D" w:rsidRDefault="009163E7" w:rsidP="009163E7">
      <w:pPr>
        <w:spacing w:line="276" w:lineRule="auto"/>
        <w:ind w:left="851" w:hanging="1418"/>
        <w:rPr>
          <w:lang w:val="ro-RO"/>
        </w:rPr>
      </w:pPr>
    </w:p>
    <w:p w:rsidR="009163E7" w:rsidRPr="0067409D" w:rsidRDefault="009163E7" w:rsidP="009163E7">
      <w:pPr>
        <w:spacing w:line="276" w:lineRule="auto"/>
        <w:ind w:left="851" w:hanging="1418"/>
        <w:rPr>
          <w:lang w:val="ro-RO"/>
        </w:rPr>
      </w:pPr>
      <w:r w:rsidRPr="0067409D">
        <w:rPr>
          <w:lang w:val="ro-RO"/>
        </w:rPr>
        <w:t>Criterii de acordare a punctajului:</w:t>
      </w:r>
    </w:p>
    <w:p w:rsidR="009163E7" w:rsidRPr="0067409D" w:rsidRDefault="009163E7" w:rsidP="009163E7">
      <w:pPr>
        <w:spacing w:line="276" w:lineRule="auto"/>
        <w:ind w:left="851" w:hanging="1418"/>
        <w:rPr>
          <w:lang w:val="ro-RO"/>
        </w:rPr>
      </w:pPr>
      <w:r w:rsidRPr="0067409D">
        <w:rPr>
          <w:lang w:val="ro-RO"/>
        </w:rPr>
        <w:t>Pentru populația generală</w:t>
      </w:r>
    </w:p>
    <w:p w:rsidR="009163E7" w:rsidRPr="0067409D" w:rsidRDefault="009163E7" w:rsidP="009163E7">
      <w:pPr>
        <w:spacing w:line="276" w:lineRule="auto"/>
        <w:ind w:left="851" w:hanging="1418"/>
        <w:rPr>
          <w:lang w:val="ro-RO"/>
        </w:rPr>
      </w:pPr>
      <w:r w:rsidRPr="0067409D">
        <w:rPr>
          <w:lang w:val="ro-RO"/>
        </w:rPr>
        <w:t>Risc scăzut de apnee obstructivă de somn: Da la 0 – 2 întrebări</w:t>
      </w:r>
    </w:p>
    <w:p w:rsidR="009163E7" w:rsidRPr="0067409D" w:rsidRDefault="009163E7" w:rsidP="009163E7">
      <w:pPr>
        <w:spacing w:line="276" w:lineRule="auto"/>
        <w:ind w:left="851" w:hanging="1418"/>
        <w:rPr>
          <w:lang w:val="ro-RO"/>
        </w:rPr>
      </w:pPr>
      <w:r w:rsidRPr="0067409D">
        <w:rPr>
          <w:lang w:val="ro-RO"/>
        </w:rPr>
        <w:t>Risc mediu de apnee obstructivă de somn: Da la 3 – 4 întrebări</w:t>
      </w:r>
    </w:p>
    <w:p w:rsidR="009163E7" w:rsidRPr="0067409D" w:rsidRDefault="009163E7" w:rsidP="009163E7">
      <w:pPr>
        <w:spacing w:line="276" w:lineRule="auto"/>
        <w:ind w:left="851" w:hanging="1418"/>
        <w:rPr>
          <w:lang w:val="ro-RO"/>
        </w:rPr>
      </w:pPr>
      <w:r w:rsidRPr="0067409D">
        <w:rPr>
          <w:lang w:val="ro-RO"/>
        </w:rPr>
        <w:t>Risc crescut de apnee obstructivă de somn: Da la 5 – 8 întrebări</w:t>
      </w:r>
    </w:p>
    <w:p w:rsidR="009163E7" w:rsidRPr="0067409D" w:rsidRDefault="009163E7" w:rsidP="009163E7">
      <w:pPr>
        <w:spacing w:line="276" w:lineRule="auto"/>
        <w:ind w:left="851" w:hanging="1418"/>
        <w:rPr>
          <w:lang w:val="ro-RO"/>
        </w:rPr>
      </w:pPr>
      <w:r w:rsidRPr="0067409D">
        <w:rPr>
          <w:lang w:val="ro-RO"/>
        </w:rPr>
        <w:t xml:space="preserve">       sau Da la 2 sau mai multe din primele 4 întrebări + sex masculin</w:t>
      </w:r>
    </w:p>
    <w:p w:rsidR="009163E7" w:rsidRPr="0067409D" w:rsidRDefault="009163E7" w:rsidP="009163E7">
      <w:pPr>
        <w:spacing w:line="276" w:lineRule="auto"/>
        <w:ind w:left="851" w:hanging="1418"/>
        <w:rPr>
          <w:vertAlign w:val="superscript"/>
          <w:lang w:val="ro-RO"/>
        </w:rPr>
      </w:pPr>
      <w:r w:rsidRPr="0067409D">
        <w:rPr>
          <w:lang w:val="ro-RO"/>
        </w:rPr>
        <w:t xml:space="preserve">       sau Da la 2 sau mai multe din primele 4 întrebări + IMC ›35kg/m</w:t>
      </w:r>
      <w:r w:rsidRPr="0067409D">
        <w:rPr>
          <w:vertAlign w:val="superscript"/>
          <w:lang w:val="ro-RO"/>
        </w:rPr>
        <w:t>2</w:t>
      </w:r>
    </w:p>
    <w:p w:rsidR="009163E7" w:rsidRPr="0067409D" w:rsidRDefault="009163E7" w:rsidP="009163E7">
      <w:pPr>
        <w:spacing w:line="276" w:lineRule="auto"/>
        <w:ind w:left="851" w:hanging="1418"/>
        <w:rPr>
          <w:lang w:val="ro-RO"/>
        </w:rPr>
      </w:pPr>
      <w:r w:rsidRPr="0067409D">
        <w:rPr>
          <w:lang w:val="ro-RO"/>
        </w:rPr>
        <w:t xml:space="preserve">       sau Da la 2 sau mai multe din primele 4 întrebări + circumferința gâtului (43 cm la bărbați, 41 cm</w:t>
      </w:r>
    </w:p>
    <w:p w:rsidR="009163E7" w:rsidRPr="0067409D" w:rsidRDefault="009163E7" w:rsidP="009163E7">
      <w:pPr>
        <w:spacing w:line="276" w:lineRule="auto"/>
        <w:ind w:left="851" w:hanging="1418"/>
        <w:rPr>
          <w:lang w:val="ro-RO"/>
        </w:rPr>
      </w:pPr>
      <w:r w:rsidRPr="0067409D">
        <w:rPr>
          <w:lang w:val="ro-RO"/>
        </w:rPr>
        <w:t xml:space="preserve">       la femei)</w:t>
      </w:r>
    </w:p>
    <w:p w:rsidR="009163E7" w:rsidRPr="0067409D" w:rsidRDefault="009163E7" w:rsidP="009163E7">
      <w:pPr>
        <w:spacing w:line="276" w:lineRule="auto"/>
        <w:ind w:left="851" w:hanging="1418"/>
        <w:rPr>
          <w:lang w:val="ro-RO"/>
        </w:rPr>
      </w:pPr>
      <w:r w:rsidRPr="0067409D">
        <w:rPr>
          <w:lang w:val="ro-RO"/>
        </w:rPr>
        <w:t xml:space="preserve">Proprietate a University Health Network.                  </w:t>
      </w:r>
    </w:p>
    <w:p w:rsidR="009163E7" w:rsidRPr="0067409D" w:rsidRDefault="009163E7" w:rsidP="009163E7">
      <w:pPr>
        <w:spacing w:line="276" w:lineRule="auto"/>
        <w:ind w:left="851" w:hanging="1418"/>
        <w:rPr>
          <w:lang w:val="ro-RO"/>
        </w:rPr>
      </w:pPr>
    </w:p>
    <w:p w:rsidR="009163E7" w:rsidRPr="0067409D" w:rsidRDefault="009163E7" w:rsidP="009163E7">
      <w:pPr>
        <w:spacing w:line="276" w:lineRule="auto"/>
        <w:ind w:left="851" w:hanging="1418"/>
        <w:rPr>
          <w:lang w:val="ro-RO"/>
        </w:rPr>
      </w:pPr>
    </w:p>
    <w:p w:rsidR="009163E7" w:rsidRPr="0067409D" w:rsidRDefault="009163E7" w:rsidP="009163E7">
      <w:pPr>
        <w:spacing w:line="276" w:lineRule="auto"/>
        <w:jc w:val="right"/>
        <w:rPr>
          <w:b/>
          <w:lang w:val="ro-RO"/>
        </w:rPr>
      </w:pPr>
      <w:r w:rsidRPr="0067409D">
        <w:rPr>
          <w:b/>
          <w:lang w:val="ro-RO"/>
        </w:rPr>
        <w:lastRenderedPageBreak/>
        <w:t xml:space="preserve">                                                                                                                            Anexa nr.4.4</w:t>
      </w:r>
    </w:p>
    <w:p w:rsidR="009163E7" w:rsidRPr="0067409D" w:rsidRDefault="009163E7" w:rsidP="009163E7">
      <w:pPr>
        <w:spacing w:line="276" w:lineRule="auto"/>
        <w:ind w:right="-333"/>
        <w:jc w:val="both"/>
        <w:rPr>
          <w:rFonts w:ascii="Trebuchet MS" w:hAnsi="Trebuchet MS"/>
          <w:b/>
          <w:color w:val="008000"/>
          <w:sz w:val="22"/>
          <w:szCs w:val="22"/>
          <w:lang w:val="ro-RO"/>
        </w:rPr>
      </w:pPr>
    </w:p>
    <w:tbl>
      <w:tblPr>
        <w:tblpPr w:leftFromText="180" w:rightFromText="180" w:vertAnchor="text" w:horzAnchor="page" w:tblpX="583" w:tblpY="151"/>
        <w:tblOverlap w:val="never"/>
        <w:tblW w:w="5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9"/>
        <w:gridCol w:w="2165"/>
        <w:gridCol w:w="1148"/>
        <w:gridCol w:w="5335"/>
      </w:tblGrid>
      <w:tr w:rsidR="009163E7" w:rsidRPr="0067409D" w:rsidTr="0067409D">
        <w:trPr>
          <w:trHeight w:val="529"/>
        </w:trPr>
        <w:tc>
          <w:tcPr>
            <w:tcW w:w="2107" w:type="pct"/>
            <w:gridSpan w:val="2"/>
            <w:tcBorders>
              <w:bottom w:val="single" w:sz="6" w:space="0" w:color="auto"/>
            </w:tcBorders>
          </w:tcPr>
          <w:tbl>
            <w:tblPr>
              <w:tblpPr w:leftFromText="180" w:rightFromText="180" w:vertAnchor="text" w:horzAnchor="page" w:tblpX="361"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3"/>
              <w:gridCol w:w="1131"/>
            </w:tblGrid>
            <w:tr w:rsidR="009163E7" w:rsidRPr="0067409D" w:rsidTr="0067409D">
              <w:trPr>
                <w:trHeight w:val="540"/>
              </w:trPr>
              <w:tc>
                <w:tcPr>
                  <w:tcW w:w="3203" w:type="dxa"/>
                </w:tcPr>
                <w:p w:rsidR="009163E7" w:rsidRPr="0067409D" w:rsidRDefault="009163E7" w:rsidP="0067409D">
                  <w:pPr>
                    <w:spacing w:line="276" w:lineRule="auto"/>
                    <w:rPr>
                      <w:sz w:val="20"/>
                      <w:szCs w:val="20"/>
                      <w:lang w:val="ro-RO"/>
                    </w:rPr>
                  </w:pPr>
                  <w:r w:rsidRPr="0067409D">
                    <w:rPr>
                      <w:sz w:val="20"/>
                      <w:szCs w:val="20"/>
                      <w:lang w:val="ro-RO"/>
                    </w:rPr>
                    <w:t>SERIA .... Nr................</w:t>
                  </w:r>
                </w:p>
                <w:p w:rsidR="009163E7" w:rsidRPr="0067409D" w:rsidRDefault="009163E7" w:rsidP="0067409D">
                  <w:pPr>
                    <w:spacing w:line="276" w:lineRule="auto"/>
                    <w:rPr>
                      <w:sz w:val="20"/>
                      <w:szCs w:val="20"/>
                      <w:lang w:val="ro-RO"/>
                    </w:rPr>
                  </w:pPr>
                </w:p>
                <w:p w:rsidR="009163E7" w:rsidRPr="0067409D" w:rsidRDefault="009163E7" w:rsidP="0067409D">
                  <w:pPr>
                    <w:spacing w:line="276" w:lineRule="auto"/>
                    <w:rPr>
                      <w:b/>
                      <w:sz w:val="20"/>
                      <w:szCs w:val="20"/>
                      <w:lang w:val="ro-RO"/>
                    </w:rPr>
                  </w:pPr>
                  <w:r w:rsidRPr="0067409D">
                    <w:rPr>
                      <w:sz w:val="20"/>
                      <w:szCs w:val="20"/>
                      <w:lang w:val="ro-RO"/>
                    </w:rPr>
                    <w:t xml:space="preserve">     </w:t>
                  </w:r>
                  <w:r w:rsidRPr="0067409D">
                    <w:rPr>
                      <w:b/>
                      <w:sz w:val="20"/>
                      <w:szCs w:val="20"/>
                      <w:lang w:val="ro-RO"/>
                    </w:rPr>
                    <w:t xml:space="preserve">AVIZ MEDICAL </w:t>
                  </w:r>
                </w:p>
              </w:tc>
              <w:tc>
                <w:tcPr>
                  <w:tcW w:w="1131" w:type="dxa"/>
                  <w:tcBorders>
                    <w:top w:val="nil"/>
                    <w:bottom w:val="nil"/>
                    <w:right w:val="nil"/>
                  </w:tcBorders>
                </w:tcPr>
                <w:p w:rsidR="009163E7" w:rsidRPr="0067409D" w:rsidRDefault="009163E7" w:rsidP="0067409D">
                  <w:pPr>
                    <w:spacing w:line="276" w:lineRule="auto"/>
                    <w:rPr>
                      <w:sz w:val="20"/>
                      <w:szCs w:val="20"/>
                      <w:lang w:val="ro-RO"/>
                    </w:rPr>
                  </w:pPr>
                </w:p>
                <w:p w:rsidR="009163E7" w:rsidRPr="0067409D" w:rsidRDefault="009163E7" w:rsidP="0067409D">
                  <w:pPr>
                    <w:spacing w:line="276" w:lineRule="auto"/>
                    <w:rPr>
                      <w:sz w:val="20"/>
                      <w:szCs w:val="20"/>
                      <w:lang w:val="ro-RO"/>
                    </w:rPr>
                  </w:pPr>
                </w:p>
                <w:p w:rsidR="009163E7" w:rsidRPr="0067409D" w:rsidRDefault="009163E7" w:rsidP="0067409D">
                  <w:pPr>
                    <w:spacing w:line="276" w:lineRule="auto"/>
                    <w:rPr>
                      <w:sz w:val="20"/>
                      <w:szCs w:val="20"/>
                      <w:lang w:val="ro-RO"/>
                    </w:rPr>
                  </w:pPr>
                </w:p>
                <w:p w:rsidR="009163E7" w:rsidRPr="0067409D" w:rsidRDefault="009163E7" w:rsidP="0067409D">
                  <w:pPr>
                    <w:spacing w:line="276" w:lineRule="auto"/>
                    <w:rPr>
                      <w:sz w:val="20"/>
                      <w:szCs w:val="20"/>
                      <w:lang w:val="ro-RO"/>
                    </w:rPr>
                  </w:pPr>
                </w:p>
              </w:tc>
            </w:tr>
            <w:tr w:rsidR="009163E7" w:rsidRPr="0067409D" w:rsidTr="0067409D">
              <w:trPr>
                <w:trHeight w:val="540"/>
              </w:trPr>
              <w:tc>
                <w:tcPr>
                  <w:tcW w:w="4334" w:type="dxa"/>
                  <w:gridSpan w:val="2"/>
                  <w:tcBorders>
                    <w:top w:val="nil"/>
                    <w:left w:val="nil"/>
                    <w:bottom w:val="nil"/>
                    <w:right w:val="nil"/>
                  </w:tcBorders>
                </w:tcPr>
                <w:p w:rsidR="009163E7" w:rsidRPr="0067409D" w:rsidRDefault="009163E7" w:rsidP="0067409D">
                  <w:pPr>
                    <w:spacing w:line="276" w:lineRule="auto"/>
                    <w:jc w:val="both"/>
                    <w:rPr>
                      <w:sz w:val="20"/>
                      <w:szCs w:val="20"/>
                      <w:lang w:val="ro-RO"/>
                    </w:rPr>
                  </w:pPr>
                  <w:r w:rsidRPr="0067409D">
                    <w:rPr>
                      <w:sz w:val="20"/>
                      <w:szCs w:val="20"/>
                      <w:lang w:val="ro-RO"/>
                    </w:rPr>
                    <w:t>Domnul/Doamna</w:t>
                  </w:r>
                </w:p>
                <w:p w:rsidR="009163E7" w:rsidRPr="0067409D" w:rsidRDefault="009163E7" w:rsidP="0067409D">
                  <w:pPr>
                    <w:spacing w:line="276" w:lineRule="auto"/>
                    <w:jc w:val="both"/>
                    <w:rPr>
                      <w:sz w:val="20"/>
                      <w:szCs w:val="20"/>
                      <w:lang w:val="ro-RO"/>
                    </w:rPr>
                  </w:pPr>
                  <w:r w:rsidRPr="0067409D">
                    <w:rPr>
                      <w:sz w:val="20"/>
                      <w:szCs w:val="20"/>
                      <w:lang w:val="ro-RO"/>
                    </w:rPr>
                    <w:t xml:space="preserve">………………………………………….. </w:t>
                  </w:r>
                </w:p>
                <w:p w:rsidR="009163E7" w:rsidRPr="0067409D" w:rsidRDefault="009163E7" w:rsidP="0067409D">
                  <w:pPr>
                    <w:spacing w:line="276" w:lineRule="auto"/>
                    <w:jc w:val="both"/>
                    <w:rPr>
                      <w:sz w:val="20"/>
                      <w:szCs w:val="20"/>
                      <w:lang w:val="ro-RO"/>
                    </w:rPr>
                  </w:pPr>
                </w:p>
                <w:tbl>
                  <w:tblPr>
                    <w:tblpPr w:leftFromText="180" w:rightFromText="180" w:vertAnchor="text" w:horzAnchor="page" w:tblpX="70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
                    <w:gridCol w:w="277"/>
                    <w:gridCol w:w="277"/>
                    <w:gridCol w:w="277"/>
                    <w:gridCol w:w="277"/>
                    <w:gridCol w:w="277"/>
                    <w:gridCol w:w="277"/>
                    <w:gridCol w:w="277"/>
                    <w:gridCol w:w="277"/>
                    <w:gridCol w:w="277"/>
                    <w:gridCol w:w="277"/>
                    <w:gridCol w:w="277"/>
                    <w:gridCol w:w="277"/>
                  </w:tblGrid>
                  <w:tr w:rsidR="009163E7" w:rsidRPr="0067409D" w:rsidTr="0067409D">
                    <w:trPr>
                      <w:trHeight w:val="360"/>
                    </w:trPr>
                    <w:tc>
                      <w:tcPr>
                        <w:tcW w:w="276" w:type="dxa"/>
                      </w:tcPr>
                      <w:p w:rsidR="009163E7" w:rsidRPr="0067409D" w:rsidRDefault="009163E7" w:rsidP="0067409D">
                        <w:pPr>
                          <w:spacing w:line="276" w:lineRule="auto"/>
                          <w:jc w:val="both"/>
                          <w:rPr>
                            <w:sz w:val="20"/>
                            <w:szCs w:val="20"/>
                            <w:lang w:val="ro-RO"/>
                          </w:rPr>
                        </w:pPr>
                      </w:p>
                    </w:tc>
                    <w:tc>
                      <w:tcPr>
                        <w:tcW w:w="277" w:type="dxa"/>
                      </w:tcPr>
                      <w:p w:rsidR="009163E7" w:rsidRPr="0067409D" w:rsidRDefault="009163E7" w:rsidP="0067409D">
                        <w:pPr>
                          <w:spacing w:line="276" w:lineRule="auto"/>
                          <w:jc w:val="both"/>
                          <w:rPr>
                            <w:sz w:val="20"/>
                            <w:szCs w:val="20"/>
                            <w:lang w:val="ro-RO"/>
                          </w:rPr>
                        </w:pPr>
                      </w:p>
                    </w:tc>
                    <w:tc>
                      <w:tcPr>
                        <w:tcW w:w="277" w:type="dxa"/>
                      </w:tcPr>
                      <w:p w:rsidR="009163E7" w:rsidRPr="0067409D" w:rsidRDefault="009163E7" w:rsidP="0067409D">
                        <w:pPr>
                          <w:spacing w:line="276" w:lineRule="auto"/>
                          <w:jc w:val="both"/>
                          <w:rPr>
                            <w:sz w:val="20"/>
                            <w:szCs w:val="20"/>
                            <w:lang w:val="ro-RO"/>
                          </w:rPr>
                        </w:pPr>
                      </w:p>
                    </w:tc>
                    <w:tc>
                      <w:tcPr>
                        <w:tcW w:w="277" w:type="dxa"/>
                      </w:tcPr>
                      <w:p w:rsidR="009163E7" w:rsidRPr="0067409D" w:rsidRDefault="009163E7" w:rsidP="0067409D">
                        <w:pPr>
                          <w:spacing w:line="276" w:lineRule="auto"/>
                          <w:jc w:val="both"/>
                          <w:rPr>
                            <w:sz w:val="20"/>
                            <w:szCs w:val="20"/>
                            <w:lang w:val="ro-RO"/>
                          </w:rPr>
                        </w:pPr>
                      </w:p>
                    </w:tc>
                    <w:tc>
                      <w:tcPr>
                        <w:tcW w:w="277" w:type="dxa"/>
                      </w:tcPr>
                      <w:p w:rsidR="009163E7" w:rsidRPr="0067409D" w:rsidRDefault="009163E7" w:rsidP="0067409D">
                        <w:pPr>
                          <w:spacing w:line="276" w:lineRule="auto"/>
                          <w:jc w:val="both"/>
                          <w:rPr>
                            <w:sz w:val="20"/>
                            <w:szCs w:val="20"/>
                            <w:lang w:val="ro-RO"/>
                          </w:rPr>
                        </w:pPr>
                      </w:p>
                    </w:tc>
                    <w:tc>
                      <w:tcPr>
                        <w:tcW w:w="277" w:type="dxa"/>
                      </w:tcPr>
                      <w:p w:rsidR="009163E7" w:rsidRPr="0067409D" w:rsidRDefault="009163E7" w:rsidP="0067409D">
                        <w:pPr>
                          <w:spacing w:line="276" w:lineRule="auto"/>
                          <w:jc w:val="both"/>
                          <w:rPr>
                            <w:sz w:val="20"/>
                            <w:szCs w:val="20"/>
                            <w:lang w:val="ro-RO"/>
                          </w:rPr>
                        </w:pPr>
                      </w:p>
                    </w:tc>
                    <w:tc>
                      <w:tcPr>
                        <w:tcW w:w="277" w:type="dxa"/>
                      </w:tcPr>
                      <w:p w:rsidR="009163E7" w:rsidRPr="0067409D" w:rsidRDefault="009163E7" w:rsidP="0067409D">
                        <w:pPr>
                          <w:spacing w:line="276" w:lineRule="auto"/>
                          <w:jc w:val="both"/>
                          <w:rPr>
                            <w:sz w:val="20"/>
                            <w:szCs w:val="20"/>
                            <w:lang w:val="ro-RO"/>
                          </w:rPr>
                        </w:pPr>
                      </w:p>
                    </w:tc>
                    <w:tc>
                      <w:tcPr>
                        <w:tcW w:w="277" w:type="dxa"/>
                      </w:tcPr>
                      <w:p w:rsidR="009163E7" w:rsidRPr="0067409D" w:rsidRDefault="009163E7" w:rsidP="0067409D">
                        <w:pPr>
                          <w:spacing w:line="276" w:lineRule="auto"/>
                          <w:jc w:val="both"/>
                          <w:rPr>
                            <w:sz w:val="20"/>
                            <w:szCs w:val="20"/>
                            <w:lang w:val="ro-RO"/>
                          </w:rPr>
                        </w:pPr>
                      </w:p>
                    </w:tc>
                    <w:tc>
                      <w:tcPr>
                        <w:tcW w:w="277" w:type="dxa"/>
                      </w:tcPr>
                      <w:p w:rsidR="009163E7" w:rsidRPr="0067409D" w:rsidRDefault="009163E7" w:rsidP="0067409D">
                        <w:pPr>
                          <w:spacing w:line="276" w:lineRule="auto"/>
                          <w:jc w:val="both"/>
                          <w:rPr>
                            <w:sz w:val="20"/>
                            <w:szCs w:val="20"/>
                            <w:lang w:val="ro-RO"/>
                          </w:rPr>
                        </w:pPr>
                      </w:p>
                    </w:tc>
                    <w:tc>
                      <w:tcPr>
                        <w:tcW w:w="277" w:type="dxa"/>
                      </w:tcPr>
                      <w:p w:rsidR="009163E7" w:rsidRPr="0067409D" w:rsidRDefault="009163E7" w:rsidP="0067409D">
                        <w:pPr>
                          <w:spacing w:line="276" w:lineRule="auto"/>
                          <w:jc w:val="both"/>
                          <w:rPr>
                            <w:sz w:val="20"/>
                            <w:szCs w:val="20"/>
                            <w:lang w:val="ro-RO"/>
                          </w:rPr>
                        </w:pPr>
                      </w:p>
                    </w:tc>
                    <w:tc>
                      <w:tcPr>
                        <w:tcW w:w="277" w:type="dxa"/>
                      </w:tcPr>
                      <w:p w:rsidR="009163E7" w:rsidRPr="0067409D" w:rsidRDefault="009163E7" w:rsidP="0067409D">
                        <w:pPr>
                          <w:spacing w:line="276" w:lineRule="auto"/>
                          <w:jc w:val="both"/>
                          <w:rPr>
                            <w:sz w:val="20"/>
                            <w:szCs w:val="20"/>
                            <w:lang w:val="ro-RO"/>
                          </w:rPr>
                        </w:pPr>
                      </w:p>
                    </w:tc>
                    <w:tc>
                      <w:tcPr>
                        <w:tcW w:w="277" w:type="dxa"/>
                      </w:tcPr>
                      <w:p w:rsidR="009163E7" w:rsidRPr="0067409D" w:rsidRDefault="009163E7" w:rsidP="0067409D">
                        <w:pPr>
                          <w:spacing w:line="276" w:lineRule="auto"/>
                          <w:jc w:val="both"/>
                          <w:rPr>
                            <w:sz w:val="20"/>
                            <w:szCs w:val="20"/>
                            <w:lang w:val="ro-RO"/>
                          </w:rPr>
                        </w:pPr>
                      </w:p>
                    </w:tc>
                    <w:tc>
                      <w:tcPr>
                        <w:tcW w:w="277" w:type="dxa"/>
                      </w:tcPr>
                      <w:p w:rsidR="009163E7" w:rsidRPr="0067409D" w:rsidRDefault="009163E7" w:rsidP="0067409D">
                        <w:pPr>
                          <w:spacing w:line="276" w:lineRule="auto"/>
                          <w:jc w:val="both"/>
                          <w:rPr>
                            <w:sz w:val="20"/>
                            <w:szCs w:val="20"/>
                            <w:lang w:val="ro-RO"/>
                          </w:rPr>
                        </w:pPr>
                      </w:p>
                    </w:tc>
                  </w:tr>
                </w:tbl>
                <w:p w:rsidR="009163E7" w:rsidRPr="0067409D" w:rsidRDefault="009163E7" w:rsidP="0067409D">
                  <w:pPr>
                    <w:spacing w:line="276" w:lineRule="auto"/>
                    <w:jc w:val="both"/>
                    <w:rPr>
                      <w:sz w:val="20"/>
                      <w:szCs w:val="20"/>
                      <w:lang w:val="ro-RO"/>
                    </w:rPr>
                  </w:pPr>
                  <w:r w:rsidRPr="0067409D">
                    <w:rPr>
                      <w:sz w:val="20"/>
                      <w:szCs w:val="20"/>
                      <w:lang w:val="ro-RO"/>
                    </w:rPr>
                    <w:t>CNP</w:t>
                  </w:r>
                </w:p>
                <w:p w:rsidR="009163E7" w:rsidRPr="0067409D" w:rsidRDefault="009163E7" w:rsidP="0067409D">
                  <w:pPr>
                    <w:spacing w:line="276" w:lineRule="auto"/>
                    <w:jc w:val="both"/>
                    <w:rPr>
                      <w:sz w:val="20"/>
                      <w:szCs w:val="20"/>
                      <w:lang w:val="ro-RO"/>
                    </w:rPr>
                  </w:pPr>
                </w:p>
                <w:p w:rsidR="009163E7" w:rsidRPr="0067409D" w:rsidRDefault="009163E7" w:rsidP="0067409D">
                  <w:pPr>
                    <w:spacing w:line="276" w:lineRule="auto"/>
                    <w:jc w:val="both"/>
                    <w:rPr>
                      <w:sz w:val="20"/>
                      <w:szCs w:val="20"/>
                      <w:lang w:val="ro-RO"/>
                    </w:rPr>
                  </w:pPr>
                </w:p>
                <w:p w:rsidR="009163E7" w:rsidRPr="0067409D" w:rsidRDefault="009163E7" w:rsidP="0067409D">
                  <w:pPr>
                    <w:spacing w:line="276" w:lineRule="auto"/>
                    <w:jc w:val="both"/>
                    <w:rPr>
                      <w:sz w:val="20"/>
                      <w:szCs w:val="20"/>
                      <w:lang w:val="ro-RO"/>
                    </w:rPr>
                  </w:pPr>
                  <w:r w:rsidRPr="0067409D">
                    <w:rPr>
                      <w:sz w:val="20"/>
                      <w:szCs w:val="20"/>
                      <w:lang w:val="ro-RO"/>
                    </w:rPr>
                    <w:t>CI Seria………..Nr…………….născut(ă) la  data</w:t>
                  </w:r>
                </w:p>
                <w:p w:rsidR="009163E7" w:rsidRPr="0067409D" w:rsidRDefault="009163E7" w:rsidP="0067409D">
                  <w:pPr>
                    <w:spacing w:line="276" w:lineRule="auto"/>
                    <w:jc w:val="both"/>
                    <w:rPr>
                      <w:sz w:val="20"/>
                      <w:szCs w:val="20"/>
                      <w:lang w:val="ro-RO"/>
                    </w:rPr>
                  </w:pPr>
                  <w:r w:rsidRPr="0067409D">
                    <w:rPr>
                      <w:sz w:val="20"/>
                      <w:szCs w:val="20"/>
                      <w:lang w:val="ro-RO"/>
                    </w:rPr>
                    <w:t>……………………………….fişa medicală personală tip siguranţa transporturilor nr. ………...          /……….pentru funcţia cu responsabilitate în siguranţa transporturilor…………………………...</w:t>
                  </w:r>
                </w:p>
                <w:p w:rsidR="009163E7" w:rsidRPr="0067409D" w:rsidRDefault="009163E7" w:rsidP="0067409D">
                  <w:pPr>
                    <w:spacing w:line="276" w:lineRule="auto"/>
                    <w:jc w:val="both"/>
                    <w:rPr>
                      <w:sz w:val="20"/>
                      <w:szCs w:val="20"/>
                      <w:lang w:val="ro-RO"/>
                    </w:rPr>
                  </w:pPr>
                  <w:r w:rsidRPr="0067409D">
                    <w:rPr>
                      <w:sz w:val="20"/>
                      <w:szCs w:val="20"/>
                      <w:lang w:val="ro-RO"/>
                    </w:rPr>
                    <w:t>din cadrul unităţii………………………………….</w:t>
                  </w:r>
                </w:p>
                <w:p w:rsidR="009163E7" w:rsidRPr="0067409D" w:rsidRDefault="009163E7" w:rsidP="0067409D">
                  <w:pPr>
                    <w:spacing w:line="276" w:lineRule="auto"/>
                    <w:jc w:val="both"/>
                    <w:rPr>
                      <w:sz w:val="20"/>
                      <w:szCs w:val="20"/>
                      <w:lang w:val="ro-RO"/>
                    </w:rPr>
                  </w:pPr>
                  <w:r w:rsidRPr="0067409D">
                    <w:rPr>
                      <w:sz w:val="20"/>
                      <w:szCs w:val="20"/>
                      <w:lang w:val="ro-RO"/>
                    </w:rPr>
                    <w:t>…………………………………………………….</w:t>
                  </w:r>
                </w:p>
                <w:p w:rsidR="009163E7" w:rsidRPr="0067409D" w:rsidRDefault="009163E7" w:rsidP="0067409D">
                  <w:pPr>
                    <w:spacing w:line="276" w:lineRule="auto"/>
                    <w:jc w:val="both"/>
                    <w:rPr>
                      <w:sz w:val="20"/>
                      <w:szCs w:val="20"/>
                      <w:lang w:val="ro-RO"/>
                    </w:rPr>
                  </w:pPr>
                  <w:r w:rsidRPr="0067409D">
                    <w:rPr>
                      <w:sz w:val="20"/>
                      <w:szCs w:val="20"/>
                      <w:lang w:val="ro-RO"/>
                    </w:rPr>
                    <w:t>AVIZ</w:t>
                  </w:r>
                </w:p>
                <w:p w:rsidR="009163E7" w:rsidRPr="0067409D" w:rsidRDefault="009163E7" w:rsidP="0067409D">
                  <w:pPr>
                    <w:spacing w:line="276" w:lineRule="auto"/>
                    <w:jc w:val="both"/>
                    <w:rPr>
                      <w:sz w:val="20"/>
                      <w:szCs w:val="20"/>
                      <w:lang w:val="ro-RO"/>
                    </w:rPr>
                  </w:pPr>
                  <w:r w:rsidRPr="0067409D">
                    <w:rPr>
                      <w:sz w:val="20"/>
                      <w:szCs w:val="20"/>
                      <w:lang w:val="ro-RO"/>
                    </w:rPr>
                    <w:t xml:space="preserve">□ APT                □ APT CU RESTRICŢII  </w:t>
                  </w:r>
                </w:p>
                <w:p w:rsidR="009163E7" w:rsidRPr="0067409D" w:rsidRDefault="009163E7" w:rsidP="0067409D">
                  <w:pPr>
                    <w:spacing w:line="276" w:lineRule="auto"/>
                    <w:jc w:val="both"/>
                    <w:rPr>
                      <w:sz w:val="20"/>
                      <w:szCs w:val="20"/>
                      <w:lang w:val="ro-RO"/>
                    </w:rPr>
                  </w:pPr>
                  <w:r w:rsidRPr="0067409D">
                    <w:rPr>
                      <w:sz w:val="20"/>
                      <w:szCs w:val="20"/>
                      <w:lang w:val="ro-RO"/>
                    </w:rPr>
                    <w:t xml:space="preserve">                    </w:t>
                  </w:r>
                </w:p>
                <w:p w:rsidR="009163E7" w:rsidRPr="0067409D" w:rsidRDefault="009163E7" w:rsidP="0067409D">
                  <w:pPr>
                    <w:spacing w:line="276" w:lineRule="auto"/>
                    <w:jc w:val="both"/>
                    <w:rPr>
                      <w:sz w:val="20"/>
                      <w:szCs w:val="20"/>
                      <w:lang w:val="ro-RO"/>
                    </w:rPr>
                  </w:pPr>
                  <w:r w:rsidRPr="0067409D">
                    <w:rPr>
                      <w:sz w:val="20"/>
                      <w:szCs w:val="20"/>
                      <w:lang w:val="ro-RO"/>
                    </w:rPr>
                    <w:t>□ INAPT            □ INAPT TEMPORAR</w:t>
                  </w:r>
                </w:p>
                <w:p w:rsidR="009163E7" w:rsidRPr="0067409D" w:rsidRDefault="009163E7" w:rsidP="0067409D">
                  <w:pPr>
                    <w:spacing w:line="276" w:lineRule="auto"/>
                    <w:rPr>
                      <w:sz w:val="20"/>
                      <w:szCs w:val="20"/>
                      <w:lang w:val="ro-RO"/>
                    </w:rPr>
                  </w:pPr>
                </w:p>
              </w:tc>
            </w:tr>
          </w:tbl>
          <w:p w:rsidR="009163E7" w:rsidRPr="0067409D" w:rsidRDefault="009163E7" w:rsidP="0067409D">
            <w:pPr>
              <w:spacing w:line="276" w:lineRule="auto"/>
              <w:rPr>
                <w:sz w:val="20"/>
                <w:szCs w:val="20"/>
                <w:lang w:val="ro-RO"/>
              </w:rPr>
            </w:pPr>
            <w:r w:rsidRPr="0067409D">
              <w:rPr>
                <w:sz w:val="20"/>
                <w:szCs w:val="20"/>
                <w:lang w:val="ro-RO"/>
              </w:rPr>
              <w:t>UNITATEA………………………………</w:t>
            </w:r>
          </w:p>
          <w:p w:rsidR="009163E7" w:rsidRPr="0067409D" w:rsidRDefault="009163E7" w:rsidP="0067409D">
            <w:pPr>
              <w:spacing w:line="276" w:lineRule="auto"/>
              <w:rPr>
                <w:sz w:val="20"/>
                <w:szCs w:val="20"/>
                <w:lang w:val="ro-RO"/>
              </w:rPr>
            </w:pPr>
            <w:r w:rsidRPr="0067409D">
              <w:rPr>
                <w:sz w:val="20"/>
                <w:szCs w:val="20"/>
                <w:lang w:val="ro-RO"/>
              </w:rPr>
              <w:t xml:space="preserve">……………………………………………   </w:t>
            </w:r>
          </w:p>
          <w:p w:rsidR="009163E7" w:rsidRPr="0067409D" w:rsidRDefault="009163E7" w:rsidP="0067409D">
            <w:pPr>
              <w:spacing w:line="276" w:lineRule="auto"/>
              <w:rPr>
                <w:sz w:val="20"/>
                <w:szCs w:val="20"/>
                <w:lang w:val="ro-RO"/>
              </w:rPr>
            </w:pPr>
            <w:r w:rsidRPr="0067409D">
              <w:rPr>
                <w:sz w:val="20"/>
                <w:szCs w:val="20"/>
                <w:lang w:val="ro-RO"/>
              </w:rPr>
              <w:t xml:space="preserve">Nr.crt.………………./………………………..          </w:t>
            </w:r>
          </w:p>
          <w:p w:rsidR="009163E7" w:rsidRPr="0067409D" w:rsidRDefault="009163E7" w:rsidP="0067409D">
            <w:pPr>
              <w:spacing w:line="276" w:lineRule="auto"/>
              <w:rPr>
                <w:sz w:val="20"/>
                <w:szCs w:val="20"/>
                <w:lang w:val="ro-RO"/>
              </w:rPr>
            </w:pPr>
          </w:p>
          <w:p w:rsidR="009163E7" w:rsidRPr="0067409D" w:rsidRDefault="009163E7" w:rsidP="0067409D">
            <w:pPr>
              <w:spacing w:line="276" w:lineRule="auto"/>
              <w:rPr>
                <w:sz w:val="20"/>
                <w:szCs w:val="20"/>
                <w:lang w:val="ro-RO"/>
              </w:rPr>
            </w:pPr>
          </w:p>
        </w:tc>
        <w:tc>
          <w:tcPr>
            <w:tcW w:w="2893" w:type="pct"/>
            <w:gridSpan w:val="2"/>
            <w:tcBorders>
              <w:bottom w:val="single" w:sz="6" w:space="0" w:color="auto"/>
            </w:tcBorders>
          </w:tcPr>
          <w:tbl>
            <w:tblPr>
              <w:tblpPr w:leftFromText="180" w:rightFromText="180" w:vertAnchor="text" w:horzAnchor="page" w:tblpX="541"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7"/>
            </w:tblGrid>
            <w:tr w:rsidR="009163E7" w:rsidRPr="0067409D" w:rsidTr="0067409D">
              <w:trPr>
                <w:trHeight w:val="540"/>
              </w:trPr>
              <w:tc>
                <w:tcPr>
                  <w:tcW w:w="2507" w:type="dxa"/>
                </w:tcPr>
                <w:p w:rsidR="009163E7" w:rsidRPr="0067409D" w:rsidRDefault="009163E7" w:rsidP="0067409D">
                  <w:pPr>
                    <w:spacing w:line="276" w:lineRule="auto"/>
                    <w:rPr>
                      <w:sz w:val="20"/>
                      <w:szCs w:val="20"/>
                      <w:lang w:val="ro-RO"/>
                    </w:rPr>
                  </w:pPr>
                  <w:r w:rsidRPr="0067409D">
                    <w:rPr>
                      <w:sz w:val="20"/>
                      <w:szCs w:val="20"/>
                      <w:lang w:val="ro-RO"/>
                    </w:rPr>
                    <w:t>SERIA………..Nr……</w:t>
                  </w:r>
                  <w:r w:rsidRPr="0067409D">
                    <w:rPr>
                      <w:color w:val="008000"/>
                      <w:sz w:val="20"/>
                      <w:szCs w:val="20"/>
                      <w:lang w:val="ro-RO"/>
                    </w:rPr>
                    <w:t>/…….</w:t>
                  </w:r>
                  <w:r w:rsidRPr="0067409D">
                    <w:rPr>
                      <w:sz w:val="20"/>
                      <w:szCs w:val="20"/>
                      <w:lang w:val="ro-RO"/>
                    </w:rPr>
                    <w:t xml:space="preserve"> </w:t>
                  </w:r>
                </w:p>
              </w:tc>
            </w:tr>
          </w:tbl>
          <w:p w:rsidR="009163E7" w:rsidRPr="0067409D" w:rsidRDefault="009163E7" w:rsidP="0067409D">
            <w:pPr>
              <w:spacing w:line="276" w:lineRule="auto"/>
              <w:rPr>
                <w:sz w:val="20"/>
                <w:szCs w:val="20"/>
                <w:lang w:val="ro-RO"/>
              </w:rPr>
            </w:pPr>
            <w:r w:rsidRPr="0067409D">
              <w:rPr>
                <w:sz w:val="20"/>
                <w:szCs w:val="20"/>
                <w:lang w:val="ro-RO"/>
              </w:rPr>
              <w:t>UNITATEA………………………………</w:t>
            </w:r>
          </w:p>
          <w:p w:rsidR="009163E7" w:rsidRPr="0067409D" w:rsidRDefault="009163E7" w:rsidP="0067409D">
            <w:pPr>
              <w:spacing w:line="276" w:lineRule="auto"/>
              <w:rPr>
                <w:sz w:val="20"/>
                <w:szCs w:val="20"/>
                <w:lang w:val="ro-RO"/>
              </w:rPr>
            </w:pPr>
            <w:r w:rsidRPr="0067409D">
              <w:rPr>
                <w:sz w:val="20"/>
                <w:szCs w:val="20"/>
                <w:lang w:val="ro-RO"/>
              </w:rPr>
              <w:t>……………………………………………         Către: ..............   Ștampilă</w:t>
            </w:r>
          </w:p>
          <w:p w:rsidR="009163E7" w:rsidRPr="0067409D" w:rsidRDefault="009163E7" w:rsidP="0067409D">
            <w:pPr>
              <w:spacing w:line="276" w:lineRule="auto"/>
              <w:rPr>
                <w:sz w:val="20"/>
                <w:szCs w:val="20"/>
                <w:lang w:val="ro-RO"/>
              </w:rPr>
            </w:pPr>
            <w:r w:rsidRPr="0067409D">
              <w:rPr>
                <w:sz w:val="20"/>
                <w:szCs w:val="20"/>
                <w:lang w:val="ro-RO"/>
              </w:rPr>
              <w:t>Nr.crt.………………./………………………..                            timbru sec</w:t>
            </w:r>
          </w:p>
          <w:p w:rsidR="009163E7" w:rsidRPr="0067409D" w:rsidRDefault="009163E7" w:rsidP="0067409D">
            <w:pPr>
              <w:spacing w:line="276" w:lineRule="auto"/>
              <w:rPr>
                <w:sz w:val="20"/>
                <w:szCs w:val="20"/>
                <w:lang w:val="ro-RO"/>
              </w:rPr>
            </w:pPr>
          </w:p>
          <w:p w:rsidR="009163E7" w:rsidRPr="0067409D" w:rsidRDefault="009163E7" w:rsidP="0067409D">
            <w:pPr>
              <w:spacing w:line="276" w:lineRule="auto"/>
              <w:rPr>
                <w:sz w:val="20"/>
                <w:szCs w:val="20"/>
                <w:lang w:val="ro-RO"/>
              </w:rPr>
            </w:pPr>
          </w:p>
          <w:p w:rsidR="009163E7" w:rsidRPr="0067409D" w:rsidRDefault="009163E7" w:rsidP="0067409D">
            <w:pPr>
              <w:spacing w:line="276" w:lineRule="auto"/>
              <w:rPr>
                <w:b/>
                <w:sz w:val="20"/>
                <w:szCs w:val="20"/>
                <w:lang w:val="ro-RO"/>
              </w:rPr>
            </w:pPr>
            <w:r w:rsidRPr="0067409D">
              <w:rPr>
                <w:b/>
                <w:sz w:val="20"/>
                <w:szCs w:val="20"/>
                <w:lang w:val="ro-RO"/>
              </w:rPr>
              <w:t>AVIZ  MEDICAL</w:t>
            </w:r>
          </w:p>
          <w:p w:rsidR="009163E7" w:rsidRPr="0067409D" w:rsidRDefault="009163E7" w:rsidP="0067409D">
            <w:pPr>
              <w:spacing w:line="276" w:lineRule="auto"/>
              <w:rPr>
                <w:sz w:val="20"/>
                <w:szCs w:val="20"/>
                <w:lang w:val="ro-RO"/>
              </w:rPr>
            </w:pPr>
          </w:p>
          <w:p w:rsidR="009163E7" w:rsidRPr="0067409D" w:rsidRDefault="009163E7" w:rsidP="0067409D">
            <w:pPr>
              <w:spacing w:line="276" w:lineRule="auto"/>
              <w:jc w:val="both"/>
              <w:rPr>
                <w:sz w:val="20"/>
                <w:szCs w:val="20"/>
                <w:lang w:val="ro-RO"/>
              </w:rPr>
            </w:pPr>
            <w:r w:rsidRPr="0067409D">
              <w:rPr>
                <w:sz w:val="20"/>
                <w:szCs w:val="20"/>
                <w:lang w:val="ro-RO"/>
              </w:rPr>
              <w:t>Domnul/Doamna……………………………………….…………………. CNP……………………………………………………………………..…</w:t>
            </w:r>
          </w:p>
          <w:p w:rsidR="009163E7" w:rsidRPr="0067409D" w:rsidRDefault="009163E7" w:rsidP="0067409D">
            <w:pPr>
              <w:spacing w:line="276" w:lineRule="auto"/>
              <w:jc w:val="both"/>
              <w:rPr>
                <w:sz w:val="20"/>
                <w:szCs w:val="20"/>
                <w:lang w:val="ro-RO"/>
              </w:rPr>
            </w:pPr>
            <w:r w:rsidRPr="0067409D">
              <w:rPr>
                <w:sz w:val="20"/>
                <w:szCs w:val="20"/>
                <w:lang w:val="ro-RO"/>
              </w:rPr>
              <w:t xml:space="preserve">CI Seria…… Nr…………născut(ă) la data………………a fost examinat(ă)/ reexaminat(ă) pentru (angajare, şcolarizare, control periodic, schimbare de funcţie, sesizare, contestaţie)…………………………………………….la data de…………………..cu fişa medicală personală tip siguranţa transporturilor nr………………pentru funcţia cu responsabilitate în siguranţa transporturilor………………………………………………………………….… </w:t>
            </w:r>
          </w:p>
          <w:p w:rsidR="009163E7" w:rsidRPr="0067409D" w:rsidRDefault="009163E7" w:rsidP="0067409D">
            <w:pPr>
              <w:spacing w:line="276" w:lineRule="auto"/>
              <w:jc w:val="both"/>
              <w:rPr>
                <w:sz w:val="20"/>
                <w:szCs w:val="20"/>
                <w:lang w:val="ro-RO"/>
              </w:rPr>
            </w:pPr>
            <w:r w:rsidRPr="0067409D">
              <w:rPr>
                <w:sz w:val="20"/>
                <w:szCs w:val="20"/>
                <w:lang w:val="ro-RO"/>
              </w:rPr>
              <w:t>din cadrul unităţii………………………………………………..………..….......</w:t>
            </w:r>
          </w:p>
          <w:p w:rsidR="009163E7" w:rsidRPr="0067409D" w:rsidRDefault="009163E7" w:rsidP="0067409D">
            <w:pPr>
              <w:spacing w:line="276" w:lineRule="auto"/>
              <w:jc w:val="both"/>
              <w:rPr>
                <w:sz w:val="20"/>
                <w:szCs w:val="20"/>
                <w:lang w:val="ro-RO"/>
              </w:rPr>
            </w:pPr>
            <w:r w:rsidRPr="0067409D">
              <w:rPr>
                <w:sz w:val="20"/>
                <w:szCs w:val="20"/>
                <w:lang w:val="ro-RO"/>
              </w:rPr>
              <w:t>şi a obţinut  avizul:……………………………………………………………….</w:t>
            </w:r>
          </w:p>
          <w:p w:rsidR="009163E7" w:rsidRPr="0067409D" w:rsidRDefault="009163E7" w:rsidP="0067409D">
            <w:pPr>
              <w:spacing w:line="276" w:lineRule="auto"/>
              <w:jc w:val="both"/>
              <w:rPr>
                <w:sz w:val="20"/>
                <w:szCs w:val="20"/>
                <w:lang w:val="ro-RO"/>
              </w:rPr>
            </w:pPr>
            <w:r w:rsidRPr="0067409D">
              <w:rPr>
                <w:sz w:val="20"/>
                <w:szCs w:val="20"/>
                <w:lang w:val="ro-RO"/>
              </w:rPr>
              <w:t>Recomandări:………………………………………………………….…………………….…………………………………………………………</w:t>
            </w:r>
          </w:p>
          <w:p w:rsidR="009163E7" w:rsidRPr="0067409D" w:rsidRDefault="009163E7" w:rsidP="0067409D">
            <w:pPr>
              <w:spacing w:line="276" w:lineRule="auto"/>
              <w:jc w:val="both"/>
              <w:rPr>
                <w:sz w:val="20"/>
                <w:szCs w:val="20"/>
                <w:lang w:val="ro-RO"/>
              </w:rPr>
            </w:pPr>
            <w:r w:rsidRPr="0067409D">
              <w:rPr>
                <w:sz w:val="20"/>
                <w:szCs w:val="20"/>
                <w:lang w:val="ro-RO"/>
              </w:rPr>
              <w:t xml:space="preserve">  </w:t>
            </w:r>
          </w:p>
          <w:p w:rsidR="009163E7" w:rsidRPr="0067409D" w:rsidRDefault="009163E7" w:rsidP="0067409D">
            <w:pPr>
              <w:spacing w:line="276" w:lineRule="auto"/>
              <w:jc w:val="both"/>
              <w:rPr>
                <w:sz w:val="20"/>
                <w:szCs w:val="20"/>
                <w:lang w:val="ro-RO"/>
              </w:rPr>
            </w:pPr>
          </w:p>
          <w:p w:rsidR="009163E7" w:rsidRPr="0067409D" w:rsidRDefault="009163E7" w:rsidP="0067409D">
            <w:pPr>
              <w:spacing w:line="276" w:lineRule="auto"/>
              <w:jc w:val="both"/>
              <w:rPr>
                <w:sz w:val="20"/>
                <w:szCs w:val="20"/>
                <w:lang w:val="ro-RO"/>
              </w:rPr>
            </w:pPr>
          </w:p>
          <w:p w:rsidR="009163E7" w:rsidRPr="0067409D" w:rsidRDefault="009163E7" w:rsidP="0067409D">
            <w:pPr>
              <w:spacing w:line="276" w:lineRule="auto"/>
              <w:jc w:val="both"/>
              <w:rPr>
                <w:b/>
                <w:sz w:val="20"/>
                <w:szCs w:val="20"/>
                <w:lang w:val="ro-RO"/>
              </w:rPr>
            </w:pPr>
            <w:r w:rsidRPr="0067409D">
              <w:rPr>
                <w:sz w:val="20"/>
                <w:szCs w:val="20"/>
                <w:lang w:val="ro-RO"/>
              </w:rPr>
              <w:t>Acest aviz poate fi contestat în termen de 30 zile de la luarea la cunoştinţă, putând beneficia de reexaminare la Comisia Centrală Medicală şi Psihologică în Siguranţa Transporturilor din cadrul Spitalului Clinic Căi Ferate nr.1 Witting, conform prevederilor legale în vigoare.</w:t>
            </w:r>
          </w:p>
        </w:tc>
      </w:tr>
      <w:tr w:rsidR="009163E7" w:rsidRPr="0067409D" w:rsidTr="0067409D">
        <w:trPr>
          <w:cantSplit/>
          <w:trHeight w:val="3127"/>
        </w:trPr>
        <w:tc>
          <w:tcPr>
            <w:tcW w:w="1142" w:type="pct"/>
            <w:tcBorders>
              <w:top w:val="single" w:sz="6" w:space="0" w:color="auto"/>
              <w:right w:val="single" w:sz="6" w:space="0" w:color="auto"/>
            </w:tcBorders>
          </w:tcPr>
          <w:p w:rsidR="009163E7" w:rsidRPr="0067409D" w:rsidRDefault="009163E7" w:rsidP="0067409D">
            <w:pPr>
              <w:spacing w:line="276" w:lineRule="auto"/>
              <w:rPr>
                <w:sz w:val="20"/>
                <w:szCs w:val="20"/>
                <w:lang w:val="ro-RO"/>
              </w:rPr>
            </w:pPr>
          </w:p>
          <w:p w:rsidR="009163E7" w:rsidRPr="0067409D" w:rsidRDefault="009163E7" w:rsidP="0067409D">
            <w:pPr>
              <w:spacing w:line="276" w:lineRule="auto"/>
              <w:rPr>
                <w:b/>
                <w:sz w:val="20"/>
                <w:szCs w:val="20"/>
                <w:lang w:val="ro-RO"/>
              </w:rPr>
            </w:pPr>
            <w:r w:rsidRPr="0067409D">
              <w:rPr>
                <w:b/>
                <w:sz w:val="20"/>
                <w:szCs w:val="20"/>
                <w:lang w:val="ro-RO"/>
              </w:rPr>
              <w:t>PREŞEDINTELE COMISIEI,</w:t>
            </w:r>
          </w:p>
          <w:p w:rsidR="009163E7" w:rsidRPr="0067409D" w:rsidRDefault="009163E7" w:rsidP="0067409D">
            <w:pPr>
              <w:spacing w:line="276" w:lineRule="auto"/>
              <w:rPr>
                <w:sz w:val="20"/>
                <w:szCs w:val="20"/>
                <w:lang w:val="ro-RO"/>
              </w:rPr>
            </w:pPr>
            <w:r w:rsidRPr="0067409D">
              <w:rPr>
                <w:sz w:val="20"/>
                <w:szCs w:val="20"/>
                <w:lang w:val="ro-RO"/>
              </w:rPr>
              <w:t>(MEDICALE SAU CENTRALE DE SIGURANŢA TRANSPORTURILOR)</w:t>
            </w:r>
          </w:p>
          <w:p w:rsidR="009163E7" w:rsidRPr="0067409D" w:rsidRDefault="009163E7" w:rsidP="0067409D">
            <w:pPr>
              <w:spacing w:line="276" w:lineRule="auto"/>
              <w:rPr>
                <w:b/>
                <w:sz w:val="20"/>
                <w:szCs w:val="20"/>
                <w:lang w:val="ro-RO"/>
              </w:rPr>
            </w:pPr>
          </w:p>
          <w:p w:rsidR="009163E7" w:rsidRPr="0067409D" w:rsidRDefault="009163E7" w:rsidP="0067409D">
            <w:pPr>
              <w:spacing w:line="276" w:lineRule="auto"/>
              <w:rPr>
                <w:b/>
                <w:sz w:val="20"/>
                <w:szCs w:val="20"/>
                <w:lang w:val="ro-RO"/>
              </w:rPr>
            </w:pPr>
          </w:p>
          <w:p w:rsidR="009163E7" w:rsidRPr="0067409D" w:rsidRDefault="009163E7" w:rsidP="0067409D">
            <w:pPr>
              <w:spacing w:line="276" w:lineRule="auto"/>
              <w:rPr>
                <w:sz w:val="20"/>
                <w:szCs w:val="20"/>
                <w:lang w:val="ro-RO"/>
              </w:rPr>
            </w:pPr>
            <w:r w:rsidRPr="0067409D">
              <w:rPr>
                <w:sz w:val="20"/>
                <w:szCs w:val="20"/>
                <w:lang w:val="ro-RO"/>
              </w:rPr>
              <w:t>……………………………</w:t>
            </w:r>
          </w:p>
          <w:p w:rsidR="009163E7" w:rsidRPr="0067409D" w:rsidRDefault="009163E7" w:rsidP="0067409D">
            <w:pPr>
              <w:spacing w:line="276" w:lineRule="auto"/>
              <w:rPr>
                <w:b/>
                <w:sz w:val="20"/>
                <w:szCs w:val="20"/>
                <w:lang w:val="ro-RO"/>
              </w:rPr>
            </w:pPr>
          </w:p>
          <w:p w:rsidR="009163E7" w:rsidRPr="0067409D" w:rsidRDefault="009163E7" w:rsidP="0067409D">
            <w:pPr>
              <w:spacing w:line="276" w:lineRule="auto"/>
              <w:rPr>
                <w:b/>
                <w:sz w:val="20"/>
                <w:szCs w:val="20"/>
                <w:lang w:val="ro-RO"/>
              </w:rPr>
            </w:pPr>
          </w:p>
          <w:p w:rsidR="009163E7" w:rsidRPr="0067409D" w:rsidRDefault="009163E7" w:rsidP="0067409D">
            <w:pPr>
              <w:spacing w:line="276" w:lineRule="auto"/>
              <w:rPr>
                <w:b/>
                <w:sz w:val="20"/>
                <w:szCs w:val="20"/>
                <w:lang w:val="ro-RO"/>
              </w:rPr>
            </w:pPr>
          </w:p>
        </w:tc>
        <w:tc>
          <w:tcPr>
            <w:tcW w:w="966" w:type="pct"/>
            <w:tcBorders>
              <w:top w:val="single" w:sz="6" w:space="0" w:color="auto"/>
              <w:left w:val="single" w:sz="6" w:space="0" w:color="auto"/>
            </w:tcBorders>
            <w:textDirection w:val="btLr"/>
          </w:tcPr>
          <w:p w:rsidR="009163E7" w:rsidRPr="0067409D" w:rsidRDefault="009163E7" w:rsidP="0067409D">
            <w:pPr>
              <w:spacing w:line="276" w:lineRule="auto"/>
              <w:ind w:left="113" w:right="113"/>
              <w:rPr>
                <w:sz w:val="20"/>
                <w:szCs w:val="20"/>
                <w:lang w:val="ro-RO"/>
              </w:rPr>
            </w:pPr>
            <w:r w:rsidRPr="0067409D">
              <w:rPr>
                <w:sz w:val="20"/>
                <w:szCs w:val="20"/>
                <w:lang w:val="ro-RO"/>
              </w:rPr>
              <w:t xml:space="preserve">Loc ştampilă cu tuş unitate </w:t>
            </w:r>
          </w:p>
        </w:tc>
        <w:tc>
          <w:tcPr>
            <w:tcW w:w="512" w:type="pct"/>
            <w:tcBorders>
              <w:top w:val="single" w:sz="6" w:space="0" w:color="auto"/>
              <w:right w:val="single" w:sz="6" w:space="0" w:color="auto"/>
            </w:tcBorders>
            <w:textDirection w:val="btLr"/>
          </w:tcPr>
          <w:p w:rsidR="009163E7" w:rsidRPr="0067409D" w:rsidRDefault="009163E7" w:rsidP="0067409D">
            <w:pPr>
              <w:spacing w:line="276" w:lineRule="auto"/>
              <w:ind w:left="113" w:right="113"/>
              <w:rPr>
                <w:sz w:val="20"/>
                <w:szCs w:val="20"/>
                <w:lang w:val="ro-RO"/>
              </w:rPr>
            </w:pPr>
            <w:r w:rsidRPr="0067409D">
              <w:rPr>
                <w:sz w:val="20"/>
                <w:szCs w:val="20"/>
                <w:lang w:val="ro-RO"/>
              </w:rPr>
              <w:t>Loc ştampilă  cu tuş unitate</w:t>
            </w:r>
          </w:p>
        </w:tc>
        <w:tc>
          <w:tcPr>
            <w:tcW w:w="2381" w:type="pct"/>
            <w:tcBorders>
              <w:top w:val="single" w:sz="6" w:space="0" w:color="auto"/>
              <w:left w:val="single" w:sz="6" w:space="0" w:color="auto"/>
            </w:tcBorders>
          </w:tcPr>
          <w:p w:rsidR="009163E7" w:rsidRPr="0067409D" w:rsidRDefault="009163E7" w:rsidP="0067409D">
            <w:pPr>
              <w:spacing w:line="276" w:lineRule="auto"/>
              <w:rPr>
                <w:sz w:val="20"/>
                <w:szCs w:val="20"/>
                <w:lang w:val="ro-RO"/>
              </w:rPr>
            </w:pPr>
          </w:p>
          <w:p w:rsidR="009163E7" w:rsidRPr="0067409D" w:rsidRDefault="009163E7" w:rsidP="0067409D">
            <w:pPr>
              <w:spacing w:line="276" w:lineRule="auto"/>
              <w:jc w:val="center"/>
              <w:rPr>
                <w:b/>
                <w:sz w:val="20"/>
                <w:szCs w:val="20"/>
                <w:lang w:val="ro-RO"/>
              </w:rPr>
            </w:pPr>
            <w:r w:rsidRPr="0067409D">
              <w:rPr>
                <w:b/>
                <w:sz w:val="20"/>
                <w:szCs w:val="20"/>
                <w:lang w:val="ro-RO"/>
              </w:rPr>
              <w:t>PREŞEDINTELE COMISIEI,</w:t>
            </w:r>
          </w:p>
          <w:p w:rsidR="009163E7" w:rsidRPr="0067409D" w:rsidRDefault="009163E7" w:rsidP="0067409D">
            <w:pPr>
              <w:spacing w:line="276" w:lineRule="auto"/>
              <w:jc w:val="center"/>
              <w:rPr>
                <w:sz w:val="20"/>
                <w:szCs w:val="20"/>
                <w:lang w:val="ro-RO"/>
              </w:rPr>
            </w:pPr>
            <w:r w:rsidRPr="0067409D">
              <w:rPr>
                <w:sz w:val="20"/>
                <w:szCs w:val="20"/>
                <w:lang w:val="ro-RO"/>
              </w:rPr>
              <w:t>(MEDICALE SAU CENTRALE DE SIGURANŢA TRANSPORTURILOR)</w:t>
            </w:r>
          </w:p>
          <w:p w:rsidR="009163E7" w:rsidRPr="0067409D" w:rsidRDefault="009163E7" w:rsidP="0067409D">
            <w:pPr>
              <w:spacing w:line="276" w:lineRule="auto"/>
              <w:jc w:val="center"/>
              <w:rPr>
                <w:b/>
                <w:sz w:val="20"/>
                <w:szCs w:val="20"/>
                <w:lang w:val="ro-RO"/>
              </w:rPr>
            </w:pPr>
          </w:p>
          <w:p w:rsidR="009163E7" w:rsidRPr="0067409D" w:rsidRDefault="009163E7" w:rsidP="0067409D">
            <w:pPr>
              <w:spacing w:line="276" w:lineRule="auto"/>
              <w:jc w:val="center"/>
              <w:rPr>
                <w:b/>
                <w:sz w:val="20"/>
                <w:szCs w:val="20"/>
                <w:lang w:val="ro-RO"/>
              </w:rPr>
            </w:pPr>
          </w:p>
          <w:p w:rsidR="009163E7" w:rsidRPr="0067409D" w:rsidRDefault="009163E7" w:rsidP="0067409D">
            <w:pPr>
              <w:spacing w:line="276" w:lineRule="auto"/>
              <w:jc w:val="center"/>
              <w:rPr>
                <w:sz w:val="20"/>
                <w:szCs w:val="20"/>
                <w:lang w:val="ro-RO"/>
              </w:rPr>
            </w:pPr>
            <w:r w:rsidRPr="0067409D">
              <w:rPr>
                <w:sz w:val="20"/>
                <w:szCs w:val="20"/>
                <w:lang w:val="ro-RO"/>
              </w:rPr>
              <w:t>………………………………….</w:t>
            </w:r>
          </w:p>
          <w:p w:rsidR="009163E7" w:rsidRPr="0067409D" w:rsidRDefault="009163E7" w:rsidP="0067409D">
            <w:pPr>
              <w:spacing w:line="276" w:lineRule="auto"/>
              <w:rPr>
                <w:sz w:val="20"/>
                <w:szCs w:val="20"/>
                <w:lang w:val="ro-RO"/>
              </w:rPr>
            </w:pPr>
          </w:p>
        </w:tc>
      </w:tr>
      <w:tr w:rsidR="009163E7" w:rsidRPr="0067409D" w:rsidTr="0067409D">
        <w:trPr>
          <w:gridAfter w:val="2"/>
          <w:wAfter w:w="2893" w:type="pct"/>
          <w:trHeight w:val="405"/>
        </w:trPr>
        <w:tc>
          <w:tcPr>
            <w:tcW w:w="2107" w:type="pct"/>
            <w:gridSpan w:val="2"/>
          </w:tcPr>
          <w:p w:rsidR="009163E7" w:rsidRPr="0067409D" w:rsidRDefault="009163E7" w:rsidP="0067409D">
            <w:pPr>
              <w:spacing w:line="276" w:lineRule="auto"/>
              <w:jc w:val="both"/>
              <w:rPr>
                <w:sz w:val="18"/>
                <w:szCs w:val="18"/>
                <w:lang w:val="ro-RO"/>
              </w:rPr>
            </w:pPr>
            <w:r w:rsidRPr="0067409D">
              <w:rPr>
                <w:sz w:val="18"/>
                <w:szCs w:val="18"/>
                <w:lang w:val="ro-RO"/>
              </w:rPr>
              <w:t>Se pastrează la unitatea emitentă</w:t>
            </w:r>
          </w:p>
        </w:tc>
      </w:tr>
    </w:tbl>
    <w:p w:rsidR="009163E7" w:rsidRPr="0067409D" w:rsidRDefault="009163E7" w:rsidP="009163E7">
      <w:pPr>
        <w:spacing w:line="276" w:lineRule="auto"/>
        <w:jc w:val="both"/>
        <w:rPr>
          <w:b/>
          <w:sz w:val="22"/>
          <w:szCs w:val="22"/>
          <w:lang w:val="ro-RO"/>
        </w:rPr>
      </w:pPr>
      <w:r w:rsidRPr="0067409D">
        <w:rPr>
          <w:b/>
          <w:sz w:val="22"/>
          <w:szCs w:val="22"/>
          <w:lang w:val="ro-RO"/>
        </w:rPr>
        <w:t xml:space="preserve">                                                                                                                           </w:t>
      </w:r>
    </w:p>
    <w:p w:rsidR="009163E7" w:rsidRPr="0067409D" w:rsidRDefault="009163E7" w:rsidP="009163E7">
      <w:pPr>
        <w:spacing w:line="276" w:lineRule="auto"/>
        <w:jc w:val="both"/>
        <w:rPr>
          <w:b/>
          <w:sz w:val="22"/>
          <w:szCs w:val="22"/>
          <w:lang w:val="ro-RO"/>
        </w:rPr>
      </w:pPr>
    </w:p>
    <w:p w:rsidR="009163E7" w:rsidRPr="0067409D" w:rsidRDefault="009163E7" w:rsidP="009163E7">
      <w:pPr>
        <w:spacing w:line="276" w:lineRule="auto"/>
        <w:jc w:val="both"/>
        <w:rPr>
          <w:b/>
          <w:sz w:val="22"/>
          <w:szCs w:val="22"/>
          <w:lang w:val="ro-RO"/>
        </w:rPr>
      </w:pPr>
    </w:p>
    <w:p w:rsidR="009163E7" w:rsidRPr="0067409D" w:rsidRDefault="009163E7" w:rsidP="009163E7">
      <w:pPr>
        <w:spacing w:line="276" w:lineRule="auto"/>
        <w:jc w:val="both"/>
        <w:rPr>
          <w:b/>
          <w:sz w:val="22"/>
          <w:szCs w:val="22"/>
          <w:lang w:val="ro-RO"/>
        </w:rPr>
      </w:pPr>
    </w:p>
    <w:p w:rsidR="009163E7" w:rsidRPr="0067409D" w:rsidRDefault="009163E7" w:rsidP="009163E7">
      <w:pPr>
        <w:spacing w:line="276" w:lineRule="auto"/>
        <w:jc w:val="both"/>
        <w:rPr>
          <w:rFonts w:ascii="Trebuchet MS" w:hAnsi="Trebuchet MS"/>
          <w:b/>
          <w:sz w:val="22"/>
          <w:szCs w:val="22"/>
          <w:lang w:val="ro-RO"/>
        </w:rPr>
      </w:pPr>
    </w:p>
    <w:p w:rsidR="009163E7" w:rsidRPr="0067409D" w:rsidRDefault="009163E7" w:rsidP="009163E7">
      <w:pPr>
        <w:spacing w:line="276" w:lineRule="auto"/>
        <w:jc w:val="both"/>
        <w:rPr>
          <w:rFonts w:ascii="Trebuchet MS" w:hAnsi="Trebuchet MS"/>
          <w:b/>
          <w:sz w:val="22"/>
          <w:szCs w:val="22"/>
          <w:lang w:val="ro-RO"/>
        </w:rPr>
      </w:pPr>
    </w:p>
    <w:p w:rsidR="009163E7" w:rsidRPr="0067409D" w:rsidRDefault="009163E7" w:rsidP="009163E7">
      <w:pPr>
        <w:spacing w:line="276" w:lineRule="auto"/>
        <w:jc w:val="both"/>
        <w:rPr>
          <w:b/>
          <w:sz w:val="22"/>
          <w:szCs w:val="22"/>
          <w:lang w:val="ro-RO"/>
        </w:rPr>
      </w:pPr>
      <w:r w:rsidRPr="0067409D">
        <w:rPr>
          <w:rFonts w:ascii="Trebuchet MS" w:hAnsi="Trebuchet MS"/>
          <w:b/>
          <w:sz w:val="22"/>
          <w:szCs w:val="22"/>
          <w:lang w:val="ro-RO"/>
        </w:rPr>
        <w:t xml:space="preserve">                                                                                                                               </w:t>
      </w:r>
      <w:r w:rsidRPr="0067409D">
        <w:rPr>
          <w:b/>
          <w:sz w:val="22"/>
          <w:szCs w:val="22"/>
          <w:lang w:val="ro-RO"/>
        </w:rPr>
        <w:t>Anexa nr.4.5</w:t>
      </w:r>
    </w:p>
    <w:p w:rsidR="009163E7" w:rsidRPr="0067409D" w:rsidRDefault="009163E7" w:rsidP="009163E7">
      <w:pPr>
        <w:spacing w:line="276" w:lineRule="auto"/>
        <w:jc w:val="both"/>
        <w:rPr>
          <w:b/>
          <w:sz w:val="22"/>
          <w:szCs w:val="22"/>
          <w:lang w:val="ro-RO"/>
        </w:rPr>
      </w:pPr>
    </w:p>
    <w:tbl>
      <w:tblPr>
        <w:tblW w:w="5692"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2"/>
        <w:gridCol w:w="475"/>
        <w:gridCol w:w="1394"/>
        <w:gridCol w:w="4911"/>
      </w:tblGrid>
      <w:tr w:rsidR="009163E7" w:rsidRPr="0067409D" w:rsidTr="0067409D">
        <w:trPr>
          <w:trHeight w:val="519"/>
        </w:trPr>
        <w:tc>
          <w:tcPr>
            <w:tcW w:w="2132" w:type="pct"/>
            <w:gridSpan w:val="2"/>
            <w:tcBorders>
              <w:bottom w:val="single" w:sz="6" w:space="0" w:color="auto"/>
            </w:tcBorders>
          </w:tcPr>
          <w:tbl>
            <w:tblPr>
              <w:tblpPr w:leftFromText="180" w:rightFromText="180" w:vertAnchor="text" w:horzAnchor="page" w:tblpX="361" w:tblpY="1081"/>
              <w:tblW w:w="4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8"/>
              <w:gridCol w:w="1819"/>
            </w:tblGrid>
            <w:tr w:rsidR="009163E7" w:rsidRPr="0067409D" w:rsidTr="0067409D">
              <w:trPr>
                <w:trHeight w:val="529"/>
              </w:trPr>
              <w:tc>
                <w:tcPr>
                  <w:tcW w:w="2648" w:type="dxa"/>
                </w:tcPr>
                <w:p w:rsidR="009163E7" w:rsidRPr="0067409D" w:rsidRDefault="009163E7" w:rsidP="0067409D">
                  <w:pPr>
                    <w:spacing w:line="276" w:lineRule="auto"/>
                    <w:rPr>
                      <w:sz w:val="20"/>
                      <w:szCs w:val="20"/>
                      <w:lang w:val="ro-RO"/>
                    </w:rPr>
                  </w:pPr>
                  <w:r w:rsidRPr="0067409D">
                    <w:rPr>
                      <w:sz w:val="20"/>
                      <w:szCs w:val="20"/>
                      <w:lang w:val="ro-RO"/>
                    </w:rPr>
                    <w:t>SERIA………..Nr…. /………</w:t>
                  </w:r>
                </w:p>
                <w:p w:rsidR="009163E7" w:rsidRPr="0067409D" w:rsidRDefault="009163E7" w:rsidP="0067409D">
                  <w:pPr>
                    <w:spacing w:line="276" w:lineRule="auto"/>
                    <w:rPr>
                      <w:sz w:val="20"/>
                      <w:szCs w:val="20"/>
                      <w:lang w:val="ro-RO"/>
                    </w:rPr>
                  </w:pPr>
                </w:p>
                <w:p w:rsidR="009163E7" w:rsidRPr="0067409D" w:rsidRDefault="009163E7" w:rsidP="0067409D">
                  <w:pPr>
                    <w:spacing w:line="276" w:lineRule="auto"/>
                    <w:rPr>
                      <w:b/>
                      <w:sz w:val="20"/>
                      <w:szCs w:val="20"/>
                      <w:lang w:val="ro-RO"/>
                    </w:rPr>
                  </w:pPr>
                  <w:r w:rsidRPr="0067409D">
                    <w:rPr>
                      <w:sz w:val="20"/>
                      <w:szCs w:val="20"/>
                      <w:lang w:val="ro-RO"/>
                    </w:rPr>
                    <w:t xml:space="preserve">       </w:t>
                  </w:r>
                  <w:r w:rsidRPr="0067409D">
                    <w:rPr>
                      <w:b/>
                      <w:sz w:val="20"/>
                      <w:szCs w:val="20"/>
                      <w:lang w:val="ro-RO"/>
                    </w:rPr>
                    <w:t>AVIZ  PSIHOLOGIC</w:t>
                  </w:r>
                </w:p>
                <w:p w:rsidR="009163E7" w:rsidRPr="0067409D" w:rsidRDefault="009163E7" w:rsidP="0067409D">
                  <w:pPr>
                    <w:spacing w:line="276" w:lineRule="auto"/>
                    <w:rPr>
                      <w:sz w:val="20"/>
                      <w:szCs w:val="20"/>
                      <w:lang w:val="ro-RO"/>
                    </w:rPr>
                  </w:pPr>
                </w:p>
              </w:tc>
              <w:tc>
                <w:tcPr>
                  <w:tcW w:w="1818" w:type="dxa"/>
                  <w:tcBorders>
                    <w:top w:val="nil"/>
                    <w:bottom w:val="nil"/>
                    <w:right w:val="nil"/>
                  </w:tcBorders>
                </w:tcPr>
                <w:p w:rsidR="009163E7" w:rsidRPr="0067409D" w:rsidRDefault="009163E7" w:rsidP="0067409D">
                  <w:pPr>
                    <w:spacing w:line="276" w:lineRule="auto"/>
                    <w:rPr>
                      <w:sz w:val="20"/>
                      <w:szCs w:val="20"/>
                      <w:lang w:val="ro-RO"/>
                    </w:rPr>
                  </w:pPr>
                </w:p>
              </w:tc>
            </w:tr>
            <w:tr w:rsidR="009163E7" w:rsidRPr="0067409D" w:rsidTr="0067409D">
              <w:trPr>
                <w:trHeight w:val="529"/>
              </w:trPr>
              <w:tc>
                <w:tcPr>
                  <w:tcW w:w="4467" w:type="dxa"/>
                  <w:gridSpan w:val="2"/>
                  <w:tcBorders>
                    <w:top w:val="nil"/>
                    <w:left w:val="nil"/>
                    <w:bottom w:val="nil"/>
                    <w:right w:val="nil"/>
                  </w:tcBorders>
                </w:tcPr>
                <w:p w:rsidR="009163E7" w:rsidRPr="0067409D" w:rsidRDefault="009163E7" w:rsidP="0067409D">
                  <w:pPr>
                    <w:spacing w:line="276" w:lineRule="auto"/>
                    <w:jc w:val="both"/>
                    <w:rPr>
                      <w:sz w:val="20"/>
                      <w:szCs w:val="20"/>
                      <w:lang w:val="ro-RO"/>
                    </w:rPr>
                  </w:pPr>
                </w:p>
                <w:p w:rsidR="009163E7" w:rsidRPr="0067409D" w:rsidRDefault="009163E7" w:rsidP="0067409D">
                  <w:pPr>
                    <w:spacing w:line="276" w:lineRule="auto"/>
                    <w:jc w:val="both"/>
                    <w:rPr>
                      <w:sz w:val="20"/>
                      <w:szCs w:val="20"/>
                      <w:lang w:val="ro-RO"/>
                    </w:rPr>
                  </w:pPr>
                </w:p>
                <w:p w:rsidR="009163E7" w:rsidRPr="0067409D" w:rsidRDefault="009163E7" w:rsidP="0067409D">
                  <w:pPr>
                    <w:spacing w:line="276" w:lineRule="auto"/>
                    <w:jc w:val="both"/>
                    <w:rPr>
                      <w:sz w:val="20"/>
                      <w:szCs w:val="20"/>
                      <w:lang w:val="ro-RO"/>
                    </w:rPr>
                  </w:pPr>
                </w:p>
                <w:p w:rsidR="009163E7" w:rsidRPr="0067409D" w:rsidRDefault="009163E7" w:rsidP="0067409D">
                  <w:pPr>
                    <w:spacing w:line="276" w:lineRule="auto"/>
                    <w:jc w:val="both"/>
                    <w:rPr>
                      <w:sz w:val="20"/>
                      <w:szCs w:val="20"/>
                      <w:lang w:val="ro-RO"/>
                    </w:rPr>
                  </w:pPr>
                  <w:r w:rsidRPr="0067409D">
                    <w:rPr>
                      <w:sz w:val="20"/>
                      <w:szCs w:val="20"/>
                      <w:lang w:val="ro-RO"/>
                    </w:rPr>
                    <w:t>Domnul/Doamna</w:t>
                  </w:r>
                </w:p>
                <w:p w:rsidR="009163E7" w:rsidRPr="0067409D" w:rsidRDefault="009163E7" w:rsidP="0067409D">
                  <w:pPr>
                    <w:spacing w:line="276" w:lineRule="auto"/>
                    <w:jc w:val="both"/>
                    <w:rPr>
                      <w:sz w:val="20"/>
                      <w:szCs w:val="20"/>
                      <w:lang w:val="ro-RO"/>
                    </w:rPr>
                  </w:pPr>
                  <w:r w:rsidRPr="0067409D">
                    <w:rPr>
                      <w:sz w:val="20"/>
                      <w:szCs w:val="20"/>
                      <w:lang w:val="ro-RO"/>
                    </w:rPr>
                    <w:t xml:space="preserve">………………………………………………….….. </w:t>
                  </w:r>
                </w:p>
                <w:p w:rsidR="009163E7" w:rsidRPr="0067409D" w:rsidRDefault="009163E7" w:rsidP="0067409D">
                  <w:pPr>
                    <w:spacing w:line="276" w:lineRule="auto"/>
                    <w:jc w:val="both"/>
                    <w:rPr>
                      <w:sz w:val="20"/>
                      <w:szCs w:val="20"/>
                      <w:lang w:val="ro-RO"/>
                    </w:rPr>
                  </w:pPr>
                </w:p>
                <w:tbl>
                  <w:tblPr>
                    <w:tblpPr w:leftFromText="180" w:rightFromText="180" w:vertAnchor="text" w:horzAnchor="page" w:tblpX="70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
                    <w:gridCol w:w="275"/>
                    <w:gridCol w:w="275"/>
                    <w:gridCol w:w="275"/>
                    <w:gridCol w:w="275"/>
                    <w:gridCol w:w="275"/>
                    <w:gridCol w:w="275"/>
                    <w:gridCol w:w="275"/>
                    <w:gridCol w:w="275"/>
                    <w:gridCol w:w="275"/>
                    <w:gridCol w:w="275"/>
                    <w:gridCol w:w="275"/>
                    <w:gridCol w:w="275"/>
                  </w:tblGrid>
                  <w:tr w:rsidR="009163E7" w:rsidRPr="0067409D" w:rsidTr="0067409D">
                    <w:trPr>
                      <w:trHeight w:val="352"/>
                    </w:trPr>
                    <w:tc>
                      <w:tcPr>
                        <w:tcW w:w="274" w:type="dxa"/>
                      </w:tcPr>
                      <w:p w:rsidR="009163E7" w:rsidRPr="0067409D" w:rsidRDefault="009163E7" w:rsidP="0067409D">
                        <w:pPr>
                          <w:spacing w:line="276" w:lineRule="auto"/>
                          <w:jc w:val="both"/>
                          <w:rPr>
                            <w:sz w:val="20"/>
                            <w:szCs w:val="20"/>
                            <w:lang w:val="ro-RO"/>
                          </w:rPr>
                        </w:pPr>
                      </w:p>
                    </w:tc>
                    <w:tc>
                      <w:tcPr>
                        <w:tcW w:w="275" w:type="dxa"/>
                      </w:tcPr>
                      <w:p w:rsidR="009163E7" w:rsidRPr="0067409D" w:rsidRDefault="009163E7" w:rsidP="0067409D">
                        <w:pPr>
                          <w:spacing w:line="276" w:lineRule="auto"/>
                          <w:jc w:val="both"/>
                          <w:rPr>
                            <w:sz w:val="20"/>
                            <w:szCs w:val="20"/>
                            <w:lang w:val="ro-RO"/>
                          </w:rPr>
                        </w:pPr>
                      </w:p>
                    </w:tc>
                    <w:tc>
                      <w:tcPr>
                        <w:tcW w:w="275" w:type="dxa"/>
                      </w:tcPr>
                      <w:p w:rsidR="009163E7" w:rsidRPr="0067409D" w:rsidRDefault="009163E7" w:rsidP="0067409D">
                        <w:pPr>
                          <w:spacing w:line="276" w:lineRule="auto"/>
                          <w:jc w:val="both"/>
                          <w:rPr>
                            <w:sz w:val="20"/>
                            <w:szCs w:val="20"/>
                            <w:lang w:val="ro-RO"/>
                          </w:rPr>
                        </w:pPr>
                      </w:p>
                    </w:tc>
                    <w:tc>
                      <w:tcPr>
                        <w:tcW w:w="275" w:type="dxa"/>
                      </w:tcPr>
                      <w:p w:rsidR="009163E7" w:rsidRPr="0067409D" w:rsidRDefault="009163E7" w:rsidP="0067409D">
                        <w:pPr>
                          <w:spacing w:line="276" w:lineRule="auto"/>
                          <w:jc w:val="both"/>
                          <w:rPr>
                            <w:sz w:val="20"/>
                            <w:szCs w:val="20"/>
                            <w:lang w:val="ro-RO"/>
                          </w:rPr>
                        </w:pPr>
                      </w:p>
                    </w:tc>
                    <w:tc>
                      <w:tcPr>
                        <w:tcW w:w="275" w:type="dxa"/>
                      </w:tcPr>
                      <w:p w:rsidR="009163E7" w:rsidRPr="0067409D" w:rsidRDefault="009163E7" w:rsidP="0067409D">
                        <w:pPr>
                          <w:spacing w:line="276" w:lineRule="auto"/>
                          <w:jc w:val="both"/>
                          <w:rPr>
                            <w:sz w:val="20"/>
                            <w:szCs w:val="20"/>
                            <w:lang w:val="ro-RO"/>
                          </w:rPr>
                        </w:pPr>
                      </w:p>
                    </w:tc>
                    <w:tc>
                      <w:tcPr>
                        <w:tcW w:w="275" w:type="dxa"/>
                      </w:tcPr>
                      <w:p w:rsidR="009163E7" w:rsidRPr="0067409D" w:rsidRDefault="009163E7" w:rsidP="0067409D">
                        <w:pPr>
                          <w:spacing w:line="276" w:lineRule="auto"/>
                          <w:jc w:val="both"/>
                          <w:rPr>
                            <w:sz w:val="20"/>
                            <w:szCs w:val="20"/>
                            <w:lang w:val="ro-RO"/>
                          </w:rPr>
                        </w:pPr>
                      </w:p>
                    </w:tc>
                    <w:tc>
                      <w:tcPr>
                        <w:tcW w:w="275" w:type="dxa"/>
                      </w:tcPr>
                      <w:p w:rsidR="009163E7" w:rsidRPr="0067409D" w:rsidRDefault="009163E7" w:rsidP="0067409D">
                        <w:pPr>
                          <w:spacing w:line="276" w:lineRule="auto"/>
                          <w:jc w:val="both"/>
                          <w:rPr>
                            <w:sz w:val="20"/>
                            <w:szCs w:val="20"/>
                            <w:lang w:val="ro-RO"/>
                          </w:rPr>
                        </w:pPr>
                      </w:p>
                    </w:tc>
                    <w:tc>
                      <w:tcPr>
                        <w:tcW w:w="275" w:type="dxa"/>
                      </w:tcPr>
                      <w:p w:rsidR="009163E7" w:rsidRPr="0067409D" w:rsidRDefault="009163E7" w:rsidP="0067409D">
                        <w:pPr>
                          <w:spacing w:line="276" w:lineRule="auto"/>
                          <w:jc w:val="both"/>
                          <w:rPr>
                            <w:sz w:val="20"/>
                            <w:szCs w:val="20"/>
                            <w:lang w:val="ro-RO"/>
                          </w:rPr>
                        </w:pPr>
                      </w:p>
                    </w:tc>
                    <w:tc>
                      <w:tcPr>
                        <w:tcW w:w="275" w:type="dxa"/>
                      </w:tcPr>
                      <w:p w:rsidR="009163E7" w:rsidRPr="0067409D" w:rsidRDefault="009163E7" w:rsidP="0067409D">
                        <w:pPr>
                          <w:spacing w:line="276" w:lineRule="auto"/>
                          <w:jc w:val="both"/>
                          <w:rPr>
                            <w:sz w:val="20"/>
                            <w:szCs w:val="20"/>
                            <w:lang w:val="ro-RO"/>
                          </w:rPr>
                        </w:pPr>
                      </w:p>
                    </w:tc>
                    <w:tc>
                      <w:tcPr>
                        <w:tcW w:w="275" w:type="dxa"/>
                      </w:tcPr>
                      <w:p w:rsidR="009163E7" w:rsidRPr="0067409D" w:rsidRDefault="009163E7" w:rsidP="0067409D">
                        <w:pPr>
                          <w:spacing w:line="276" w:lineRule="auto"/>
                          <w:jc w:val="both"/>
                          <w:rPr>
                            <w:sz w:val="20"/>
                            <w:szCs w:val="20"/>
                            <w:lang w:val="ro-RO"/>
                          </w:rPr>
                        </w:pPr>
                      </w:p>
                    </w:tc>
                    <w:tc>
                      <w:tcPr>
                        <w:tcW w:w="275" w:type="dxa"/>
                      </w:tcPr>
                      <w:p w:rsidR="009163E7" w:rsidRPr="0067409D" w:rsidRDefault="009163E7" w:rsidP="0067409D">
                        <w:pPr>
                          <w:spacing w:line="276" w:lineRule="auto"/>
                          <w:jc w:val="both"/>
                          <w:rPr>
                            <w:sz w:val="20"/>
                            <w:szCs w:val="20"/>
                            <w:lang w:val="ro-RO"/>
                          </w:rPr>
                        </w:pPr>
                      </w:p>
                    </w:tc>
                    <w:tc>
                      <w:tcPr>
                        <w:tcW w:w="275" w:type="dxa"/>
                      </w:tcPr>
                      <w:p w:rsidR="009163E7" w:rsidRPr="0067409D" w:rsidRDefault="009163E7" w:rsidP="0067409D">
                        <w:pPr>
                          <w:spacing w:line="276" w:lineRule="auto"/>
                          <w:jc w:val="both"/>
                          <w:rPr>
                            <w:sz w:val="20"/>
                            <w:szCs w:val="20"/>
                            <w:lang w:val="ro-RO"/>
                          </w:rPr>
                        </w:pPr>
                      </w:p>
                    </w:tc>
                    <w:tc>
                      <w:tcPr>
                        <w:tcW w:w="275" w:type="dxa"/>
                      </w:tcPr>
                      <w:p w:rsidR="009163E7" w:rsidRPr="0067409D" w:rsidRDefault="009163E7" w:rsidP="0067409D">
                        <w:pPr>
                          <w:spacing w:line="276" w:lineRule="auto"/>
                          <w:jc w:val="both"/>
                          <w:rPr>
                            <w:sz w:val="20"/>
                            <w:szCs w:val="20"/>
                            <w:lang w:val="ro-RO"/>
                          </w:rPr>
                        </w:pPr>
                      </w:p>
                    </w:tc>
                  </w:tr>
                </w:tbl>
                <w:p w:rsidR="009163E7" w:rsidRPr="0067409D" w:rsidRDefault="009163E7" w:rsidP="0067409D">
                  <w:pPr>
                    <w:spacing w:line="276" w:lineRule="auto"/>
                    <w:jc w:val="both"/>
                    <w:rPr>
                      <w:sz w:val="20"/>
                      <w:szCs w:val="20"/>
                      <w:lang w:val="ro-RO"/>
                    </w:rPr>
                  </w:pPr>
                  <w:r w:rsidRPr="0067409D">
                    <w:rPr>
                      <w:sz w:val="20"/>
                      <w:szCs w:val="20"/>
                      <w:lang w:val="ro-RO"/>
                    </w:rPr>
                    <w:t>CNP</w:t>
                  </w:r>
                </w:p>
                <w:p w:rsidR="009163E7" w:rsidRPr="0067409D" w:rsidRDefault="009163E7" w:rsidP="0067409D">
                  <w:pPr>
                    <w:spacing w:line="276" w:lineRule="auto"/>
                    <w:jc w:val="both"/>
                    <w:rPr>
                      <w:sz w:val="20"/>
                      <w:szCs w:val="20"/>
                      <w:lang w:val="ro-RO"/>
                    </w:rPr>
                  </w:pPr>
                </w:p>
                <w:p w:rsidR="009163E7" w:rsidRPr="0067409D" w:rsidRDefault="009163E7" w:rsidP="0067409D">
                  <w:pPr>
                    <w:spacing w:line="276" w:lineRule="auto"/>
                    <w:jc w:val="both"/>
                    <w:rPr>
                      <w:sz w:val="20"/>
                      <w:szCs w:val="20"/>
                      <w:lang w:val="ro-RO"/>
                    </w:rPr>
                  </w:pPr>
                </w:p>
                <w:p w:rsidR="009163E7" w:rsidRPr="0067409D" w:rsidRDefault="009163E7" w:rsidP="0067409D">
                  <w:pPr>
                    <w:spacing w:line="276" w:lineRule="auto"/>
                    <w:jc w:val="both"/>
                    <w:rPr>
                      <w:sz w:val="20"/>
                      <w:szCs w:val="20"/>
                      <w:lang w:val="ro-RO"/>
                    </w:rPr>
                  </w:pPr>
                  <w:r w:rsidRPr="0067409D">
                    <w:rPr>
                      <w:sz w:val="20"/>
                      <w:szCs w:val="20"/>
                      <w:lang w:val="ro-RO"/>
                    </w:rPr>
                    <w:t>CI Seria……….Nr…………….născut(ă) la  data</w:t>
                  </w:r>
                </w:p>
                <w:p w:rsidR="009163E7" w:rsidRPr="0067409D" w:rsidRDefault="009163E7" w:rsidP="0067409D">
                  <w:pPr>
                    <w:spacing w:line="276" w:lineRule="auto"/>
                    <w:jc w:val="both"/>
                    <w:rPr>
                      <w:sz w:val="20"/>
                      <w:szCs w:val="20"/>
                      <w:lang w:val="ro-RO"/>
                    </w:rPr>
                  </w:pPr>
                  <w:r w:rsidRPr="0067409D">
                    <w:rPr>
                      <w:sz w:val="20"/>
                      <w:szCs w:val="20"/>
                      <w:lang w:val="ro-RO"/>
                    </w:rPr>
                    <w:t>………………….fişa medicală personală tip siguranţa transporturilor nr. …….. / ……………..pentru funcţia cu responsabilitate în siguranţa transporturilor…………………………...</w:t>
                  </w:r>
                </w:p>
                <w:p w:rsidR="009163E7" w:rsidRPr="0067409D" w:rsidRDefault="009163E7" w:rsidP="0067409D">
                  <w:pPr>
                    <w:spacing w:line="276" w:lineRule="auto"/>
                    <w:jc w:val="both"/>
                    <w:rPr>
                      <w:sz w:val="20"/>
                      <w:szCs w:val="20"/>
                      <w:lang w:val="ro-RO"/>
                    </w:rPr>
                  </w:pPr>
                  <w:r w:rsidRPr="0067409D">
                    <w:rPr>
                      <w:sz w:val="20"/>
                      <w:szCs w:val="20"/>
                      <w:lang w:val="ro-RO"/>
                    </w:rPr>
                    <w:t>din cadrul unităţii………………………………….</w:t>
                  </w:r>
                </w:p>
                <w:p w:rsidR="009163E7" w:rsidRPr="0067409D" w:rsidRDefault="009163E7" w:rsidP="0067409D">
                  <w:pPr>
                    <w:spacing w:line="276" w:lineRule="auto"/>
                    <w:jc w:val="both"/>
                    <w:rPr>
                      <w:sz w:val="20"/>
                      <w:szCs w:val="20"/>
                      <w:lang w:val="ro-RO"/>
                    </w:rPr>
                  </w:pPr>
                  <w:r w:rsidRPr="0067409D">
                    <w:rPr>
                      <w:sz w:val="20"/>
                      <w:szCs w:val="20"/>
                      <w:lang w:val="ro-RO"/>
                    </w:rPr>
                    <w:t>…………………………………………………….</w:t>
                  </w:r>
                </w:p>
                <w:p w:rsidR="009163E7" w:rsidRPr="0067409D" w:rsidRDefault="009163E7" w:rsidP="0067409D">
                  <w:pPr>
                    <w:spacing w:line="276" w:lineRule="auto"/>
                    <w:jc w:val="both"/>
                    <w:rPr>
                      <w:sz w:val="20"/>
                      <w:szCs w:val="20"/>
                      <w:lang w:val="ro-RO"/>
                    </w:rPr>
                  </w:pPr>
                  <w:r w:rsidRPr="0067409D">
                    <w:rPr>
                      <w:sz w:val="20"/>
                      <w:szCs w:val="20"/>
                      <w:lang w:val="ro-RO"/>
                    </w:rPr>
                    <w:t>AVIZ</w:t>
                  </w:r>
                </w:p>
                <w:p w:rsidR="009163E7" w:rsidRPr="0067409D" w:rsidRDefault="009163E7" w:rsidP="0067409D">
                  <w:pPr>
                    <w:spacing w:line="276" w:lineRule="auto"/>
                    <w:jc w:val="both"/>
                    <w:rPr>
                      <w:sz w:val="20"/>
                      <w:szCs w:val="20"/>
                      <w:lang w:val="ro-RO"/>
                    </w:rPr>
                  </w:pPr>
                  <w:r w:rsidRPr="0067409D">
                    <w:rPr>
                      <w:sz w:val="20"/>
                      <w:szCs w:val="20"/>
                      <w:lang w:val="ro-RO"/>
                    </w:rPr>
                    <w:t xml:space="preserve">□ APT                □ APT CU RESTRICŢII  </w:t>
                  </w:r>
                </w:p>
                <w:p w:rsidR="009163E7" w:rsidRPr="0067409D" w:rsidRDefault="009163E7" w:rsidP="0067409D">
                  <w:pPr>
                    <w:spacing w:line="276" w:lineRule="auto"/>
                    <w:jc w:val="both"/>
                    <w:rPr>
                      <w:sz w:val="20"/>
                      <w:szCs w:val="20"/>
                      <w:lang w:val="ro-RO"/>
                    </w:rPr>
                  </w:pPr>
                  <w:r w:rsidRPr="0067409D">
                    <w:rPr>
                      <w:sz w:val="20"/>
                      <w:szCs w:val="20"/>
                      <w:lang w:val="ro-RO"/>
                    </w:rPr>
                    <w:t xml:space="preserve">                    </w:t>
                  </w:r>
                </w:p>
                <w:p w:rsidR="009163E7" w:rsidRPr="0067409D" w:rsidRDefault="009163E7" w:rsidP="0067409D">
                  <w:pPr>
                    <w:spacing w:line="276" w:lineRule="auto"/>
                    <w:jc w:val="both"/>
                    <w:rPr>
                      <w:sz w:val="20"/>
                      <w:szCs w:val="20"/>
                      <w:lang w:val="ro-RO"/>
                    </w:rPr>
                  </w:pPr>
                  <w:r w:rsidRPr="0067409D">
                    <w:rPr>
                      <w:sz w:val="20"/>
                      <w:szCs w:val="20"/>
                      <w:lang w:val="ro-RO"/>
                    </w:rPr>
                    <w:t>□ INAPT               □ INAPT TEMPORAR</w:t>
                  </w:r>
                </w:p>
              </w:tc>
            </w:tr>
          </w:tbl>
          <w:p w:rsidR="009163E7" w:rsidRPr="0067409D" w:rsidRDefault="009163E7" w:rsidP="0067409D">
            <w:pPr>
              <w:spacing w:line="276" w:lineRule="auto"/>
              <w:jc w:val="both"/>
              <w:rPr>
                <w:sz w:val="20"/>
                <w:szCs w:val="20"/>
                <w:lang w:val="ro-RO"/>
              </w:rPr>
            </w:pPr>
            <w:r w:rsidRPr="0067409D">
              <w:rPr>
                <w:sz w:val="20"/>
                <w:szCs w:val="20"/>
                <w:lang w:val="ro-RO"/>
              </w:rPr>
              <w:t>UNITATEA………………………………</w:t>
            </w:r>
          </w:p>
          <w:p w:rsidR="009163E7" w:rsidRPr="0067409D" w:rsidRDefault="009163E7" w:rsidP="0067409D">
            <w:pPr>
              <w:spacing w:line="276" w:lineRule="auto"/>
              <w:jc w:val="both"/>
              <w:rPr>
                <w:sz w:val="20"/>
                <w:szCs w:val="20"/>
                <w:lang w:val="ro-RO"/>
              </w:rPr>
            </w:pPr>
            <w:r w:rsidRPr="0067409D">
              <w:rPr>
                <w:sz w:val="20"/>
                <w:szCs w:val="20"/>
                <w:lang w:val="ro-RO"/>
              </w:rPr>
              <w:t xml:space="preserve">……………………………………………          </w:t>
            </w:r>
          </w:p>
          <w:p w:rsidR="009163E7" w:rsidRPr="0067409D" w:rsidRDefault="009163E7" w:rsidP="0067409D">
            <w:pPr>
              <w:spacing w:line="276" w:lineRule="auto"/>
              <w:jc w:val="both"/>
              <w:rPr>
                <w:sz w:val="20"/>
                <w:szCs w:val="20"/>
                <w:lang w:val="ro-RO"/>
              </w:rPr>
            </w:pPr>
            <w:r w:rsidRPr="0067409D">
              <w:rPr>
                <w:sz w:val="20"/>
                <w:szCs w:val="20"/>
                <w:lang w:val="ro-RO"/>
              </w:rPr>
              <w:t>Nr.crt.………………./……</w:t>
            </w:r>
          </w:p>
        </w:tc>
        <w:tc>
          <w:tcPr>
            <w:tcW w:w="2868" w:type="pct"/>
            <w:gridSpan w:val="2"/>
            <w:tcBorders>
              <w:bottom w:val="single" w:sz="6" w:space="0" w:color="auto"/>
            </w:tcBorders>
          </w:tcPr>
          <w:tbl>
            <w:tblPr>
              <w:tblpPr w:leftFromText="180" w:rightFromText="180" w:vertAnchor="text" w:horzAnchor="page" w:tblpX="541"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5"/>
            </w:tblGrid>
            <w:tr w:rsidR="009163E7" w:rsidRPr="0067409D" w:rsidTr="0067409D">
              <w:trPr>
                <w:trHeight w:val="529"/>
              </w:trPr>
              <w:tc>
                <w:tcPr>
                  <w:tcW w:w="2545" w:type="dxa"/>
                </w:tcPr>
                <w:p w:rsidR="009163E7" w:rsidRPr="0067409D" w:rsidRDefault="009163E7" w:rsidP="0067409D">
                  <w:pPr>
                    <w:spacing w:line="276" w:lineRule="auto"/>
                    <w:rPr>
                      <w:sz w:val="20"/>
                      <w:szCs w:val="20"/>
                      <w:lang w:val="ro-RO"/>
                    </w:rPr>
                  </w:pPr>
                  <w:r w:rsidRPr="0067409D">
                    <w:rPr>
                      <w:sz w:val="20"/>
                      <w:szCs w:val="20"/>
                      <w:lang w:val="ro-RO"/>
                    </w:rPr>
                    <w:t>SERIA………..Nr……</w:t>
                  </w:r>
                  <w:r w:rsidRPr="0067409D">
                    <w:rPr>
                      <w:color w:val="008000"/>
                      <w:sz w:val="20"/>
                      <w:szCs w:val="20"/>
                      <w:lang w:val="ro-RO"/>
                    </w:rPr>
                    <w:t>/……</w:t>
                  </w:r>
                  <w:r w:rsidRPr="0067409D">
                    <w:rPr>
                      <w:sz w:val="20"/>
                      <w:szCs w:val="20"/>
                      <w:lang w:val="ro-RO"/>
                    </w:rPr>
                    <w:t xml:space="preserve"> </w:t>
                  </w:r>
                </w:p>
              </w:tc>
            </w:tr>
          </w:tbl>
          <w:p w:rsidR="009163E7" w:rsidRPr="0067409D" w:rsidRDefault="009163E7" w:rsidP="0067409D">
            <w:pPr>
              <w:spacing w:line="276" w:lineRule="auto"/>
              <w:rPr>
                <w:sz w:val="20"/>
                <w:szCs w:val="20"/>
                <w:lang w:val="ro-RO"/>
              </w:rPr>
            </w:pPr>
            <w:r w:rsidRPr="0067409D">
              <w:rPr>
                <w:sz w:val="20"/>
                <w:szCs w:val="20"/>
                <w:lang w:val="ro-RO"/>
              </w:rPr>
              <w:t xml:space="preserve">    UNITATEA………………………………</w:t>
            </w:r>
          </w:p>
          <w:p w:rsidR="009163E7" w:rsidRPr="0067409D" w:rsidRDefault="009163E7" w:rsidP="0067409D">
            <w:pPr>
              <w:spacing w:line="276" w:lineRule="auto"/>
              <w:rPr>
                <w:sz w:val="20"/>
                <w:szCs w:val="20"/>
                <w:lang w:val="ro-RO"/>
              </w:rPr>
            </w:pPr>
            <w:r w:rsidRPr="0067409D">
              <w:rPr>
                <w:sz w:val="20"/>
                <w:szCs w:val="20"/>
                <w:lang w:val="ro-RO"/>
              </w:rPr>
              <w:t>……………………………………………          Către: .......       Ștampilă</w:t>
            </w:r>
          </w:p>
          <w:p w:rsidR="009163E7" w:rsidRPr="0067409D" w:rsidRDefault="009163E7" w:rsidP="0067409D">
            <w:pPr>
              <w:spacing w:line="276" w:lineRule="auto"/>
              <w:rPr>
                <w:sz w:val="20"/>
                <w:szCs w:val="20"/>
                <w:lang w:val="ro-RO"/>
              </w:rPr>
            </w:pPr>
            <w:r w:rsidRPr="0067409D">
              <w:rPr>
                <w:sz w:val="20"/>
                <w:szCs w:val="20"/>
                <w:lang w:val="ro-RO"/>
              </w:rPr>
              <w:t>Nr.crt.………………./………………………..                       timbru sec</w:t>
            </w:r>
          </w:p>
          <w:p w:rsidR="009163E7" w:rsidRPr="0067409D" w:rsidRDefault="009163E7" w:rsidP="0067409D">
            <w:pPr>
              <w:spacing w:line="276" w:lineRule="auto"/>
              <w:rPr>
                <w:sz w:val="20"/>
                <w:szCs w:val="20"/>
                <w:lang w:val="ro-RO"/>
              </w:rPr>
            </w:pPr>
          </w:p>
          <w:p w:rsidR="009163E7" w:rsidRPr="0067409D" w:rsidRDefault="009163E7" w:rsidP="0067409D">
            <w:pPr>
              <w:spacing w:line="276" w:lineRule="auto"/>
              <w:rPr>
                <w:sz w:val="20"/>
                <w:szCs w:val="20"/>
                <w:lang w:val="ro-RO"/>
              </w:rPr>
            </w:pPr>
            <w:r w:rsidRPr="0067409D">
              <w:rPr>
                <w:sz w:val="20"/>
                <w:szCs w:val="20"/>
                <w:lang w:val="ro-RO"/>
              </w:rPr>
              <w:t xml:space="preserve">           </w:t>
            </w:r>
          </w:p>
          <w:p w:rsidR="009163E7" w:rsidRPr="0067409D" w:rsidRDefault="009163E7" w:rsidP="0067409D">
            <w:pPr>
              <w:spacing w:line="276" w:lineRule="auto"/>
              <w:rPr>
                <w:b/>
                <w:sz w:val="20"/>
                <w:szCs w:val="20"/>
                <w:lang w:val="ro-RO"/>
              </w:rPr>
            </w:pPr>
            <w:r w:rsidRPr="0067409D">
              <w:rPr>
                <w:b/>
                <w:sz w:val="20"/>
                <w:szCs w:val="20"/>
                <w:lang w:val="ro-RO"/>
              </w:rPr>
              <w:t>AVIZ  PSIHOLOGIC</w:t>
            </w:r>
          </w:p>
          <w:p w:rsidR="009163E7" w:rsidRPr="0067409D" w:rsidRDefault="009163E7" w:rsidP="0067409D">
            <w:pPr>
              <w:spacing w:line="276" w:lineRule="auto"/>
              <w:rPr>
                <w:sz w:val="20"/>
                <w:szCs w:val="20"/>
                <w:lang w:val="ro-RO"/>
              </w:rPr>
            </w:pPr>
          </w:p>
          <w:p w:rsidR="009163E7" w:rsidRPr="0067409D" w:rsidRDefault="009163E7" w:rsidP="0067409D">
            <w:pPr>
              <w:spacing w:line="276" w:lineRule="auto"/>
              <w:rPr>
                <w:b/>
                <w:sz w:val="20"/>
                <w:szCs w:val="20"/>
                <w:lang w:val="ro-RO"/>
              </w:rPr>
            </w:pPr>
          </w:p>
          <w:p w:rsidR="009163E7" w:rsidRPr="0067409D" w:rsidRDefault="009163E7" w:rsidP="0067409D">
            <w:pPr>
              <w:spacing w:line="276" w:lineRule="auto"/>
              <w:rPr>
                <w:sz w:val="20"/>
                <w:szCs w:val="20"/>
                <w:lang w:val="ro-RO"/>
              </w:rPr>
            </w:pPr>
            <w:r w:rsidRPr="0067409D">
              <w:rPr>
                <w:sz w:val="20"/>
                <w:szCs w:val="20"/>
                <w:lang w:val="ro-RO"/>
              </w:rPr>
              <w:t xml:space="preserve">         </w:t>
            </w:r>
          </w:p>
          <w:p w:rsidR="009163E7" w:rsidRPr="0067409D" w:rsidRDefault="009163E7" w:rsidP="0067409D">
            <w:pPr>
              <w:spacing w:line="276" w:lineRule="auto"/>
              <w:jc w:val="both"/>
              <w:rPr>
                <w:sz w:val="20"/>
                <w:szCs w:val="20"/>
                <w:lang w:val="ro-RO"/>
              </w:rPr>
            </w:pPr>
            <w:r w:rsidRPr="0067409D">
              <w:rPr>
                <w:sz w:val="20"/>
                <w:szCs w:val="20"/>
                <w:lang w:val="ro-RO"/>
              </w:rPr>
              <w:t>Domnul/Doamna………………………………………</w:t>
            </w:r>
          </w:p>
          <w:p w:rsidR="009163E7" w:rsidRPr="0067409D" w:rsidRDefault="009163E7" w:rsidP="0067409D">
            <w:pPr>
              <w:spacing w:line="276" w:lineRule="auto"/>
              <w:jc w:val="both"/>
              <w:rPr>
                <w:sz w:val="20"/>
                <w:szCs w:val="20"/>
                <w:lang w:val="ro-RO"/>
              </w:rPr>
            </w:pPr>
            <w:r w:rsidRPr="0067409D">
              <w:rPr>
                <w:sz w:val="20"/>
                <w:szCs w:val="20"/>
                <w:lang w:val="ro-RO"/>
              </w:rPr>
              <w:t>CNP………………………………………………..…..</w:t>
            </w:r>
          </w:p>
          <w:p w:rsidR="009163E7" w:rsidRPr="0067409D" w:rsidRDefault="009163E7" w:rsidP="0067409D">
            <w:pPr>
              <w:spacing w:line="276" w:lineRule="auto"/>
              <w:jc w:val="both"/>
              <w:rPr>
                <w:sz w:val="20"/>
                <w:szCs w:val="20"/>
                <w:lang w:val="ro-RO"/>
              </w:rPr>
            </w:pPr>
            <w:r w:rsidRPr="0067409D">
              <w:rPr>
                <w:sz w:val="20"/>
                <w:szCs w:val="20"/>
                <w:lang w:val="ro-RO"/>
              </w:rPr>
              <w:t xml:space="preserve">CI Seria……… Nr…………născut(ă) la data………………a fost examinat(ă)/reexaminat(ă)pentru (angajare, şcolarizare, control periodic, schimbare de funcţie, sesizare, contestaţie)………………………….la data de……………..cu caietul psihologic tip siguranţa transporturilor nr…………………..pentru funcţia cu responsabilitate în siguranţa transporturilor…..…………………….............din cadrul unităţii …………………………………..…...….....şi a obţinut avizul:……………… </w:t>
            </w:r>
          </w:p>
          <w:p w:rsidR="009163E7" w:rsidRPr="0067409D" w:rsidRDefault="009163E7" w:rsidP="0067409D">
            <w:pPr>
              <w:spacing w:line="276" w:lineRule="auto"/>
              <w:jc w:val="both"/>
              <w:rPr>
                <w:sz w:val="20"/>
                <w:szCs w:val="20"/>
                <w:lang w:val="ro-RO"/>
              </w:rPr>
            </w:pPr>
            <w:r w:rsidRPr="0067409D">
              <w:rPr>
                <w:sz w:val="20"/>
                <w:szCs w:val="20"/>
                <w:lang w:val="ro-RO"/>
              </w:rPr>
              <w:t>Recomandări:…………………………………………………………………………………………………………………………………………………..</w:t>
            </w:r>
          </w:p>
          <w:p w:rsidR="009163E7" w:rsidRPr="0067409D" w:rsidRDefault="009163E7" w:rsidP="0067409D">
            <w:pPr>
              <w:spacing w:line="276" w:lineRule="auto"/>
              <w:rPr>
                <w:sz w:val="20"/>
                <w:szCs w:val="20"/>
                <w:lang w:val="ro-RO"/>
              </w:rPr>
            </w:pPr>
            <w:r w:rsidRPr="0067409D">
              <w:rPr>
                <w:sz w:val="20"/>
                <w:szCs w:val="20"/>
                <w:lang w:val="ro-RO"/>
              </w:rPr>
              <w:t>…………………………………………………………………..……………</w:t>
            </w:r>
          </w:p>
          <w:p w:rsidR="009163E7" w:rsidRPr="0067409D" w:rsidRDefault="009163E7" w:rsidP="0067409D">
            <w:pPr>
              <w:spacing w:line="276" w:lineRule="auto"/>
              <w:jc w:val="both"/>
              <w:rPr>
                <w:sz w:val="20"/>
                <w:szCs w:val="20"/>
                <w:lang w:val="ro-RO"/>
              </w:rPr>
            </w:pPr>
            <w:r w:rsidRPr="0067409D">
              <w:rPr>
                <w:sz w:val="20"/>
                <w:szCs w:val="20"/>
                <w:lang w:val="ro-RO"/>
              </w:rPr>
              <w:t xml:space="preserve">   </w:t>
            </w:r>
          </w:p>
          <w:p w:rsidR="009163E7" w:rsidRPr="0067409D" w:rsidRDefault="009163E7" w:rsidP="0067409D">
            <w:pPr>
              <w:spacing w:line="276" w:lineRule="auto"/>
              <w:jc w:val="both"/>
              <w:rPr>
                <w:sz w:val="20"/>
                <w:szCs w:val="20"/>
                <w:lang w:val="ro-RO"/>
              </w:rPr>
            </w:pPr>
          </w:p>
          <w:p w:rsidR="009163E7" w:rsidRPr="0067409D" w:rsidRDefault="009163E7" w:rsidP="0067409D">
            <w:pPr>
              <w:spacing w:line="276" w:lineRule="auto"/>
              <w:jc w:val="both"/>
              <w:rPr>
                <w:b/>
                <w:sz w:val="20"/>
                <w:szCs w:val="20"/>
                <w:lang w:val="ro-RO"/>
              </w:rPr>
            </w:pPr>
            <w:r w:rsidRPr="0067409D">
              <w:rPr>
                <w:sz w:val="20"/>
                <w:szCs w:val="20"/>
                <w:lang w:val="ro-RO"/>
              </w:rPr>
              <w:t>Acest aviz poate fi contestat în termen de 30 zile de la luarea la cunoştinţă, putând beneficia de reexaminare la Comisia Centrală Medicală şi Psihologică în Siguranţa Transporturilor din cadrul Spitalului Clinic Căi Ferate nr.1 Witting, conform prevederilor legale în vigoare.</w:t>
            </w:r>
          </w:p>
        </w:tc>
      </w:tr>
      <w:tr w:rsidR="009163E7" w:rsidRPr="0067409D" w:rsidTr="0067409D">
        <w:trPr>
          <w:cantSplit/>
          <w:trHeight w:val="1679"/>
        </w:trPr>
        <w:tc>
          <w:tcPr>
            <w:tcW w:w="1916" w:type="pct"/>
            <w:tcBorders>
              <w:top w:val="single" w:sz="6" w:space="0" w:color="auto"/>
              <w:bottom w:val="single" w:sz="6" w:space="0" w:color="auto"/>
              <w:right w:val="single" w:sz="6" w:space="0" w:color="auto"/>
            </w:tcBorders>
          </w:tcPr>
          <w:p w:rsidR="009163E7" w:rsidRPr="0067409D" w:rsidRDefault="009163E7" w:rsidP="0067409D">
            <w:pPr>
              <w:spacing w:line="276" w:lineRule="auto"/>
              <w:rPr>
                <w:sz w:val="20"/>
                <w:szCs w:val="20"/>
                <w:lang w:val="ro-RO"/>
              </w:rPr>
            </w:pPr>
          </w:p>
          <w:p w:rsidR="009163E7" w:rsidRPr="0067409D" w:rsidRDefault="009163E7" w:rsidP="0067409D">
            <w:pPr>
              <w:spacing w:line="276" w:lineRule="auto"/>
              <w:rPr>
                <w:b/>
                <w:sz w:val="20"/>
                <w:szCs w:val="20"/>
                <w:lang w:val="ro-RO"/>
              </w:rPr>
            </w:pPr>
            <w:r w:rsidRPr="0067409D">
              <w:rPr>
                <w:b/>
                <w:sz w:val="20"/>
                <w:szCs w:val="20"/>
                <w:lang w:val="ro-RO"/>
              </w:rPr>
              <w:t>PSIHOLOG EXAMINATOR,</w:t>
            </w:r>
          </w:p>
          <w:p w:rsidR="009163E7" w:rsidRPr="0067409D" w:rsidRDefault="009163E7" w:rsidP="0067409D">
            <w:pPr>
              <w:spacing w:line="276" w:lineRule="auto"/>
              <w:rPr>
                <w:b/>
                <w:sz w:val="20"/>
                <w:szCs w:val="20"/>
                <w:lang w:val="ro-RO"/>
              </w:rPr>
            </w:pPr>
          </w:p>
          <w:p w:rsidR="009163E7" w:rsidRPr="0067409D" w:rsidRDefault="009163E7" w:rsidP="0067409D">
            <w:pPr>
              <w:spacing w:line="276" w:lineRule="auto"/>
              <w:rPr>
                <w:b/>
                <w:sz w:val="20"/>
                <w:szCs w:val="20"/>
                <w:lang w:val="ro-RO"/>
              </w:rPr>
            </w:pPr>
          </w:p>
          <w:p w:rsidR="009163E7" w:rsidRPr="0067409D" w:rsidRDefault="009163E7" w:rsidP="0067409D">
            <w:pPr>
              <w:spacing w:line="276" w:lineRule="auto"/>
              <w:rPr>
                <w:sz w:val="20"/>
                <w:szCs w:val="20"/>
                <w:lang w:val="ro-RO"/>
              </w:rPr>
            </w:pPr>
            <w:r w:rsidRPr="0067409D">
              <w:rPr>
                <w:sz w:val="20"/>
                <w:szCs w:val="20"/>
                <w:lang w:val="ro-RO"/>
              </w:rPr>
              <w:t>………………………………….</w:t>
            </w:r>
          </w:p>
          <w:p w:rsidR="009163E7" w:rsidRPr="0067409D" w:rsidRDefault="009163E7" w:rsidP="0067409D">
            <w:pPr>
              <w:spacing w:line="276" w:lineRule="auto"/>
              <w:rPr>
                <w:b/>
                <w:sz w:val="20"/>
                <w:szCs w:val="20"/>
                <w:lang w:val="ro-RO"/>
              </w:rPr>
            </w:pPr>
          </w:p>
          <w:p w:rsidR="009163E7" w:rsidRPr="0067409D" w:rsidRDefault="009163E7" w:rsidP="0067409D">
            <w:pPr>
              <w:spacing w:line="276" w:lineRule="auto"/>
              <w:rPr>
                <w:b/>
                <w:sz w:val="20"/>
                <w:szCs w:val="20"/>
                <w:lang w:val="ro-RO"/>
              </w:rPr>
            </w:pPr>
          </w:p>
          <w:p w:rsidR="009163E7" w:rsidRPr="0067409D" w:rsidRDefault="009163E7" w:rsidP="0067409D">
            <w:pPr>
              <w:spacing w:line="276" w:lineRule="auto"/>
              <w:rPr>
                <w:b/>
                <w:sz w:val="20"/>
                <w:szCs w:val="20"/>
                <w:lang w:val="ro-RO"/>
              </w:rPr>
            </w:pPr>
          </w:p>
        </w:tc>
        <w:tc>
          <w:tcPr>
            <w:tcW w:w="216" w:type="pct"/>
            <w:tcBorders>
              <w:top w:val="single" w:sz="6" w:space="0" w:color="auto"/>
              <w:left w:val="single" w:sz="6" w:space="0" w:color="auto"/>
              <w:bottom w:val="single" w:sz="6" w:space="0" w:color="auto"/>
            </w:tcBorders>
            <w:textDirection w:val="btLr"/>
          </w:tcPr>
          <w:p w:rsidR="009163E7" w:rsidRPr="0067409D" w:rsidRDefault="009163E7" w:rsidP="0067409D">
            <w:pPr>
              <w:spacing w:line="276" w:lineRule="auto"/>
              <w:ind w:left="113" w:right="113"/>
              <w:rPr>
                <w:sz w:val="20"/>
                <w:szCs w:val="20"/>
                <w:lang w:val="ro-RO"/>
              </w:rPr>
            </w:pPr>
            <w:r w:rsidRPr="0067409D">
              <w:rPr>
                <w:sz w:val="20"/>
                <w:szCs w:val="20"/>
                <w:lang w:val="ro-RO"/>
              </w:rPr>
              <w:t>Loc ştampilă unitate</w:t>
            </w:r>
          </w:p>
        </w:tc>
        <w:tc>
          <w:tcPr>
            <w:tcW w:w="634" w:type="pct"/>
            <w:tcBorders>
              <w:top w:val="single" w:sz="6" w:space="0" w:color="auto"/>
              <w:bottom w:val="single" w:sz="6" w:space="0" w:color="auto"/>
              <w:right w:val="single" w:sz="6" w:space="0" w:color="auto"/>
            </w:tcBorders>
            <w:textDirection w:val="btLr"/>
          </w:tcPr>
          <w:p w:rsidR="009163E7" w:rsidRPr="0067409D" w:rsidRDefault="009163E7" w:rsidP="0067409D">
            <w:pPr>
              <w:spacing w:line="276" w:lineRule="auto"/>
              <w:ind w:left="113" w:right="113"/>
              <w:rPr>
                <w:sz w:val="20"/>
                <w:szCs w:val="20"/>
                <w:lang w:val="ro-RO"/>
              </w:rPr>
            </w:pPr>
            <w:r w:rsidRPr="0067409D">
              <w:rPr>
                <w:sz w:val="20"/>
                <w:szCs w:val="20"/>
                <w:lang w:val="ro-RO"/>
              </w:rPr>
              <w:t>Loc ştampilă unitate</w:t>
            </w:r>
          </w:p>
        </w:tc>
        <w:tc>
          <w:tcPr>
            <w:tcW w:w="2234" w:type="pct"/>
            <w:tcBorders>
              <w:top w:val="single" w:sz="6" w:space="0" w:color="auto"/>
              <w:left w:val="single" w:sz="6" w:space="0" w:color="auto"/>
              <w:bottom w:val="single" w:sz="6" w:space="0" w:color="auto"/>
            </w:tcBorders>
          </w:tcPr>
          <w:p w:rsidR="009163E7" w:rsidRPr="0067409D" w:rsidRDefault="009163E7" w:rsidP="0067409D">
            <w:pPr>
              <w:spacing w:line="276" w:lineRule="auto"/>
              <w:rPr>
                <w:sz w:val="20"/>
                <w:szCs w:val="20"/>
                <w:lang w:val="ro-RO"/>
              </w:rPr>
            </w:pPr>
          </w:p>
          <w:p w:rsidR="009163E7" w:rsidRPr="0067409D" w:rsidRDefault="009163E7" w:rsidP="0067409D">
            <w:pPr>
              <w:spacing w:line="276" w:lineRule="auto"/>
              <w:jc w:val="center"/>
              <w:rPr>
                <w:b/>
                <w:sz w:val="20"/>
                <w:szCs w:val="20"/>
                <w:lang w:val="ro-RO"/>
              </w:rPr>
            </w:pPr>
            <w:r w:rsidRPr="0067409D">
              <w:rPr>
                <w:b/>
                <w:sz w:val="20"/>
                <w:szCs w:val="20"/>
                <w:lang w:val="ro-RO"/>
              </w:rPr>
              <w:t>PSIHOLOG EXAMINATOR,</w:t>
            </w:r>
          </w:p>
          <w:p w:rsidR="009163E7" w:rsidRPr="0067409D" w:rsidRDefault="009163E7" w:rsidP="0067409D">
            <w:pPr>
              <w:spacing w:line="276" w:lineRule="auto"/>
              <w:jc w:val="center"/>
              <w:rPr>
                <w:b/>
                <w:sz w:val="20"/>
                <w:szCs w:val="20"/>
                <w:lang w:val="ro-RO"/>
              </w:rPr>
            </w:pPr>
          </w:p>
          <w:p w:rsidR="009163E7" w:rsidRPr="0067409D" w:rsidRDefault="009163E7" w:rsidP="0067409D">
            <w:pPr>
              <w:spacing w:line="276" w:lineRule="auto"/>
              <w:jc w:val="center"/>
              <w:rPr>
                <w:b/>
                <w:sz w:val="20"/>
                <w:szCs w:val="20"/>
                <w:lang w:val="ro-RO"/>
              </w:rPr>
            </w:pPr>
          </w:p>
          <w:p w:rsidR="009163E7" w:rsidRPr="0067409D" w:rsidRDefault="009163E7" w:rsidP="0067409D">
            <w:pPr>
              <w:spacing w:line="276" w:lineRule="auto"/>
              <w:jc w:val="center"/>
              <w:rPr>
                <w:sz w:val="20"/>
                <w:szCs w:val="20"/>
                <w:lang w:val="ro-RO"/>
              </w:rPr>
            </w:pPr>
            <w:r w:rsidRPr="0067409D">
              <w:rPr>
                <w:sz w:val="20"/>
                <w:szCs w:val="20"/>
                <w:lang w:val="ro-RO"/>
              </w:rPr>
              <w:t>………………………………….</w:t>
            </w:r>
          </w:p>
          <w:p w:rsidR="009163E7" w:rsidRPr="0067409D" w:rsidRDefault="009163E7" w:rsidP="0067409D">
            <w:pPr>
              <w:spacing w:line="276" w:lineRule="auto"/>
              <w:rPr>
                <w:sz w:val="20"/>
                <w:szCs w:val="20"/>
                <w:lang w:val="ro-RO"/>
              </w:rPr>
            </w:pPr>
          </w:p>
        </w:tc>
      </w:tr>
      <w:tr w:rsidR="009163E7" w:rsidRPr="0067409D" w:rsidTr="0067409D">
        <w:trPr>
          <w:cantSplit/>
          <w:trHeight w:val="866"/>
        </w:trPr>
        <w:tc>
          <w:tcPr>
            <w:tcW w:w="1916" w:type="pct"/>
            <w:tcBorders>
              <w:top w:val="single" w:sz="6" w:space="0" w:color="auto"/>
              <w:bottom w:val="single" w:sz="6" w:space="0" w:color="auto"/>
              <w:right w:val="nil"/>
            </w:tcBorders>
          </w:tcPr>
          <w:p w:rsidR="009163E7" w:rsidRPr="0067409D" w:rsidRDefault="009163E7" w:rsidP="0067409D">
            <w:pPr>
              <w:spacing w:line="276" w:lineRule="auto"/>
              <w:rPr>
                <w:sz w:val="20"/>
                <w:szCs w:val="20"/>
                <w:lang w:val="ro-RO"/>
              </w:rPr>
            </w:pPr>
            <w:r w:rsidRPr="0067409D">
              <w:rPr>
                <w:sz w:val="20"/>
                <w:szCs w:val="20"/>
                <w:lang w:val="ro-RO"/>
              </w:rPr>
              <w:t>Se pastrează la unitatea emitentă</w:t>
            </w:r>
          </w:p>
        </w:tc>
        <w:tc>
          <w:tcPr>
            <w:tcW w:w="216" w:type="pct"/>
            <w:tcBorders>
              <w:top w:val="single" w:sz="6" w:space="0" w:color="auto"/>
              <w:left w:val="nil"/>
              <w:bottom w:val="single" w:sz="6" w:space="0" w:color="auto"/>
            </w:tcBorders>
            <w:textDirection w:val="btLr"/>
          </w:tcPr>
          <w:p w:rsidR="009163E7" w:rsidRPr="0067409D" w:rsidRDefault="009163E7" w:rsidP="0067409D">
            <w:pPr>
              <w:spacing w:line="276" w:lineRule="auto"/>
              <w:ind w:left="113" w:right="113"/>
              <w:rPr>
                <w:sz w:val="20"/>
                <w:szCs w:val="20"/>
                <w:lang w:val="ro-RO"/>
              </w:rPr>
            </w:pPr>
          </w:p>
        </w:tc>
        <w:tc>
          <w:tcPr>
            <w:tcW w:w="634" w:type="pct"/>
            <w:tcBorders>
              <w:top w:val="single" w:sz="6" w:space="0" w:color="auto"/>
              <w:bottom w:val="single" w:sz="6" w:space="0" w:color="auto"/>
              <w:right w:val="nil"/>
            </w:tcBorders>
            <w:textDirection w:val="btLr"/>
          </w:tcPr>
          <w:p w:rsidR="009163E7" w:rsidRPr="0067409D" w:rsidRDefault="009163E7" w:rsidP="0067409D">
            <w:pPr>
              <w:spacing w:line="276" w:lineRule="auto"/>
              <w:ind w:left="113" w:right="113"/>
              <w:rPr>
                <w:sz w:val="20"/>
                <w:szCs w:val="20"/>
                <w:lang w:val="ro-RO"/>
              </w:rPr>
            </w:pPr>
          </w:p>
        </w:tc>
        <w:tc>
          <w:tcPr>
            <w:tcW w:w="2234" w:type="pct"/>
            <w:tcBorders>
              <w:top w:val="single" w:sz="6" w:space="0" w:color="auto"/>
              <w:left w:val="nil"/>
              <w:bottom w:val="single" w:sz="6" w:space="0" w:color="auto"/>
            </w:tcBorders>
          </w:tcPr>
          <w:p w:rsidR="009163E7" w:rsidRPr="0067409D" w:rsidRDefault="009163E7" w:rsidP="0067409D">
            <w:pPr>
              <w:spacing w:line="276" w:lineRule="auto"/>
              <w:jc w:val="both"/>
              <w:rPr>
                <w:sz w:val="20"/>
                <w:szCs w:val="20"/>
                <w:lang w:val="ro-RO"/>
              </w:rPr>
            </w:pPr>
            <w:r w:rsidRPr="0067409D">
              <w:rPr>
                <w:sz w:val="20"/>
                <w:szCs w:val="20"/>
                <w:lang w:val="ro-RO"/>
              </w:rPr>
              <w:t>Se înmânează o copie persoanei examinate. Originalul se transmite la unitatea angajatoare şi a doua copie se păstrează de către unitatea emitentă</w:t>
            </w:r>
          </w:p>
        </w:tc>
      </w:tr>
    </w:tbl>
    <w:p w:rsidR="009163E7" w:rsidRPr="0067409D" w:rsidRDefault="009163E7" w:rsidP="009163E7">
      <w:pPr>
        <w:spacing w:line="276" w:lineRule="auto"/>
        <w:jc w:val="both"/>
        <w:rPr>
          <w:sz w:val="22"/>
          <w:szCs w:val="22"/>
          <w:lang w:val="ro-RO"/>
        </w:rPr>
      </w:pPr>
      <w:r w:rsidRPr="0067409D">
        <w:rPr>
          <w:sz w:val="22"/>
          <w:szCs w:val="22"/>
          <w:lang w:val="ro-RO"/>
        </w:rPr>
        <w:t xml:space="preserve">                                          </w:t>
      </w:r>
    </w:p>
    <w:p w:rsidR="009163E7" w:rsidRPr="0067409D" w:rsidRDefault="009163E7" w:rsidP="009163E7">
      <w:pPr>
        <w:spacing w:line="276" w:lineRule="auto"/>
        <w:outlineLvl w:val="0"/>
        <w:rPr>
          <w:sz w:val="22"/>
          <w:szCs w:val="22"/>
          <w:lang w:val="ro-RO"/>
        </w:rPr>
      </w:pPr>
      <w:r w:rsidRPr="0067409D">
        <w:rPr>
          <w:sz w:val="22"/>
          <w:szCs w:val="22"/>
          <w:lang w:val="ro-RO"/>
        </w:rPr>
        <w:t xml:space="preserve">                                                                                                 </w:t>
      </w:r>
    </w:p>
    <w:p w:rsidR="009163E7" w:rsidRPr="0067409D" w:rsidRDefault="009163E7" w:rsidP="009163E7">
      <w:pPr>
        <w:spacing w:line="276" w:lineRule="auto"/>
        <w:outlineLvl w:val="0"/>
        <w:rPr>
          <w:sz w:val="22"/>
          <w:szCs w:val="22"/>
          <w:lang w:val="ro-RO"/>
        </w:rPr>
      </w:pPr>
      <w:r w:rsidRPr="0067409D">
        <w:rPr>
          <w:sz w:val="22"/>
          <w:szCs w:val="22"/>
          <w:lang w:val="ro-RO"/>
        </w:rPr>
        <w:t xml:space="preserve">                                                                                                           </w:t>
      </w:r>
    </w:p>
    <w:p w:rsidR="009163E7" w:rsidRPr="0067409D" w:rsidRDefault="009163E7" w:rsidP="009163E7">
      <w:pPr>
        <w:spacing w:line="276" w:lineRule="auto"/>
        <w:outlineLvl w:val="0"/>
        <w:rPr>
          <w:sz w:val="22"/>
          <w:szCs w:val="22"/>
          <w:lang w:val="ro-RO"/>
        </w:rPr>
      </w:pPr>
      <w:r w:rsidRPr="0067409D">
        <w:rPr>
          <w:sz w:val="22"/>
          <w:szCs w:val="22"/>
          <w:lang w:val="ro-RO"/>
        </w:rPr>
        <w:t xml:space="preserve">                                                                                                                </w:t>
      </w:r>
    </w:p>
    <w:p w:rsidR="009163E7" w:rsidRPr="0067409D" w:rsidRDefault="009163E7" w:rsidP="009163E7">
      <w:pPr>
        <w:spacing w:line="276" w:lineRule="auto"/>
        <w:outlineLvl w:val="0"/>
        <w:rPr>
          <w:rFonts w:ascii="Trebuchet MS" w:hAnsi="Trebuchet MS"/>
          <w:sz w:val="22"/>
          <w:szCs w:val="22"/>
          <w:lang w:val="ro-RO"/>
        </w:rPr>
      </w:pPr>
    </w:p>
    <w:p w:rsidR="009163E7" w:rsidRPr="0067409D" w:rsidRDefault="009163E7" w:rsidP="009163E7">
      <w:pPr>
        <w:spacing w:line="276" w:lineRule="auto"/>
        <w:outlineLvl w:val="0"/>
        <w:rPr>
          <w:rFonts w:ascii="Trebuchet MS" w:hAnsi="Trebuchet MS"/>
          <w:sz w:val="22"/>
          <w:szCs w:val="22"/>
          <w:lang w:val="ro-RO"/>
        </w:rPr>
      </w:pPr>
    </w:p>
    <w:p w:rsidR="009163E7" w:rsidRPr="0067409D" w:rsidRDefault="009163E7" w:rsidP="009163E7">
      <w:pPr>
        <w:spacing w:line="276" w:lineRule="auto"/>
        <w:outlineLvl w:val="0"/>
        <w:rPr>
          <w:rFonts w:ascii="Trebuchet MS" w:hAnsi="Trebuchet MS"/>
          <w:sz w:val="22"/>
          <w:szCs w:val="22"/>
          <w:lang w:val="ro-RO"/>
        </w:rPr>
      </w:pPr>
    </w:p>
    <w:p w:rsidR="009163E7" w:rsidRPr="0067409D" w:rsidRDefault="009163E7" w:rsidP="009163E7">
      <w:pPr>
        <w:spacing w:line="276" w:lineRule="auto"/>
        <w:outlineLvl w:val="0"/>
        <w:rPr>
          <w:b/>
          <w:sz w:val="22"/>
          <w:szCs w:val="22"/>
          <w:lang w:val="ro-RO"/>
        </w:rPr>
      </w:pPr>
      <w:r w:rsidRPr="0067409D">
        <w:rPr>
          <w:rFonts w:ascii="Trebuchet MS" w:hAnsi="Trebuchet MS"/>
          <w:sz w:val="22"/>
          <w:szCs w:val="22"/>
          <w:lang w:val="ro-RO"/>
        </w:rPr>
        <w:t xml:space="preserve">                                                                                                                              </w:t>
      </w:r>
      <w:r w:rsidRPr="0067409D">
        <w:rPr>
          <w:b/>
          <w:sz w:val="22"/>
          <w:szCs w:val="22"/>
          <w:lang w:val="ro-RO"/>
        </w:rPr>
        <w:t>Anexa nr.4.6.</w:t>
      </w:r>
    </w:p>
    <w:p w:rsidR="009163E7" w:rsidRPr="0067409D" w:rsidRDefault="009163E7" w:rsidP="009163E7">
      <w:pPr>
        <w:spacing w:line="276" w:lineRule="auto"/>
        <w:ind w:firstLine="720"/>
        <w:rPr>
          <w:sz w:val="22"/>
          <w:szCs w:val="22"/>
          <w:lang w:val="ro-RO"/>
        </w:rPr>
      </w:pPr>
      <w:r w:rsidRPr="0067409D">
        <w:rPr>
          <w:sz w:val="22"/>
          <w:szCs w:val="22"/>
          <w:lang w:val="ro-RO"/>
        </w:rPr>
        <w:t xml:space="preserve">   </w:t>
      </w:r>
    </w:p>
    <w:p w:rsidR="009163E7" w:rsidRPr="0067409D" w:rsidRDefault="009163E7" w:rsidP="009163E7">
      <w:pPr>
        <w:spacing w:line="276" w:lineRule="auto"/>
        <w:jc w:val="center"/>
        <w:outlineLvl w:val="0"/>
        <w:rPr>
          <w:b/>
          <w:sz w:val="22"/>
          <w:szCs w:val="22"/>
          <w:u w:val="single"/>
          <w:lang w:val="ro-RO"/>
        </w:rPr>
      </w:pPr>
      <w:r w:rsidRPr="0067409D">
        <w:rPr>
          <w:b/>
          <w:sz w:val="22"/>
          <w:szCs w:val="22"/>
          <w:u w:val="single"/>
          <w:lang w:val="ro-RO"/>
        </w:rPr>
        <w:t xml:space="preserve">CERTIFICAT MEDICAL  ŞI  PSIHOLOGIC </w:t>
      </w:r>
    </w:p>
    <w:p w:rsidR="009163E7" w:rsidRPr="0067409D" w:rsidRDefault="009163E7" w:rsidP="009163E7">
      <w:pPr>
        <w:spacing w:line="276" w:lineRule="auto"/>
        <w:jc w:val="center"/>
        <w:outlineLvl w:val="0"/>
        <w:rPr>
          <w:b/>
          <w:sz w:val="22"/>
          <w:szCs w:val="22"/>
          <w:u w:val="single"/>
          <w:lang w:val="ro-RO"/>
        </w:rPr>
      </w:pPr>
      <w:r w:rsidRPr="0067409D">
        <w:rPr>
          <w:b/>
          <w:sz w:val="22"/>
          <w:szCs w:val="22"/>
          <w:u w:val="single"/>
          <w:lang w:val="ro-RO"/>
        </w:rPr>
        <w:t>MEDICAL AND PSYCHOLOGICAL  FITNESS CERTIFICATE</w:t>
      </w:r>
    </w:p>
    <w:p w:rsidR="009163E7" w:rsidRPr="0067409D" w:rsidRDefault="009163E7" w:rsidP="009163E7">
      <w:pPr>
        <w:spacing w:line="276" w:lineRule="auto"/>
        <w:rPr>
          <w:sz w:val="22"/>
          <w:szCs w:val="22"/>
          <w:lang w:val="ro-RO"/>
        </w:rPr>
      </w:pPr>
    </w:p>
    <w:p w:rsidR="009163E7" w:rsidRPr="0067409D" w:rsidRDefault="009163E7" w:rsidP="009163E7">
      <w:pPr>
        <w:spacing w:line="276" w:lineRule="auto"/>
        <w:outlineLvl w:val="0"/>
        <w:rPr>
          <w:b/>
          <w:sz w:val="22"/>
          <w:szCs w:val="22"/>
          <w:lang w:val="ro-RO"/>
        </w:rPr>
      </w:pPr>
      <w:r w:rsidRPr="0067409D">
        <w:rPr>
          <w:b/>
          <w:sz w:val="22"/>
          <w:szCs w:val="22"/>
          <w:lang w:val="ro-RO"/>
        </w:rPr>
        <w:t>Date despre navigator</w:t>
      </w:r>
    </w:p>
    <w:p w:rsidR="009163E7" w:rsidRPr="0067409D" w:rsidRDefault="009163E7" w:rsidP="009163E7">
      <w:pPr>
        <w:spacing w:line="276" w:lineRule="auto"/>
        <w:outlineLvl w:val="0"/>
        <w:rPr>
          <w:b/>
          <w:sz w:val="22"/>
          <w:szCs w:val="22"/>
          <w:lang w:val="ro-RO"/>
        </w:rPr>
      </w:pPr>
      <w:r w:rsidRPr="0067409D">
        <w:rPr>
          <w:b/>
          <w:sz w:val="22"/>
          <w:szCs w:val="22"/>
          <w:lang w:val="ro-RO"/>
        </w:rPr>
        <w:t>Seafarer information</w:t>
      </w:r>
    </w:p>
    <w:p w:rsidR="009163E7" w:rsidRPr="0067409D" w:rsidRDefault="009163E7" w:rsidP="009163E7">
      <w:pPr>
        <w:spacing w:line="276" w:lineRule="auto"/>
        <w:jc w:val="both"/>
        <w:rPr>
          <w:b/>
          <w:sz w:val="22"/>
          <w:szCs w:val="22"/>
          <w:lang w:val="ro-RO"/>
        </w:rPr>
      </w:pPr>
      <w:r w:rsidRPr="0067409D">
        <w:rPr>
          <w:b/>
          <w:sz w:val="22"/>
          <w:szCs w:val="22"/>
          <w:lang w:val="ro-RO"/>
        </w:rPr>
        <w:t>+-------------------------------------------------+-----------------------------------------------------+</w:t>
      </w:r>
    </w:p>
    <w:p w:rsidR="009163E7" w:rsidRPr="0067409D" w:rsidRDefault="009163E7" w:rsidP="009163E7">
      <w:pPr>
        <w:spacing w:line="360" w:lineRule="auto"/>
        <w:jc w:val="both"/>
        <w:rPr>
          <w:b/>
          <w:sz w:val="22"/>
          <w:szCs w:val="22"/>
          <w:lang w:val="ro-RO"/>
        </w:rPr>
      </w:pPr>
      <w:r w:rsidRPr="0067409D">
        <w:rPr>
          <w:b/>
          <w:sz w:val="22"/>
          <w:szCs w:val="22"/>
          <w:lang w:val="ro-RO"/>
        </w:rPr>
        <w:t xml:space="preserve">Numele                                                                   Prenumele </w:t>
      </w:r>
    </w:p>
    <w:p w:rsidR="009163E7" w:rsidRPr="0067409D" w:rsidRDefault="009163E7" w:rsidP="009163E7">
      <w:pPr>
        <w:spacing w:line="360" w:lineRule="auto"/>
        <w:jc w:val="both"/>
        <w:outlineLvl w:val="0"/>
        <w:rPr>
          <w:b/>
          <w:sz w:val="22"/>
          <w:szCs w:val="22"/>
          <w:lang w:val="ro-RO"/>
        </w:rPr>
      </w:pPr>
      <w:r w:rsidRPr="0067409D">
        <w:rPr>
          <w:b/>
          <w:sz w:val="22"/>
          <w:szCs w:val="22"/>
          <w:lang w:val="ro-RO"/>
        </w:rPr>
        <w:t>First name____________________________        Last name_________________________________</w:t>
      </w:r>
    </w:p>
    <w:p w:rsidR="009163E7" w:rsidRPr="0067409D" w:rsidRDefault="009163E7" w:rsidP="009163E7">
      <w:pPr>
        <w:spacing w:line="360" w:lineRule="auto"/>
        <w:jc w:val="both"/>
        <w:outlineLvl w:val="0"/>
        <w:rPr>
          <w:b/>
          <w:sz w:val="22"/>
          <w:szCs w:val="22"/>
          <w:lang w:val="ro-RO"/>
        </w:rPr>
      </w:pPr>
      <w:r w:rsidRPr="0067409D">
        <w:rPr>
          <w:b/>
          <w:sz w:val="22"/>
          <w:szCs w:val="22"/>
          <w:lang w:val="ro-RO"/>
        </w:rPr>
        <w:t>Data naşterii: ziua………luna…….anul……… Locul naşterii:Oraşul……....……Ţara……....…..…</w:t>
      </w:r>
    </w:p>
    <w:p w:rsidR="009163E7" w:rsidRPr="0067409D" w:rsidRDefault="009163E7" w:rsidP="009163E7">
      <w:pPr>
        <w:spacing w:line="360" w:lineRule="auto"/>
        <w:jc w:val="both"/>
        <w:outlineLvl w:val="0"/>
        <w:rPr>
          <w:b/>
          <w:sz w:val="22"/>
          <w:szCs w:val="22"/>
          <w:lang w:val="ro-RO"/>
        </w:rPr>
      </w:pPr>
      <w:r w:rsidRPr="0067409D">
        <w:rPr>
          <w:b/>
          <w:sz w:val="22"/>
          <w:szCs w:val="22"/>
          <w:lang w:val="ro-RO"/>
        </w:rPr>
        <w:t>Date of birth: day……….month…...year……... Place of birth: City……………...Country…......…..</w:t>
      </w:r>
    </w:p>
    <w:p w:rsidR="009163E7" w:rsidRPr="0067409D" w:rsidRDefault="009163E7" w:rsidP="009163E7">
      <w:pPr>
        <w:spacing w:line="360" w:lineRule="auto"/>
        <w:jc w:val="both"/>
        <w:rPr>
          <w:b/>
          <w:sz w:val="22"/>
          <w:szCs w:val="22"/>
          <w:lang w:val="ro-RO"/>
        </w:rPr>
      </w:pPr>
      <w:r w:rsidRPr="0067409D">
        <w:rPr>
          <w:b/>
          <w:sz w:val="22"/>
          <w:szCs w:val="22"/>
          <w:lang w:val="ro-RO"/>
        </w:rPr>
        <w:t>CNP---------------------- -------------------------------</w:t>
      </w:r>
    </w:p>
    <w:p w:rsidR="009163E7" w:rsidRPr="0067409D" w:rsidRDefault="009163E7" w:rsidP="009163E7">
      <w:pPr>
        <w:spacing w:line="360" w:lineRule="auto"/>
        <w:jc w:val="both"/>
        <w:rPr>
          <w:b/>
          <w:sz w:val="22"/>
          <w:szCs w:val="22"/>
          <w:lang w:val="ro-RO"/>
        </w:rPr>
      </w:pPr>
      <w:r w:rsidRPr="0067409D">
        <w:rPr>
          <w:b/>
          <w:sz w:val="22"/>
          <w:szCs w:val="22"/>
          <w:lang w:val="ro-RO"/>
        </w:rPr>
        <w:t>Sexul: masculin:   …… feminin  …….             Naţionalitate………………….Rang…………</w:t>
      </w:r>
    </w:p>
    <w:p w:rsidR="009163E7" w:rsidRPr="0067409D" w:rsidRDefault="009163E7" w:rsidP="009163E7">
      <w:pPr>
        <w:spacing w:line="360" w:lineRule="auto"/>
        <w:jc w:val="both"/>
        <w:rPr>
          <w:b/>
          <w:sz w:val="22"/>
          <w:szCs w:val="22"/>
          <w:lang w:val="ro-RO"/>
        </w:rPr>
      </w:pPr>
      <w:r w:rsidRPr="0067409D">
        <w:rPr>
          <w:b/>
          <w:sz w:val="22"/>
          <w:szCs w:val="22"/>
          <w:lang w:val="ro-RO"/>
        </w:rPr>
        <w:t>Gender:     male   ……  feminin  ……              Nationality……………………Rank…………</w:t>
      </w:r>
    </w:p>
    <w:p w:rsidR="009163E7" w:rsidRPr="0067409D" w:rsidRDefault="009163E7" w:rsidP="009163E7">
      <w:pPr>
        <w:spacing w:line="360" w:lineRule="auto"/>
        <w:jc w:val="both"/>
        <w:rPr>
          <w:b/>
          <w:sz w:val="22"/>
          <w:szCs w:val="22"/>
          <w:lang w:val="ro-RO"/>
        </w:rPr>
      </w:pPr>
      <w:r w:rsidRPr="0067409D">
        <w:rPr>
          <w:b/>
          <w:sz w:val="22"/>
          <w:szCs w:val="22"/>
          <w:lang w:val="ro-RO"/>
        </w:rPr>
        <w:t>+---------------------------------------------------------------+---------------------------------------------</w:t>
      </w:r>
    </w:p>
    <w:p w:rsidR="009163E7" w:rsidRPr="0067409D" w:rsidRDefault="009163E7" w:rsidP="009163E7">
      <w:pPr>
        <w:spacing w:line="360" w:lineRule="auto"/>
        <w:jc w:val="both"/>
        <w:outlineLvl w:val="0"/>
        <w:rPr>
          <w:b/>
          <w:sz w:val="22"/>
          <w:szCs w:val="22"/>
          <w:lang w:val="ro-RO"/>
        </w:rPr>
      </w:pPr>
      <w:r w:rsidRPr="0067409D">
        <w:rPr>
          <w:b/>
          <w:sz w:val="22"/>
          <w:szCs w:val="22"/>
          <w:lang w:val="ro-RO"/>
        </w:rPr>
        <w:t>Adresa aplicantului</w:t>
      </w:r>
    </w:p>
    <w:p w:rsidR="009163E7" w:rsidRPr="0067409D" w:rsidRDefault="009163E7" w:rsidP="009163E7">
      <w:pPr>
        <w:spacing w:line="360" w:lineRule="auto"/>
        <w:jc w:val="both"/>
        <w:outlineLvl w:val="0"/>
        <w:rPr>
          <w:b/>
          <w:sz w:val="22"/>
          <w:szCs w:val="22"/>
          <w:lang w:val="ro-RO"/>
        </w:rPr>
      </w:pPr>
      <w:r w:rsidRPr="0067409D">
        <w:rPr>
          <w:b/>
          <w:sz w:val="22"/>
          <w:szCs w:val="22"/>
          <w:lang w:val="ro-RO"/>
        </w:rPr>
        <w:t>Address of applicant……………………………………………………………………………………..</w:t>
      </w:r>
    </w:p>
    <w:p w:rsidR="009163E7" w:rsidRPr="0067409D" w:rsidRDefault="009163E7" w:rsidP="009163E7">
      <w:pPr>
        <w:spacing w:line="360" w:lineRule="auto"/>
        <w:jc w:val="both"/>
        <w:rPr>
          <w:b/>
          <w:sz w:val="22"/>
          <w:szCs w:val="22"/>
          <w:lang w:val="ro-RO"/>
        </w:rPr>
      </w:pPr>
      <w:r w:rsidRPr="0067409D">
        <w:rPr>
          <w:b/>
          <w:sz w:val="22"/>
          <w:szCs w:val="22"/>
          <w:lang w:val="ro-RO"/>
        </w:rPr>
        <w:t>+----------------------------------------------------------------+--------------------------------------------</w:t>
      </w:r>
    </w:p>
    <w:p w:rsidR="009163E7" w:rsidRPr="0067409D" w:rsidRDefault="009163E7" w:rsidP="009163E7">
      <w:pPr>
        <w:spacing w:line="276" w:lineRule="auto"/>
        <w:jc w:val="both"/>
        <w:outlineLvl w:val="0"/>
        <w:rPr>
          <w:b/>
          <w:sz w:val="22"/>
          <w:szCs w:val="22"/>
          <w:lang w:val="ro-RO"/>
        </w:rPr>
      </w:pPr>
      <w:r w:rsidRPr="0067409D">
        <w:rPr>
          <w:b/>
          <w:sz w:val="22"/>
          <w:szCs w:val="22"/>
          <w:lang w:val="ro-RO"/>
        </w:rPr>
        <w:t>Înălţimea………….Greutatea……….Tensiunea…………Pulsul…………Respiraţia………………</w:t>
      </w:r>
    </w:p>
    <w:p w:rsidR="009163E7" w:rsidRPr="0067409D" w:rsidRDefault="009163E7" w:rsidP="009163E7">
      <w:pPr>
        <w:spacing w:line="276" w:lineRule="auto"/>
        <w:jc w:val="both"/>
        <w:outlineLvl w:val="0"/>
        <w:rPr>
          <w:b/>
          <w:sz w:val="22"/>
          <w:szCs w:val="22"/>
          <w:lang w:val="ro-RO"/>
        </w:rPr>
      </w:pPr>
      <w:r w:rsidRPr="0067409D">
        <w:rPr>
          <w:b/>
          <w:sz w:val="22"/>
          <w:szCs w:val="22"/>
          <w:lang w:val="ro-RO"/>
        </w:rPr>
        <w:t>Height (m)………...Weight (kg)……..Blood pressure…….Pulse…………Respiration…………….</w:t>
      </w:r>
    </w:p>
    <w:p w:rsidR="009163E7" w:rsidRPr="0067409D" w:rsidRDefault="009163E7" w:rsidP="009163E7">
      <w:pPr>
        <w:spacing w:line="276" w:lineRule="auto"/>
        <w:jc w:val="both"/>
        <w:rPr>
          <w:b/>
          <w:sz w:val="22"/>
          <w:szCs w:val="22"/>
          <w:lang w:val="ro-RO"/>
        </w:rPr>
      </w:pPr>
      <w:r w:rsidRPr="0067409D">
        <w:rPr>
          <w:b/>
          <w:sz w:val="22"/>
          <w:szCs w:val="22"/>
          <w:lang w:val="ro-RO"/>
        </w:rPr>
        <w:t>+----------------------------------------------------------------+--------------------------------------------</w:t>
      </w:r>
    </w:p>
    <w:p w:rsidR="009163E7" w:rsidRPr="0067409D" w:rsidRDefault="009163E7" w:rsidP="009163E7">
      <w:pPr>
        <w:spacing w:line="276" w:lineRule="auto"/>
        <w:jc w:val="both"/>
        <w:rPr>
          <w:b/>
          <w:sz w:val="22"/>
          <w:szCs w:val="22"/>
          <w:lang w:val="ro-RO"/>
        </w:rPr>
      </w:pPr>
    </w:p>
    <w:p w:rsidR="009163E7" w:rsidRPr="0067409D" w:rsidRDefault="009163E7" w:rsidP="009163E7">
      <w:pPr>
        <w:spacing w:line="276" w:lineRule="auto"/>
        <w:jc w:val="center"/>
        <w:outlineLvl w:val="0"/>
        <w:rPr>
          <w:b/>
          <w:sz w:val="22"/>
          <w:szCs w:val="22"/>
          <w:lang w:val="ro-RO"/>
        </w:rPr>
      </w:pPr>
      <w:r w:rsidRPr="0067409D">
        <w:rPr>
          <w:b/>
          <w:sz w:val="22"/>
          <w:szCs w:val="22"/>
          <w:lang w:val="ro-RO"/>
        </w:rPr>
        <w:t>Declaraţia preşedintelui comisiei</w:t>
      </w:r>
    </w:p>
    <w:p w:rsidR="009163E7" w:rsidRPr="0067409D" w:rsidRDefault="009163E7" w:rsidP="009163E7">
      <w:pPr>
        <w:spacing w:line="276" w:lineRule="auto"/>
        <w:jc w:val="center"/>
        <w:rPr>
          <w:b/>
          <w:sz w:val="22"/>
          <w:szCs w:val="22"/>
          <w:lang w:val="ro-RO"/>
        </w:rPr>
      </w:pPr>
      <w:r w:rsidRPr="0067409D">
        <w:rPr>
          <w:b/>
          <w:sz w:val="22"/>
          <w:szCs w:val="22"/>
          <w:lang w:val="ro-RO"/>
        </w:rPr>
        <w:t>Declaration of the president of the committee</w:t>
      </w:r>
    </w:p>
    <w:p w:rsidR="009163E7" w:rsidRPr="0067409D" w:rsidRDefault="009163E7" w:rsidP="009163E7">
      <w:pPr>
        <w:spacing w:line="276" w:lineRule="auto"/>
        <w:jc w:val="center"/>
        <w:rPr>
          <w:b/>
          <w:sz w:val="22"/>
          <w:szCs w:val="22"/>
          <w:lang w:val="ro-RO"/>
        </w:rPr>
      </w:pPr>
    </w:p>
    <w:p w:rsidR="009163E7" w:rsidRPr="0067409D" w:rsidRDefault="009163E7" w:rsidP="009163E7">
      <w:pPr>
        <w:spacing w:line="276" w:lineRule="auto"/>
        <w:rPr>
          <w:b/>
          <w:sz w:val="22"/>
          <w:szCs w:val="22"/>
          <w:lang w:val="ro-RO"/>
        </w:rPr>
      </w:pPr>
      <w:r w:rsidRPr="0067409D">
        <w:rPr>
          <w:b/>
          <w:sz w:val="22"/>
          <w:szCs w:val="22"/>
          <w:lang w:val="ro-RO"/>
        </w:rPr>
        <w:t>I. Confirm verificarea documentelor de identificare la punctul de examinare                Da/ Nu</w:t>
      </w:r>
    </w:p>
    <w:p w:rsidR="009163E7" w:rsidRPr="0067409D" w:rsidRDefault="009163E7" w:rsidP="009163E7">
      <w:pPr>
        <w:spacing w:line="276" w:lineRule="auto"/>
        <w:rPr>
          <w:b/>
          <w:sz w:val="22"/>
          <w:szCs w:val="22"/>
          <w:lang w:val="ro-RO"/>
        </w:rPr>
      </w:pPr>
      <w:r w:rsidRPr="0067409D">
        <w:rPr>
          <w:b/>
          <w:sz w:val="22"/>
          <w:szCs w:val="22"/>
          <w:lang w:val="ro-RO"/>
        </w:rPr>
        <w:t xml:space="preserve">   Confirm that identification documents were checked at the point of examination        Y/ N</w:t>
      </w:r>
    </w:p>
    <w:p w:rsidR="009163E7" w:rsidRPr="0067409D" w:rsidRDefault="009163E7" w:rsidP="009163E7">
      <w:pPr>
        <w:spacing w:line="276" w:lineRule="auto"/>
        <w:outlineLvl w:val="0"/>
        <w:rPr>
          <w:b/>
          <w:sz w:val="22"/>
          <w:szCs w:val="22"/>
          <w:lang w:val="ro-RO"/>
        </w:rPr>
      </w:pPr>
      <w:r w:rsidRPr="0067409D">
        <w:rPr>
          <w:b/>
          <w:sz w:val="22"/>
          <w:szCs w:val="22"/>
          <w:lang w:val="ro-RO"/>
        </w:rPr>
        <w:t>II. Rezultatele examenelor medicale</w:t>
      </w:r>
    </w:p>
    <w:p w:rsidR="009163E7" w:rsidRPr="0067409D" w:rsidRDefault="009163E7" w:rsidP="009163E7">
      <w:pPr>
        <w:spacing w:line="276" w:lineRule="auto"/>
        <w:outlineLvl w:val="0"/>
        <w:rPr>
          <w:b/>
          <w:sz w:val="22"/>
          <w:szCs w:val="22"/>
          <w:lang w:val="ro-RO"/>
        </w:rPr>
      </w:pPr>
      <w:r w:rsidRPr="0067409D">
        <w:rPr>
          <w:b/>
          <w:sz w:val="22"/>
          <w:szCs w:val="22"/>
          <w:lang w:val="ro-RO"/>
        </w:rPr>
        <w:t xml:space="preserve">     Rezults of medical examination (section A – I/9 Cod STCW)</w:t>
      </w:r>
    </w:p>
    <w:p w:rsidR="009163E7" w:rsidRPr="0067409D" w:rsidRDefault="009163E7" w:rsidP="009163E7">
      <w:pPr>
        <w:spacing w:line="276" w:lineRule="auto"/>
        <w:rPr>
          <w:b/>
          <w:sz w:val="22"/>
          <w:szCs w:val="22"/>
          <w:lang w:val="ro-RO"/>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510"/>
        <w:gridCol w:w="3240"/>
      </w:tblGrid>
      <w:tr w:rsidR="009163E7" w:rsidRPr="0067409D" w:rsidTr="0067409D">
        <w:tc>
          <w:tcPr>
            <w:tcW w:w="3420" w:type="dxa"/>
            <w:shd w:val="clear" w:color="auto" w:fill="auto"/>
          </w:tcPr>
          <w:p w:rsidR="009163E7" w:rsidRPr="0067409D" w:rsidRDefault="009163E7" w:rsidP="0067409D">
            <w:pPr>
              <w:spacing w:line="276" w:lineRule="auto"/>
              <w:rPr>
                <w:sz w:val="22"/>
                <w:szCs w:val="22"/>
                <w:lang w:val="ro-RO"/>
              </w:rPr>
            </w:pPr>
            <w:r w:rsidRPr="0067409D">
              <w:rPr>
                <w:sz w:val="22"/>
                <w:szCs w:val="22"/>
                <w:lang w:val="ro-RO"/>
              </w:rPr>
              <w:t>1. Chirurgie             apt/ inapt</w:t>
            </w:r>
          </w:p>
          <w:p w:rsidR="009163E7" w:rsidRPr="0067409D" w:rsidRDefault="009163E7" w:rsidP="0067409D">
            <w:pPr>
              <w:spacing w:line="276" w:lineRule="auto"/>
              <w:rPr>
                <w:sz w:val="22"/>
                <w:szCs w:val="22"/>
                <w:lang w:val="ro-RO"/>
              </w:rPr>
            </w:pPr>
            <w:r w:rsidRPr="0067409D">
              <w:rPr>
                <w:sz w:val="22"/>
                <w:szCs w:val="22"/>
                <w:lang w:val="ro-RO"/>
              </w:rPr>
              <w:t xml:space="preserve">    Surgery               fit/ unfit</w:t>
            </w:r>
          </w:p>
        </w:tc>
        <w:tc>
          <w:tcPr>
            <w:tcW w:w="3510" w:type="dxa"/>
            <w:shd w:val="clear" w:color="auto" w:fill="auto"/>
          </w:tcPr>
          <w:p w:rsidR="009163E7" w:rsidRPr="0067409D" w:rsidRDefault="009163E7" w:rsidP="0067409D">
            <w:pPr>
              <w:spacing w:line="276" w:lineRule="auto"/>
              <w:rPr>
                <w:sz w:val="22"/>
                <w:szCs w:val="22"/>
                <w:lang w:val="ro-RO"/>
              </w:rPr>
            </w:pPr>
            <w:r w:rsidRPr="0067409D">
              <w:rPr>
                <w:sz w:val="22"/>
                <w:szCs w:val="22"/>
                <w:lang w:val="ro-RO"/>
              </w:rPr>
              <w:t>2. Medicină internă   apt/ inapt</w:t>
            </w:r>
          </w:p>
          <w:p w:rsidR="009163E7" w:rsidRPr="0067409D" w:rsidRDefault="009163E7" w:rsidP="0067409D">
            <w:pPr>
              <w:spacing w:line="276" w:lineRule="auto"/>
              <w:rPr>
                <w:sz w:val="22"/>
                <w:szCs w:val="22"/>
                <w:lang w:val="ro-RO"/>
              </w:rPr>
            </w:pPr>
            <w:r w:rsidRPr="0067409D">
              <w:rPr>
                <w:sz w:val="22"/>
                <w:szCs w:val="22"/>
                <w:lang w:val="ro-RO"/>
              </w:rPr>
              <w:t xml:space="preserve">    Internal disease      fit/ unfit</w:t>
            </w:r>
          </w:p>
        </w:tc>
        <w:tc>
          <w:tcPr>
            <w:tcW w:w="3240" w:type="dxa"/>
            <w:shd w:val="clear" w:color="auto" w:fill="auto"/>
          </w:tcPr>
          <w:p w:rsidR="009163E7" w:rsidRPr="0067409D" w:rsidRDefault="009163E7" w:rsidP="0067409D">
            <w:pPr>
              <w:spacing w:line="276" w:lineRule="auto"/>
              <w:rPr>
                <w:sz w:val="22"/>
                <w:szCs w:val="22"/>
                <w:lang w:val="ro-RO"/>
              </w:rPr>
            </w:pPr>
            <w:r w:rsidRPr="0067409D">
              <w:rPr>
                <w:sz w:val="22"/>
                <w:szCs w:val="22"/>
                <w:lang w:val="ro-RO"/>
              </w:rPr>
              <w:t>3. Neurologie     apt/ inapt</w:t>
            </w:r>
          </w:p>
          <w:p w:rsidR="009163E7" w:rsidRPr="0067409D" w:rsidRDefault="009163E7" w:rsidP="0067409D">
            <w:pPr>
              <w:spacing w:line="276" w:lineRule="auto"/>
              <w:rPr>
                <w:sz w:val="22"/>
                <w:szCs w:val="22"/>
                <w:lang w:val="ro-RO"/>
              </w:rPr>
            </w:pPr>
            <w:r w:rsidRPr="0067409D">
              <w:rPr>
                <w:sz w:val="22"/>
                <w:szCs w:val="22"/>
                <w:lang w:val="ro-RO"/>
              </w:rPr>
              <w:t xml:space="preserve">    Neurology      fit/ unfit</w:t>
            </w:r>
          </w:p>
        </w:tc>
      </w:tr>
      <w:tr w:rsidR="009163E7" w:rsidRPr="0067409D" w:rsidTr="0067409D">
        <w:trPr>
          <w:trHeight w:val="728"/>
        </w:trPr>
        <w:tc>
          <w:tcPr>
            <w:tcW w:w="3420" w:type="dxa"/>
            <w:shd w:val="clear" w:color="auto" w:fill="auto"/>
          </w:tcPr>
          <w:p w:rsidR="009163E7" w:rsidRPr="0067409D" w:rsidRDefault="009163E7" w:rsidP="0067409D">
            <w:pPr>
              <w:spacing w:line="276" w:lineRule="auto"/>
              <w:rPr>
                <w:sz w:val="22"/>
                <w:szCs w:val="22"/>
                <w:lang w:val="ro-RO"/>
              </w:rPr>
            </w:pPr>
            <w:r w:rsidRPr="0067409D">
              <w:rPr>
                <w:sz w:val="22"/>
                <w:szCs w:val="22"/>
                <w:lang w:val="ro-RO"/>
              </w:rPr>
              <w:t>4. Psihologie            apt/ inapt</w:t>
            </w:r>
          </w:p>
          <w:p w:rsidR="009163E7" w:rsidRPr="0067409D" w:rsidRDefault="009163E7" w:rsidP="0067409D">
            <w:pPr>
              <w:spacing w:line="276" w:lineRule="auto"/>
              <w:rPr>
                <w:sz w:val="22"/>
                <w:szCs w:val="22"/>
                <w:lang w:val="ro-RO"/>
              </w:rPr>
            </w:pPr>
            <w:r w:rsidRPr="0067409D">
              <w:rPr>
                <w:sz w:val="22"/>
                <w:szCs w:val="22"/>
                <w:lang w:val="ro-RO"/>
              </w:rPr>
              <w:t xml:space="preserve">    Psychology          fit/ unfit</w:t>
            </w:r>
          </w:p>
        </w:tc>
        <w:tc>
          <w:tcPr>
            <w:tcW w:w="3510" w:type="dxa"/>
            <w:shd w:val="clear" w:color="auto" w:fill="auto"/>
          </w:tcPr>
          <w:p w:rsidR="009163E7" w:rsidRPr="0067409D" w:rsidRDefault="009163E7" w:rsidP="0067409D">
            <w:pPr>
              <w:spacing w:line="276" w:lineRule="auto"/>
              <w:rPr>
                <w:sz w:val="22"/>
                <w:szCs w:val="22"/>
                <w:lang w:val="ro-RO"/>
              </w:rPr>
            </w:pPr>
            <w:r w:rsidRPr="0067409D">
              <w:rPr>
                <w:sz w:val="22"/>
                <w:szCs w:val="22"/>
                <w:lang w:val="ro-RO"/>
              </w:rPr>
              <w:t>5. Psihiatrie              apt/ inapt</w:t>
            </w:r>
          </w:p>
          <w:p w:rsidR="009163E7" w:rsidRPr="0067409D" w:rsidRDefault="009163E7" w:rsidP="0067409D">
            <w:pPr>
              <w:spacing w:line="276" w:lineRule="auto"/>
              <w:rPr>
                <w:sz w:val="22"/>
                <w:szCs w:val="22"/>
                <w:lang w:val="ro-RO"/>
              </w:rPr>
            </w:pPr>
            <w:r w:rsidRPr="0067409D">
              <w:rPr>
                <w:sz w:val="22"/>
                <w:szCs w:val="22"/>
                <w:lang w:val="ro-RO"/>
              </w:rPr>
              <w:t xml:space="preserve">    Psychiatry             fit/ unfit</w:t>
            </w:r>
          </w:p>
        </w:tc>
        <w:tc>
          <w:tcPr>
            <w:tcW w:w="3240" w:type="dxa"/>
            <w:shd w:val="clear" w:color="auto" w:fill="auto"/>
          </w:tcPr>
          <w:p w:rsidR="009163E7" w:rsidRPr="0067409D" w:rsidRDefault="009163E7" w:rsidP="0067409D">
            <w:pPr>
              <w:spacing w:line="276" w:lineRule="auto"/>
              <w:rPr>
                <w:sz w:val="22"/>
                <w:szCs w:val="22"/>
                <w:lang w:val="ro-RO"/>
              </w:rPr>
            </w:pPr>
            <w:r w:rsidRPr="0067409D">
              <w:rPr>
                <w:sz w:val="22"/>
                <w:szCs w:val="22"/>
                <w:lang w:val="ro-RO"/>
              </w:rPr>
              <w:t xml:space="preserve"> 6. Test sânge    apt/ inapt</w:t>
            </w:r>
          </w:p>
          <w:p w:rsidR="009163E7" w:rsidRPr="0067409D" w:rsidRDefault="009163E7" w:rsidP="0067409D">
            <w:pPr>
              <w:spacing w:line="276" w:lineRule="auto"/>
              <w:rPr>
                <w:sz w:val="22"/>
                <w:szCs w:val="22"/>
                <w:lang w:val="ro-RO"/>
              </w:rPr>
            </w:pPr>
            <w:r w:rsidRPr="0067409D">
              <w:rPr>
                <w:sz w:val="22"/>
                <w:szCs w:val="22"/>
                <w:lang w:val="ro-RO"/>
              </w:rPr>
              <w:t xml:space="preserve">     Blood test     fit/ unfit</w:t>
            </w:r>
          </w:p>
        </w:tc>
      </w:tr>
      <w:tr w:rsidR="009163E7" w:rsidRPr="0067409D" w:rsidTr="0067409D">
        <w:tc>
          <w:tcPr>
            <w:tcW w:w="3420" w:type="dxa"/>
            <w:shd w:val="clear" w:color="auto" w:fill="auto"/>
          </w:tcPr>
          <w:p w:rsidR="009163E7" w:rsidRPr="0067409D" w:rsidRDefault="009163E7" w:rsidP="0067409D">
            <w:pPr>
              <w:spacing w:line="276" w:lineRule="auto"/>
              <w:rPr>
                <w:sz w:val="22"/>
                <w:szCs w:val="22"/>
                <w:lang w:val="ro-RO"/>
              </w:rPr>
            </w:pPr>
            <w:r w:rsidRPr="0067409D">
              <w:rPr>
                <w:sz w:val="22"/>
                <w:szCs w:val="22"/>
                <w:lang w:val="ro-RO"/>
              </w:rPr>
              <w:t>7. ORL                     apt/ inapt</w:t>
            </w:r>
          </w:p>
          <w:p w:rsidR="009163E7" w:rsidRPr="0067409D" w:rsidRDefault="009163E7" w:rsidP="0067409D">
            <w:pPr>
              <w:spacing w:line="276" w:lineRule="auto"/>
              <w:rPr>
                <w:sz w:val="22"/>
                <w:szCs w:val="22"/>
                <w:lang w:val="ro-RO"/>
              </w:rPr>
            </w:pPr>
            <w:r w:rsidRPr="0067409D">
              <w:rPr>
                <w:sz w:val="22"/>
                <w:szCs w:val="22"/>
                <w:lang w:val="ro-RO"/>
              </w:rPr>
              <w:t xml:space="preserve">   Ear, nose, throat    fit/ unfit</w:t>
            </w:r>
          </w:p>
        </w:tc>
        <w:tc>
          <w:tcPr>
            <w:tcW w:w="3510" w:type="dxa"/>
            <w:shd w:val="clear" w:color="auto" w:fill="auto"/>
          </w:tcPr>
          <w:p w:rsidR="009163E7" w:rsidRPr="0067409D" w:rsidRDefault="009163E7" w:rsidP="0067409D">
            <w:pPr>
              <w:spacing w:line="276" w:lineRule="auto"/>
              <w:rPr>
                <w:sz w:val="22"/>
                <w:szCs w:val="22"/>
                <w:lang w:val="ro-RO"/>
              </w:rPr>
            </w:pPr>
            <w:r w:rsidRPr="0067409D">
              <w:rPr>
                <w:sz w:val="22"/>
                <w:szCs w:val="22"/>
                <w:lang w:val="ro-RO"/>
              </w:rPr>
              <w:t>8. Oftalmologie          apt/ inapt</w:t>
            </w:r>
          </w:p>
          <w:p w:rsidR="009163E7" w:rsidRPr="0067409D" w:rsidRDefault="009163E7" w:rsidP="0067409D">
            <w:pPr>
              <w:spacing w:line="276" w:lineRule="auto"/>
              <w:rPr>
                <w:sz w:val="22"/>
                <w:szCs w:val="22"/>
                <w:lang w:val="ro-RO"/>
              </w:rPr>
            </w:pPr>
            <w:r w:rsidRPr="0067409D">
              <w:rPr>
                <w:sz w:val="22"/>
                <w:szCs w:val="22"/>
                <w:lang w:val="ro-RO"/>
              </w:rPr>
              <w:t xml:space="preserve">    Ophtalmology         fit/ unfit</w:t>
            </w:r>
          </w:p>
        </w:tc>
        <w:tc>
          <w:tcPr>
            <w:tcW w:w="3240" w:type="dxa"/>
            <w:shd w:val="clear" w:color="auto" w:fill="auto"/>
          </w:tcPr>
          <w:p w:rsidR="009163E7" w:rsidRPr="0067409D" w:rsidRDefault="009163E7" w:rsidP="0067409D">
            <w:pPr>
              <w:spacing w:line="276" w:lineRule="auto"/>
              <w:rPr>
                <w:sz w:val="22"/>
                <w:szCs w:val="22"/>
                <w:lang w:val="ro-RO"/>
              </w:rPr>
            </w:pPr>
            <w:r w:rsidRPr="0067409D">
              <w:rPr>
                <w:sz w:val="22"/>
                <w:szCs w:val="22"/>
                <w:lang w:val="ro-RO"/>
              </w:rPr>
              <w:t>9. Stomatologie       apt/ inapt</w:t>
            </w:r>
          </w:p>
          <w:p w:rsidR="009163E7" w:rsidRPr="0067409D" w:rsidRDefault="009163E7" w:rsidP="0067409D">
            <w:pPr>
              <w:spacing w:line="276" w:lineRule="auto"/>
              <w:rPr>
                <w:sz w:val="22"/>
                <w:szCs w:val="22"/>
                <w:lang w:val="ro-RO"/>
              </w:rPr>
            </w:pPr>
            <w:r w:rsidRPr="0067409D">
              <w:rPr>
                <w:sz w:val="22"/>
                <w:szCs w:val="22"/>
                <w:lang w:val="ro-RO"/>
              </w:rPr>
              <w:t xml:space="preserve">    Dentistry              fit/ unfit</w:t>
            </w:r>
          </w:p>
        </w:tc>
      </w:tr>
    </w:tbl>
    <w:p w:rsidR="009163E7" w:rsidRPr="0067409D" w:rsidRDefault="009163E7" w:rsidP="009163E7">
      <w:pPr>
        <w:spacing w:line="276" w:lineRule="auto"/>
        <w:rPr>
          <w:b/>
          <w:sz w:val="22"/>
          <w:szCs w:val="22"/>
          <w:lang w:val="ro-RO"/>
        </w:rPr>
      </w:pPr>
    </w:p>
    <w:p w:rsidR="009163E7" w:rsidRPr="0067409D" w:rsidRDefault="009163E7" w:rsidP="009163E7">
      <w:pPr>
        <w:spacing w:line="276" w:lineRule="auto"/>
        <w:jc w:val="both"/>
        <w:rPr>
          <w:sz w:val="22"/>
          <w:szCs w:val="22"/>
          <w:lang w:val="ro-RO"/>
        </w:rPr>
      </w:pPr>
      <w:r w:rsidRPr="0067409D">
        <w:rPr>
          <w:sz w:val="22"/>
          <w:szCs w:val="22"/>
          <w:lang w:val="ro-RO"/>
        </w:rPr>
        <w:t>Aplicantul este direct răspunzător de orice boală care este ascunsă la prezentul examen medical.</w:t>
      </w:r>
    </w:p>
    <w:p w:rsidR="009163E7" w:rsidRPr="0067409D" w:rsidRDefault="009163E7" w:rsidP="009163E7">
      <w:pPr>
        <w:spacing w:line="276" w:lineRule="auto"/>
        <w:jc w:val="both"/>
        <w:rPr>
          <w:sz w:val="22"/>
          <w:szCs w:val="22"/>
          <w:lang w:val="ro-RO"/>
        </w:rPr>
      </w:pPr>
      <w:r w:rsidRPr="0067409D">
        <w:rPr>
          <w:sz w:val="22"/>
          <w:szCs w:val="22"/>
          <w:lang w:val="ro-RO"/>
        </w:rPr>
        <w:t>The applicant is directly responsible of any illness which is hidden at the present medical examination.</w:t>
      </w:r>
    </w:p>
    <w:p w:rsidR="009163E7" w:rsidRPr="0067409D" w:rsidRDefault="009163E7" w:rsidP="009163E7">
      <w:pPr>
        <w:spacing w:line="276" w:lineRule="auto"/>
        <w:jc w:val="both"/>
        <w:rPr>
          <w:sz w:val="22"/>
          <w:szCs w:val="22"/>
          <w:lang w:val="ro-RO"/>
        </w:rPr>
      </w:pPr>
      <w:r w:rsidRPr="0067409D">
        <w:rPr>
          <w:b/>
          <w:sz w:val="22"/>
          <w:szCs w:val="22"/>
          <w:lang w:val="ro-RO"/>
        </w:rPr>
        <w:t xml:space="preserve">III. </w:t>
      </w:r>
      <w:r w:rsidRPr="0067409D">
        <w:rPr>
          <w:sz w:val="22"/>
          <w:szCs w:val="22"/>
          <w:lang w:val="ro-RO"/>
        </w:rPr>
        <w:t>Navigatorul are/nu are nici o tulburare a acuităţii vizuale, a vederii colorate sau orice afecţiune medicală ce poate fi agravată de serviciul pe mare sau să pună în pericol sănătatea altor persoane.        Da/ Nu</w:t>
      </w:r>
    </w:p>
    <w:p w:rsidR="009163E7" w:rsidRPr="0067409D" w:rsidRDefault="009163E7" w:rsidP="009163E7">
      <w:pPr>
        <w:spacing w:line="276" w:lineRule="auto"/>
        <w:jc w:val="both"/>
        <w:rPr>
          <w:sz w:val="22"/>
          <w:szCs w:val="22"/>
          <w:lang w:val="ro-RO"/>
        </w:rPr>
      </w:pPr>
      <w:r w:rsidRPr="0067409D">
        <w:rPr>
          <w:sz w:val="22"/>
          <w:szCs w:val="22"/>
          <w:lang w:val="ro-RO"/>
        </w:rPr>
        <w:lastRenderedPageBreak/>
        <w:t xml:space="preserve">   The seafarer has /doesn’t have any visual acuity modification, any colour vision modification or any medical condition likely to be aggravated by service at sea.                                                        Y/N </w:t>
      </w:r>
    </w:p>
    <w:p w:rsidR="009163E7" w:rsidRPr="0067409D" w:rsidRDefault="009163E7" w:rsidP="009163E7">
      <w:pPr>
        <w:spacing w:line="276" w:lineRule="auto"/>
        <w:rPr>
          <w:sz w:val="22"/>
          <w:szCs w:val="22"/>
          <w:lang w:val="ro-RO"/>
        </w:rPr>
      </w:pPr>
      <w:r w:rsidRPr="0067409D">
        <w:rPr>
          <w:sz w:val="22"/>
          <w:szCs w:val="22"/>
          <w:lang w:val="ro-RO"/>
        </w:rPr>
        <w:t xml:space="preserve">     Data ultimului test al vederii colorate....../ Date of last colour vision test .............</w:t>
      </w:r>
    </w:p>
    <w:p w:rsidR="009163E7" w:rsidRPr="0067409D" w:rsidRDefault="009163E7" w:rsidP="009163E7">
      <w:pPr>
        <w:spacing w:line="276" w:lineRule="auto"/>
        <w:rPr>
          <w:sz w:val="22"/>
          <w:szCs w:val="22"/>
          <w:lang w:val="ro-RO"/>
        </w:rPr>
      </w:pPr>
    </w:p>
    <w:p w:rsidR="009163E7" w:rsidRPr="0067409D" w:rsidRDefault="009163E7" w:rsidP="009163E7">
      <w:pPr>
        <w:numPr>
          <w:ilvl w:val="0"/>
          <w:numId w:val="3"/>
        </w:numPr>
        <w:spacing w:line="276" w:lineRule="auto"/>
        <w:rPr>
          <w:b/>
          <w:sz w:val="22"/>
          <w:szCs w:val="22"/>
          <w:lang w:val="ro-RO"/>
        </w:rPr>
      </w:pPr>
      <w:r w:rsidRPr="0067409D">
        <w:rPr>
          <w:b/>
          <w:sz w:val="22"/>
          <w:szCs w:val="22"/>
          <w:lang w:val="ro-RO"/>
        </w:rPr>
        <w:t>Data examinării: zi………………..lună………………….an……….</w:t>
      </w:r>
    </w:p>
    <w:p w:rsidR="009163E7" w:rsidRPr="0067409D" w:rsidRDefault="009163E7" w:rsidP="009163E7">
      <w:pPr>
        <w:spacing w:line="276" w:lineRule="auto"/>
        <w:ind w:left="1080"/>
        <w:outlineLvl w:val="0"/>
        <w:rPr>
          <w:b/>
          <w:sz w:val="22"/>
          <w:szCs w:val="22"/>
          <w:lang w:val="ro-RO"/>
        </w:rPr>
      </w:pPr>
      <w:r w:rsidRPr="0067409D">
        <w:rPr>
          <w:b/>
          <w:sz w:val="22"/>
          <w:szCs w:val="22"/>
          <w:lang w:val="ro-RO"/>
        </w:rPr>
        <w:t>Date of examination: day…………month……………….year……..</w:t>
      </w:r>
    </w:p>
    <w:p w:rsidR="009163E7" w:rsidRPr="0067409D" w:rsidRDefault="009163E7" w:rsidP="009163E7">
      <w:pPr>
        <w:spacing w:line="276" w:lineRule="auto"/>
        <w:rPr>
          <w:b/>
          <w:sz w:val="22"/>
          <w:szCs w:val="22"/>
          <w:lang w:val="ro-RO"/>
        </w:rPr>
      </w:pPr>
      <w:r w:rsidRPr="0067409D">
        <w:rPr>
          <w:b/>
          <w:sz w:val="22"/>
          <w:szCs w:val="22"/>
          <w:lang w:val="ro-RO"/>
        </w:rPr>
        <w:t xml:space="preserve">   </w:t>
      </w:r>
    </w:p>
    <w:p w:rsidR="009163E7" w:rsidRPr="0067409D" w:rsidRDefault="009163E7" w:rsidP="009163E7">
      <w:pPr>
        <w:numPr>
          <w:ilvl w:val="0"/>
          <w:numId w:val="3"/>
        </w:numPr>
        <w:spacing w:line="276" w:lineRule="auto"/>
        <w:rPr>
          <w:b/>
          <w:sz w:val="22"/>
          <w:szCs w:val="22"/>
          <w:lang w:val="ro-RO"/>
        </w:rPr>
      </w:pPr>
      <w:r w:rsidRPr="0067409D">
        <w:rPr>
          <w:b/>
          <w:sz w:val="22"/>
          <w:szCs w:val="22"/>
          <w:lang w:val="ro-RO"/>
        </w:rPr>
        <w:t>Data expirării certificatului: zi………lună……………an………..</w:t>
      </w:r>
    </w:p>
    <w:p w:rsidR="009163E7" w:rsidRPr="0067409D" w:rsidRDefault="009163E7" w:rsidP="009163E7">
      <w:pPr>
        <w:spacing w:line="276" w:lineRule="auto"/>
        <w:ind w:left="1080"/>
        <w:outlineLvl w:val="0"/>
        <w:rPr>
          <w:b/>
          <w:sz w:val="22"/>
          <w:szCs w:val="22"/>
          <w:lang w:val="ro-RO"/>
        </w:rPr>
      </w:pPr>
      <w:r w:rsidRPr="0067409D">
        <w:rPr>
          <w:b/>
          <w:sz w:val="22"/>
          <w:szCs w:val="22"/>
          <w:lang w:val="ro-RO"/>
        </w:rPr>
        <w:t>Expiry date of certificate: day………month…………..year……..</w:t>
      </w:r>
    </w:p>
    <w:p w:rsidR="009163E7" w:rsidRPr="0067409D" w:rsidRDefault="009163E7" w:rsidP="009163E7">
      <w:pPr>
        <w:spacing w:line="276" w:lineRule="auto"/>
        <w:ind w:left="1080"/>
        <w:outlineLvl w:val="0"/>
        <w:rPr>
          <w:b/>
          <w:sz w:val="22"/>
          <w:szCs w:val="22"/>
          <w:lang w:val="ro-RO"/>
        </w:rPr>
      </w:pPr>
    </w:p>
    <w:p w:rsidR="009163E7" w:rsidRPr="0067409D" w:rsidRDefault="009163E7" w:rsidP="009163E7">
      <w:pPr>
        <w:numPr>
          <w:ilvl w:val="0"/>
          <w:numId w:val="3"/>
        </w:numPr>
        <w:spacing w:line="276" w:lineRule="auto"/>
        <w:outlineLvl w:val="0"/>
        <w:rPr>
          <w:b/>
          <w:sz w:val="22"/>
          <w:szCs w:val="22"/>
          <w:lang w:val="ro-RO"/>
        </w:rPr>
      </w:pPr>
      <w:r w:rsidRPr="0067409D">
        <w:rPr>
          <w:b/>
          <w:sz w:val="22"/>
          <w:szCs w:val="22"/>
          <w:lang w:val="ro-RO"/>
        </w:rPr>
        <w:t>Apt pentru efectuarea serviciului de cart   Da /Nu</w:t>
      </w:r>
    </w:p>
    <w:p w:rsidR="009163E7" w:rsidRPr="0067409D" w:rsidRDefault="009163E7" w:rsidP="009163E7">
      <w:pPr>
        <w:spacing w:line="276" w:lineRule="auto"/>
        <w:ind w:left="1080"/>
        <w:outlineLvl w:val="0"/>
        <w:rPr>
          <w:sz w:val="22"/>
          <w:szCs w:val="22"/>
          <w:lang w:val="ro-RO"/>
        </w:rPr>
      </w:pPr>
      <w:r w:rsidRPr="0067409D">
        <w:rPr>
          <w:b/>
          <w:sz w:val="22"/>
          <w:szCs w:val="22"/>
          <w:lang w:val="ro-RO"/>
        </w:rPr>
        <w:t>Fit for lookout duties                  Y/N</w:t>
      </w:r>
    </w:p>
    <w:p w:rsidR="009163E7" w:rsidRPr="0067409D" w:rsidRDefault="009163E7" w:rsidP="009163E7">
      <w:pPr>
        <w:spacing w:line="276" w:lineRule="auto"/>
        <w:rPr>
          <w:b/>
          <w:sz w:val="22"/>
          <w:szCs w:val="22"/>
          <w:lang w:val="ro-RO"/>
        </w:rPr>
      </w:pPr>
      <w:r w:rsidRPr="0067409D">
        <w:rPr>
          <w:b/>
          <w:sz w:val="22"/>
          <w:szCs w:val="22"/>
          <w:lang w:val="ro-RO"/>
        </w:rPr>
        <w:t xml:space="preserve">    </w:t>
      </w:r>
    </w:p>
    <w:p w:rsidR="009163E7" w:rsidRPr="0067409D" w:rsidRDefault="009163E7" w:rsidP="009163E7">
      <w:pPr>
        <w:spacing w:line="276" w:lineRule="auto"/>
        <w:rPr>
          <w:b/>
          <w:sz w:val="22"/>
          <w:szCs w:val="22"/>
          <w:lang w:val="ro-RO"/>
        </w:rPr>
      </w:pPr>
    </w:p>
    <w:p w:rsidR="009163E7" w:rsidRPr="0067409D" w:rsidRDefault="009163E7" w:rsidP="009163E7">
      <w:pPr>
        <w:spacing w:line="276" w:lineRule="auto"/>
        <w:outlineLvl w:val="0"/>
        <w:rPr>
          <w:sz w:val="22"/>
          <w:szCs w:val="22"/>
          <w:lang w:val="ro-RO"/>
        </w:rPr>
      </w:pPr>
      <w:r w:rsidRPr="0067409D">
        <w:rPr>
          <w:b/>
          <w:sz w:val="22"/>
          <w:szCs w:val="22"/>
          <w:lang w:val="ro-RO"/>
        </w:rPr>
        <w:t xml:space="preserve">        </w:t>
      </w:r>
      <w:r w:rsidRPr="0067409D">
        <w:rPr>
          <w:sz w:val="22"/>
          <w:szCs w:val="22"/>
          <w:lang w:val="ro-RO"/>
        </w:rPr>
        <w:t>Numele instituţiei autorizate să emită certificatul</w:t>
      </w:r>
    </w:p>
    <w:p w:rsidR="009163E7" w:rsidRPr="0067409D" w:rsidRDefault="009163E7" w:rsidP="009163E7">
      <w:pPr>
        <w:spacing w:line="276" w:lineRule="auto"/>
        <w:outlineLvl w:val="0"/>
        <w:rPr>
          <w:sz w:val="22"/>
          <w:szCs w:val="22"/>
          <w:lang w:val="ro-RO"/>
        </w:rPr>
      </w:pPr>
      <w:r w:rsidRPr="0067409D">
        <w:rPr>
          <w:sz w:val="22"/>
          <w:szCs w:val="22"/>
          <w:lang w:val="ro-RO"/>
        </w:rPr>
        <w:t xml:space="preserve">        Ştampila originală</w:t>
      </w:r>
    </w:p>
    <w:p w:rsidR="009163E7" w:rsidRPr="0067409D" w:rsidRDefault="009163E7" w:rsidP="009163E7">
      <w:pPr>
        <w:spacing w:line="276" w:lineRule="auto"/>
        <w:outlineLvl w:val="0"/>
        <w:rPr>
          <w:sz w:val="22"/>
          <w:szCs w:val="22"/>
          <w:lang w:val="ro-RO"/>
        </w:rPr>
      </w:pPr>
      <w:r w:rsidRPr="0067409D">
        <w:rPr>
          <w:sz w:val="22"/>
          <w:szCs w:val="22"/>
          <w:lang w:val="ro-RO"/>
        </w:rPr>
        <w:t xml:space="preserve">        Name of authorized institution/ official stamp</w:t>
      </w:r>
    </w:p>
    <w:p w:rsidR="009163E7" w:rsidRPr="0067409D" w:rsidRDefault="009163E7" w:rsidP="009163E7">
      <w:pPr>
        <w:spacing w:line="276" w:lineRule="auto"/>
        <w:rPr>
          <w:sz w:val="22"/>
          <w:szCs w:val="22"/>
          <w:lang w:val="ro-RO"/>
        </w:rPr>
      </w:pPr>
      <w:r w:rsidRPr="0067409D">
        <w:rPr>
          <w:sz w:val="22"/>
          <w:szCs w:val="22"/>
          <w:lang w:val="ro-RO"/>
        </w:rPr>
        <w:t xml:space="preserve">        </w:t>
      </w:r>
    </w:p>
    <w:p w:rsidR="009163E7" w:rsidRPr="0067409D" w:rsidRDefault="009163E7" w:rsidP="009163E7">
      <w:pPr>
        <w:spacing w:line="276" w:lineRule="auto"/>
        <w:rPr>
          <w:sz w:val="22"/>
          <w:szCs w:val="22"/>
          <w:lang w:val="ro-RO"/>
        </w:rPr>
      </w:pPr>
      <w:r w:rsidRPr="0067409D">
        <w:rPr>
          <w:sz w:val="22"/>
          <w:szCs w:val="22"/>
          <w:lang w:val="ro-RO"/>
        </w:rPr>
        <w:t xml:space="preserve">        </w:t>
      </w:r>
    </w:p>
    <w:p w:rsidR="009163E7" w:rsidRPr="0067409D" w:rsidRDefault="009163E7" w:rsidP="009163E7">
      <w:pPr>
        <w:spacing w:line="276" w:lineRule="auto"/>
        <w:rPr>
          <w:sz w:val="22"/>
          <w:szCs w:val="22"/>
          <w:lang w:val="ro-RO"/>
        </w:rPr>
      </w:pPr>
      <w:r w:rsidRPr="0067409D">
        <w:rPr>
          <w:b/>
          <w:sz w:val="22"/>
          <w:szCs w:val="22"/>
          <w:lang w:val="ro-RO"/>
        </w:rPr>
        <w:t xml:space="preserve">                                                                                       </w:t>
      </w:r>
      <w:r w:rsidRPr="0067409D">
        <w:rPr>
          <w:sz w:val="22"/>
          <w:szCs w:val="22"/>
          <w:lang w:val="ro-RO"/>
        </w:rPr>
        <w:t>Preşedintele comisiei</w:t>
      </w:r>
    </w:p>
    <w:p w:rsidR="009163E7" w:rsidRPr="0067409D" w:rsidRDefault="009163E7" w:rsidP="009163E7">
      <w:pPr>
        <w:spacing w:line="276" w:lineRule="auto"/>
        <w:rPr>
          <w:sz w:val="22"/>
          <w:szCs w:val="22"/>
          <w:lang w:val="ro-RO"/>
        </w:rPr>
      </w:pPr>
      <w:r w:rsidRPr="0067409D">
        <w:rPr>
          <w:b/>
          <w:sz w:val="22"/>
          <w:szCs w:val="22"/>
          <w:lang w:val="ro-RO"/>
        </w:rPr>
        <w:t xml:space="preserve">                                                   </w:t>
      </w:r>
      <w:r w:rsidRPr="0067409D">
        <w:rPr>
          <w:sz w:val="22"/>
          <w:szCs w:val="22"/>
          <w:lang w:val="ro-RO"/>
        </w:rPr>
        <w:t>Numele, prenume, grad profesional persoană autorizată</w:t>
      </w:r>
    </w:p>
    <w:p w:rsidR="009163E7" w:rsidRPr="0067409D" w:rsidRDefault="009163E7" w:rsidP="009163E7">
      <w:pPr>
        <w:spacing w:line="276" w:lineRule="auto"/>
        <w:rPr>
          <w:sz w:val="22"/>
          <w:szCs w:val="22"/>
          <w:lang w:val="ro-RO"/>
        </w:rPr>
      </w:pPr>
      <w:r w:rsidRPr="0067409D">
        <w:rPr>
          <w:sz w:val="22"/>
          <w:szCs w:val="22"/>
          <w:lang w:val="ro-RO"/>
        </w:rPr>
        <w:t xml:space="preserve">                                                                        Signature of the authorized person</w:t>
      </w:r>
    </w:p>
    <w:p w:rsidR="009163E7" w:rsidRPr="0067409D" w:rsidRDefault="009163E7" w:rsidP="009163E7">
      <w:pPr>
        <w:spacing w:line="276" w:lineRule="auto"/>
        <w:rPr>
          <w:sz w:val="22"/>
          <w:szCs w:val="22"/>
          <w:lang w:val="ro-RO"/>
        </w:rPr>
      </w:pPr>
    </w:p>
    <w:p w:rsidR="009163E7" w:rsidRPr="0067409D" w:rsidRDefault="009163E7" w:rsidP="009163E7">
      <w:pPr>
        <w:spacing w:line="276" w:lineRule="auto"/>
        <w:jc w:val="both"/>
        <w:rPr>
          <w:sz w:val="22"/>
          <w:szCs w:val="22"/>
          <w:lang w:val="ro-RO"/>
        </w:rPr>
      </w:pPr>
      <w:r w:rsidRPr="0067409D">
        <w:rPr>
          <w:sz w:val="22"/>
          <w:szCs w:val="22"/>
          <w:lang w:val="ro-RO"/>
        </w:rPr>
        <w:t>Am fost informat despre conţinutul certificatului şi dreptul de reexaminare conform paragrafului 6 din secţiunea A-I/9</w:t>
      </w:r>
    </w:p>
    <w:p w:rsidR="009163E7" w:rsidRPr="0067409D" w:rsidRDefault="009163E7" w:rsidP="009163E7">
      <w:pPr>
        <w:spacing w:line="276" w:lineRule="auto"/>
        <w:jc w:val="both"/>
        <w:rPr>
          <w:sz w:val="22"/>
          <w:szCs w:val="22"/>
          <w:lang w:val="ro-RO"/>
        </w:rPr>
      </w:pPr>
      <w:r w:rsidRPr="0067409D">
        <w:rPr>
          <w:sz w:val="22"/>
          <w:szCs w:val="22"/>
          <w:lang w:val="ro-RO"/>
        </w:rPr>
        <w:t>(Confirm has been informed of the contents of the certificate)</w:t>
      </w:r>
    </w:p>
    <w:p w:rsidR="009163E7" w:rsidRPr="0067409D" w:rsidRDefault="009163E7" w:rsidP="009163E7">
      <w:pPr>
        <w:spacing w:line="276" w:lineRule="auto"/>
        <w:rPr>
          <w:sz w:val="22"/>
          <w:szCs w:val="22"/>
          <w:lang w:val="ro-RO"/>
        </w:rPr>
      </w:pPr>
    </w:p>
    <w:p w:rsidR="009163E7" w:rsidRPr="0067409D" w:rsidRDefault="009163E7" w:rsidP="009163E7">
      <w:pPr>
        <w:spacing w:line="276" w:lineRule="auto"/>
        <w:rPr>
          <w:sz w:val="22"/>
          <w:szCs w:val="22"/>
          <w:lang w:val="ro-RO"/>
        </w:rPr>
      </w:pPr>
      <w:r w:rsidRPr="0067409D">
        <w:rPr>
          <w:sz w:val="22"/>
          <w:szCs w:val="22"/>
          <w:lang w:val="ro-RO"/>
        </w:rPr>
        <w:t>Semnătura aplicantului (în prezenţa medicului examinator)……………………………………..</w:t>
      </w:r>
    </w:p>
    <w:p w:rsidR="009163E7" w:rsidRPr="0067409D" w:rsidRDefault="009163E7" w:rsidP="009163E7">
      <w:pPr>
        <w:spacing w:line="276" w:lineRule="auto"/>
        <w:rPr>
          <w:sz w:val="22"/>
          <w:szCs w:val="22"/>
          <w:lang w:val="ro-RO"/>
        </w:rPr>
      </w:pPr>
      <w:r w:rsidRPr="0067409D">
        <w:rPr>
          <w:sz w:val="22"/>
          <w:szCs w:val="22"/>
          <w:lang w:val="ro-RO"/>
        </w:rPr>
        <w:t>Signature of applicant (in the presence of the examining physician)…………………………….</w:t>
      </w:r>
    </w:p>
    <w:p w:rsidR="009163E7" w:rsidRPr="0067409D" w:rsidRDefault="009163E7" w:rsidP="009163E7">
      <w:pPr>
        <w:spacing w:line="276" w:lineRule="auto"/>
        <w:rPr>
          <w:sz w:val="22"/>
          <w:szCs w:val="22"/>
          <w:lang w:val="ro-RO"/>
        </w:rPr>
      </w:pPr>
    </w:p>
    <w:p w:rsidR="009163E7" w:rsidRPr="0067409D" w:rsidRDefault="009163E7" w:rsidP="009163E7">
      <w:pPr>
        <w:spacing w:line="276" w:lineRule="auto"/>
        <w:jc w:val="both"/>
        <w:rPr>
          <w:sz w:val="22"/>
          <w:szCs w:val="22"/>
          <w:lang w:val="ro-RO"/>
        </w:rPr>
      </w:pPr>
      <w:r w:rsidRPr="0067409D">
        <w:rPr>
          <w:sz w:val="22"/>
          <w:szCs w:val="22"/>
          <w:lang w:val="ro-RO"/>
        </w:rPr>
        <w:t>Eliberat în conformitate cu prevederile STCW 1978, cu amendamentele în vigoare şi ale Convenţiei maritime a  muncii MLC 2006.</w:t>
      </w:r>
    </w:p>
    <w:p w:rsidR="009163E7" w:rsidRPr="0067409D" w:rsidRDefault="009163E7" w:rsidP="009163E7">
      <w:pPr>
        <w:spacing w:line="276" w:lineRule="auto"/>
        <w:jc w:val="both"/>
        <w:rPr>
          <w:sz w:val="22"/>
          <w:szCs w:val="22"/>
          <w:lang w:val="ro-RO"/>
        </w:rPr>
      </w:pPr>
      <w:r w:rsidRPr="0067409D">
        <w:rPr>
          <w:sz w:val="22"/>
          <w:szCs w:val="22"/>
          <w:lang w:val="ro-RO"/>
        </w:rPr>
        <w:t>Issued in accordance with the requirements of the STCW 1978, as amended, and the Maritime Labour Convention, 2006.</w:t>
      </w:r>
    </w:p>
    <w:p w:rsidR="009163E7" w:rsidRPr="0067409D" w:rsidRDefault="009163E7" w:rsidP="009163E7">
      <w:pPr>
        <w:spacing w:line="276" w:lineRule="auto"/>
        <w:jc w:val="right"/>
        <w:rPr>
          <w:b/>
          <w:sz w:val="22"/>
          <w:szCs w:val="22"/>
          <w:lang w:val="ro-RO"/>
        </w:rPr>
      </w:pPr>
    </w:p>
    <w:p w:rsidR="009163E7" w:rsidRPr="0067409D" w:rsidRDefault="009163E7" w:rsidP="009163E7">
      <w:pPr>
        <w:spacing w:line="276" w:lineRule="auto"/>
        <w:outlineLvl w:val="0"/>
        <w:rPr>
          <w:b/>
          <w:sz w:val="22"/>
          <w:szCs w:val="22"/>
          <w:lang w:val="ro-RO"/>
        </w:rPr>
      </w:pPr>
      <w:r w:rsidRPr="0067409D">
        <w:rPr>
          <w:b/>
          <w:sz w:val="22"/>
          <w:szCs w:val="22"/>
          <w:lang w:val="ro-RO"/>
        </w:rPr>
        <w:br w:type="page"/>
      </w:r>
    </w:p>
    <w:p w:rsidR="009163E7" w:rsidRPr="0067409D" w:rsidRDefault="009163E7" w:rsidP="009163E7">
      <w:pPr>
        <w:spacing w:line="276" w:lineRule="auto"/>
        <w:jc w:val="right"/>
        <w:outlineLvl w:val="0"/>
        <w:rPr>
          <w:b/>
          <w:lang w:val="ro-RO"/>
        </w:rPr>
      </w:pPr>
      <w:r w:rsidRPr="0067409D">
        <w:rPr>
          <w:b/>
          <w:lang w:val="ro-RO"/>
        </w:rPr>
        <w:lastRenderedPageBreak/>
        <w:t>Anexa nr.4.7</w:t>
      </w:r>
    </w:p>
    <w:p w:rsidR="009163E7" w:rsidRPr="0067409D" w:rsidRDefault="009163E7" w:rsidP="009163E7">
      <w:pPr>
        <w:spacing w:line="276" w:lineRule="auto"/>
        <w:jc w:val="right"/>
        <w:rPr>
          <w:b/>
          <w:lang w:val="ro-RO"/>
        </w:rPr>
      </w:pPr>
    </w:p>
    <w:p w:rsidR="009163E7" w:rsidRPr="0067409D" w:rsidRDefault="009163E7" w:rsidP="009163E7">
      <w:pPr>
        <w:spacing w:line="276" w:lineRule="auto"/>
        <w:jc w:val="both"/>
        <w:rPr>
          <w:lang w:val="ro-RO"/>
        </w:rPr>
      </w:pPr>
    </w:p>
    <w:p w:rsidR="009163E7" w:rsidRPr="0067409D" w:rsidRDefault="009163E7" w:rsidP="009163E7">
      <w:pPr>
        <w:spacing w:line="276" w:lineRule="auto"/>
        <w:jc w:val="both"/>
        <w:rPr>
          <w:lang w:val="ro-RO"/>
        </w:rPr>
      </w:pPr>
      <w:r w:rsidRPr="0067409D">
        <w:rPr>
          <w:lang w:val="ro-RO"/>
        </w:rPr>
        <w:t>Unitatea: ........................................</w:t>
      </w:r>
    </w:p>
    <w:p w:rsidR="009163E7" w:rsidRPr="0067409D" w:rsidRDefault="009163E7" w:rsidP="009163E7">
      <w:pPr>
        <w:spacing w:line="276" w:lineRule="auto"/>
        <w:jc w:val="both"/>
        <w:rPr>
          <w:lang w:val="ro-RO"/>
        </w:rPr>
      </w:pPr>
      <w:r w:rsidRPr="0067409D">
        <w:rPr>
          <w:lang w:val="ro-RO"/>
        </w:rPr>
        <w:t>Adresa:   ........................................</w:t>
      </w:r>
    </w:p>
    <w:p w:rsidR="009163E7" w:rsidRPr="0067409D" w:rsidRDefault="009163E7" w:rsidP="009163E7">
      <w:pPr>
        <w:spacing w:line="276" w:lineRule="auto"/>
        <w:jc w:val="both"/>
        <w:rPr>
          <w:lang w:val="ro-RO"/>
        </w:rPr>
      </w:pPr>
    </w:p>
    <w:p w:rsidR="009163E7" w:rsidRPr="0067409D" w:rsidRDefault="009163E7" w:rsidP="009163E7">
      <w:pPr>
        <w:spacing w:line="276" w:lineRule="auto"/>
        <w:jc w:val="center"/>
        <w:rPr>
          <w:lang w:val="ro-RO"/>
        </w:rPr>
      </w:pPr>
    </w:p>
    <w:p w:rsidR="009163E7" w:rsidRPr="0067409D" w:rsidRDefault="009163E7" w:rsidP="009163E7">
      <w:pPr>
        <w:spacing w:line="276" w:lineRule="auto"/>
        <w:jc w:val="center"/>
        <w:outlineLvl w:val="0"/>
        <w:rPr>
          <w:b/>
          <w:lang w:val="ro-RO"/>
        </w:rPr>
      </w:pPr>
      <w:r w:rsidRPr="0067409D">
        <w:rPr>
          <w:b/>
          <w:lang w:val="ro-RO"/>
        </w:rPr>
        <w:t>FIȘA PERSONALĂ</w:t>
      </w:r>
    </w:p>
    <w:p w:rsidR="009163E7" w:rsidRPr="0067409D" w:rsidRDefault="009163E7" w:rsidP="009163E7">
      <w:pPr>
        <w:spacing w:line="276" w:lineRule="auto"/>
        <w:jc w:val="both"/>
        <w:rPr>
          <w:lang w:val="ro-RO"/>
        </w:rPr>
      </w:pPr>
    </w:p>
    <w:p w:rsidR="009163E7" w:rsidRPr="0067409D" w:rsidRDefault="009163E7" w:rsidP="009163E7">
      <w:pPr>
        <w:spacing w:line="276" w:lineRule="auto"/>
        <w:jc w:val="both"/>
        <w:rPr>
          <w:lang w:val="ro-RO"/>
        </w:rPr>
      </w:pPr>
    </w:p>
    <w:p w:rsidR="009163E7" w:rsidRPr="0067409D" w:rsidRDefault="009163E7" w:rsidP="009163E7">
      <w:pPr>
        <w:spacing w:line="276" w:lineRule="auto"/>
        <w:jc w:val="both"/>
        <w:rPr>
          <w:lang w:val="ro-RO"/>
        </w:rPr>
      </w:pPr>
      <w:r w:rsidRPr="0067409D">
        <w:rPr>
          <w:lang w:val="ro-RO"/>
        </w:rPr>
        <w:t xml:space="preserve">Nume:     _______________________________                </w:t>
      </w:r>
    </w:p>
    <w:p w:rsidR="009163E7" w:rsidRPr="0067409D" w:rsidRDefault="009163E7" w:rsidP="009163E7">
      <w:pPr>
        <w:spacing w:line="276" w:lineRule="auto"/>
        <w:jc w:val="both"/>
        <w:rPr>
          <w:lang w:val="ro-RO"/>
        </w:rPr>
      </w:pPr>
      <w:r w:rsidRPr="0067409D">
        <w:rPr>
          <w:lang w:val="ro-RO"/>
        </w:rPr>
        <w:t>Prenume: ______________________________</w:t>
      </w:r>
    </w:p>
    <w:p w:rsidR="009163E7" w:rsidRPr="0067409D" w:rsidRDefault="009163E7" w:rsidP="009163E7">
      <w:pPr>
        <w:spacing w:line="276" w:lineRule="auto"/>
        <w:jc w:val="both"/>
        <w:rPr>
          <w:lang w:val="ro-RO"/>
        </w:rPr>
      </w:pPr>
      <w:r w:rsidRPr="0067409D">
        <w:rPr>
          <w:lang w:val="ro-RO"/>
        </w:rPr>
        <w:t>Vârsta:                   [ ][ ]                                          Sex:    M [ ]/F [ ]</w:t>
      </w:r>
    </w:p>
    <w:p w:rsidR="009163E7" w:rsidRPr="0067409D" w:rsidRDefault="009163E7" w:rsidP="009163E7">
      <w:pPr>
        <w:spacing w:line="276" w:lineRule="auto"/>
        <w:jc w:val="both"/>
        <w:rPr>
          <w:lang w:val="ro-RO"/>
        </w:rPr>
      </w:pPr>
      <w:r w:rsidRPr="0067409D">
        <w:rPr>
          <w:lang w:val="ro-RO"/>
        </w:rPr>
        <w:t>Data naşterii:  [ ][ ]/[ ][ ]/[ ][ ][ ][ ]  CNP.............................................</w:t>
      </w:r>
    </w:p>
    <w:p w:rsidR="009163E7" w:rsidRPr="0067409D" w:rsidRDefault="009163E7" w:rsidP="009163E7">
      <w:pPr>
        <w:spacing w:line="276" w:lineRule="auto"/>
        <w:jc w:val="both"/>
        <w:rPr>
          <w:lang w:val="ro-RO"/>
        </w:rPr>
      </w:pPr>
      <w:r w:rsidRPr="0067409D">
        <w:rPr>
          <w:lang w:val="ro-RO"/>
        </w:rPr>
        <w:t>Starea civilă:            căsătorit [ ] / necăsătorit [ ]</w:t>
      </w:r>
    </w:p>
    <w:p w:rsidR="009163E7" w:rsidRPr="0067409D" w:rsidRDefault="009163E7" w:rsidP="009163E7">
      <w:pPr>
        <w:spacing w:line="276" w:lineRule="auto"/>
        <w:jc w:val="both"/>
        <w:rPr>
          <w:lang w:val="ro-RO"/>
        </w:rPr>
      </w:pPr>
      <w:r w:rsidRPr="0067409D">
        <w:rPr>
          <w:lang w:val="ro-RO"/>
        </w:rPr>
        <w:t>Studiile:</w:t>
      </w:r>
    </w:p>
    <w:p w:rsidR="009163E7" w:rsidRPr="0067409D" w:rsidRDefault="009163E7" w:rsidP="009163E7">
      <w:pPr>
        <w:spacing w:line="276" w:lineRule="auto"/>
        <w:jc w:val="both"/>
        <w:rPr>
          <w:lang w:val="ro-RO"/>
        </w:rPr>
      </w:pPr>
      <w:r w:rsidRPr="0067409D">
        <w:rPr>
          <w:lang w:val="ro-RO"/>
        </w:rPr>
        <w:t xml:space="preserve">          generale [ ]      liceu teoretic [ ]      liceu tehnic [ ]    şcoala profesională [ ]</w:t>
      </w:r>
    </w:p>
    <w:p w:rsidR="009163E7" w:rsidRPr="0067409D" w:rsidRDefault="009163E7" w:rsidP="009163E7">
      <w:pPr>
        <w:spacing w:line="276" w:lineRule="auto"/>
        <w:jc w:val="both"/>
        <w:rPr>
          <w:lang w:val="ro-RO"/>
        </w:rPr>
      </w:pPr>
      <w:r w:rsidRPr="0067409D">
        <w:rPr>
          <w:lang w:val="ro-RO"/>
        </w:rPr>
        <w:t xml:space="preserve">          superioare [ ] (menţionaţi facultatea):</w:t>
      </w:r>
    </w:p>
    <w:p w:rsidR="009163E7" w:rsidRPr="0067409D" w:rsidRDefault="009163E7" w:rsidP="009163E7">
      <w:pPr>
        <w:spacing w:line="276" w:lineRule="auto"/>
        <w:jc w:val="both"/>
        <w:rPr>
          <w:lang w:val="ro-RO"/>
        </w:rPr>
      </w:pPr>
      <w:r w:rsidRPr="0067409D">
        <w:rPr>
          <w:lang w:val="ro-RO"/>
        </w:rPr>
        <w:t>Vechime în funcţie: [ ][ ]</w:t>
      </w:r>
    </w:p>
    <w:p w:rsidR="009163E7" w:rsidRPr="0067409D" w:rsidRDefault="009163E7" w:rsidP="009163E7">
      <w:pPr>
        <w:spacing w:line="276" w:lineRule="auto"/>
        <w:jc w:val="both"/>
        <w:rPr>
          <w:lang w:val="ro-RO"/>
        </w:rPr>
      </w:pPr>
      <w:r w:rsidRPr="0067409D">
        <w:rPr>
          <w:lang w:val="ro-RO"/>
        </w:rPr>
        <w:t>Vechime în unitate: [ ][ ]</w:t>
      </w:r>
    </w:p>
    <w:p w:rsidR="009163E7" w:rsidRPr="0067409D" w:rsidRDefault="009163E7" w:rsidP="009163E7">
      <w:pPr>
        <w:spacing w:line="276" w:lineRule="auto"/>
        <w:jc w:val="both"/>
        <w:rPr>
          <w:lang w:val="ro-RO"/>
        </w:rPr>
      </w:pPr>
      <w:r w:rsidRPr="0067409D">
        <w:rPr>
          <w:lang w:val="ro-RO"/>
        </w:rPr>
        <w:t>Funcţia actuală:</w:t>
      </w:r>
    </w:p>
    <w:p w:rsidR="009163E7" w:rsidRPr="0067409D" w:rsidRDefault="009163E7" w:rsidP="009163E7">
      <w:pPr>
        <w:spacing w:line="276" w:lineRule="auto"/>
        <w:jc w:val="both"/>
        <w:rPr>
          <w:lang w:val="ro-RO"/>
        </w:rPr>
      </w:pPr>
      <w:r w:rsidRPr="0067409D">
        <w:rPr>
          <w:lang w:val="ro-RO"/>
        </w:rPr>
        <w:t>Funcţii avute în siguranţa transporturilor:</w:t>
      </w:r>
    </w:p>
    <w:p w:rsidR="009163E7" w:rsidRPr="0067409D" w:rsidRDefault="009163E7" w:rsidP="009163E7">
      <w:pPr>
        <w:spacing w:line="276" w:lineRule="auto"/>
        <w:jc w:val="both"/>
        <w:rPr>
          <w:lang w:val="ro-RO"/>
        </w:rPr>
      </w:pPr>
      <w:r w:rsidRPr="0067409D">
        <w:rPr>
          <w:lang w:val="ro-RO"/>
        </w:rPr>
        <w:t>Locul de munca (caracteristici, specificul solicitarii, tip de transport feroviar - metrou,</w:t>
      </w:r>
    </w:p>
    <w:p w:rsidR="009163E7" w:rsidRPr="0067409D" w:rsidRDefault="009163E7" w:rsidP="009163E7">
      <w:pPr>
        <w:spacing w:line="276" w:lineRule="auto"/>
        <w:jc w:val="both"/>
        <w:rPr>
          <w:lang w:val="ro-RO"/>
        </w:rPr>
      </w:pPr>
      <w:r w:rsidRPr="0067409D">
        <w:rPr>
          <w:lang w:val="ro-RO"/>
        </w:rPr>
        <w:t>auto, naval, aerian)</w:t>
      </w:r>
    </w:p>
    <w:p w:rsidR="009163E7" w:rsidRPr="0067409D" w:rsidRDefault="009163E7" w:rsidP="009163E7">
      <w:pPr>
        <w:spacing w:line="276" w:lineRule="auto"/>
        <w:jc w:val="both"/>
        <w:rPr>
          <w:lang w:val="ro-RO"/>
        </w:rPr>
      </w:pPr>
      <w:r w:rsidRPr="0067409D">
        <w:rPr>
          <w:lang w:val="ro-RO"/>
        </w:rPr>
        <w:t>Se solicită reexaminarea din punct de vedere:      medical [ ]       psihologic [ ]</w:t>
      </w:r>
    </w:p>
    <w:p w:rsidR="009163E7" w:rsidRPr="0067409D" w:rsidRDefault="009163E7" w:rsidP="009163E7">
      <w:pPr>
        <w:spacing w:line="276" w:lineRule="auto"/>
        <w:jc w:val="both"/>
        <w:rPr>
          <w:lang w:val="ro-RO"/>
        </w:rPr>
      </w:pPr>
      <w:r w:rsidRPr="0067409D">
        <w:rPr>
          <w:lang w:val="ro-RO"/>
        </w:rPr>
        <w:t>pentru motivul: aviz de inaptitudine [ ], restricţie [ ], promovare [ ],</w:t>
      </w:r>
    </w:p>
    <w:p w:rsidR="009163E7" w:rsidRPr="0067409D" w:rsidRDefault="009163E7" w:rsidP="009163E7">
      <w:pPr>
        <w:spacing w:line="276" w:lineRule="auto"/>
        <w:jc w:val="both"/>
        <w:rPr>
          <w:lang w:val="ro-RO"/>
        </w:rPr>
      </w:pPr>
      <w:r w:rsidRPr="0067409D">
        <w:rPr>
          <w:lang w:val="ro-RO"/>
        </w:rPr>
        <w:t>schimbare de funcţie [ ], menţinere în funcţie [ ], la sesizare [ ]</w:t>
      </w:r>
    </w:p>
    <w:p w:rsidR="009163E7" w:rsidRPr="0067409D" w:rsidRDefault="009163E7" w:rsidP="009163E7">
      <w:pPr>
        <w:spacing w:line="276" w:lineRule="auto"/>
        <w:jc w:val="both"/>
        <w:rPr>
          <w:lang w:val="ro-RO"/>
        </w:rPr>
      </w:pPr>
      <w:r w:rsidRPr="0067409D">
        <w:rPr>
          <w:lang w:val="ro-RO"/>
        </w:rPr>
        <w:t>Având în vedere calificarea, experienţa şi activitatea desfăşurată propunem:</w:t>
      </w:r>
    </w:p>
    <w:p w:rsidR="009163E7" w:rsidRPr="0067409D" w:rsidRDefault="009163E7" w:rsidP="009163E7">
      <w:pPr>
        <w:spacing w:line="276" w:lineRule="auto"/>
        <w:jc w:val="both"/>
        <w:rPr>
          <w:lang w:val="ro-RO"/>
        </w:rPr>
      </w:pPr>
      <w:r w:rsidRPr="0067409D">
        <w:rPr>
          <w:lang w:val="ro-RO"/>
        </w:rPr>
        <w:t xml:space="preserve">   - analizarea şi avizarea pentru menţinerea în funcţia actuală sau într-una din funcţiile ................................................. existând posibilitatea schimbării şi trecerii pe aceste funcţii;</w:t>
      </w:r>
    </w:p>
    <w:p w:rsidR="009163E7" w:rsidRPr="0067409D" w:rsidRDefault="009163E7" w:rsidP="009163E7">
      <w:pPr>
        <w:spacing w:line="276" w:lineRule="auto"/>
        <w:jc w:val="both"/>
        <w:rPr>
          <w:lang w:val="ro-RO"/>
        </w:rPr>
      </w:pPr>
      <w:r w:rsidRPr="0067409D">
        <w:rPr>
          <w:lang w:val="ro-RO"/>
        </w:rPr>
        <w:t xml:space="preserve">   - ne asumăm răspunderea pentru cele consemnate în prezenta fişă personală.</w:t>
      </w:r>
    </w:p>
    <w:p w:rsidR="009163E7" w:rsidRPr="0067409D" w:rsidRDefault="009163E7" w:rsidP="009163E7">
      <w:pPr>
        <w:spacing w:line="276" w:lineRule="auto"/>
        <w:jc w:val="both"/>
        <w:rPr>
          <w:lang w:val="ro-RO"/>
        </w:rPr>
      </w:pPr>
    </w:p>
    <w:p w:rsidR="009163E7" w:rsidRPr="0067409D" w:rsidRDefault="009163E7" w:rsidP="009163E7">
      <w:pPr>
        <w:spacing w:line="276" w:lineRule="auto"/>
        <w:jc w:val="both"/>
        <w:rPr>
          <w:lang w:val="ro-RO"/>
        </w:rPr>
      </w:pPr>
      <w:r w:rsidRPr="0067409D">
        <w:rPr>
          <w:lang w:val="ro-RO"/>
        </w:rPr>
        <w:t>Conducătorul unităţii                                                 Inspector personal</w:t>
      </w:r>
    </w:p>
    <w:p w:rsidR="009163E7" w:rsidRPr="0067409D" w:rsidRDefault="009163E7" w:rsidP="009163E7">
      <w:pPr>
        <w:spacing w:line="276" w:lineRule="auto"/>
        <w:jc w:val="both"/>
        <w:rPr>
          <w:lang w:val="ro-RO"/>
        </w:rPr>
      </w:pPr>
    </w:p>
    <w:p w:rsidR="009163E7" w:rsidRPr="0067409D" w:rsidRDefault="009163E7" w:rsidP="009163E7">
      <w:pPr>
        <w:spacing w:line="276" w:lineRule="auto"/>
        <w:jc w:val="both"/>
        <w:rPr>
          <w:lang w:val="ro-RO"/>
        </w:rPr>
      </w:pPr>
    </w:p>
    <w:p w:rsidR="009163E7" w:rsidRPr="0067409D" w:rsidRDefault="009163E7" w:rsidP="009163E7">
      <w:pPr>
        <w:spacing w:line="276" w:lineRule="auto"/>
        <w:jc w:val="both"/>
        <w:rPr>
          <w:lang w:val="ro-RO"/>
        </w:rPr>
      </w:pPr>
      <w:r w:rsidRPr="0067409D">
        <w:rPr>
          <w:lang w:val="ro-RO"/>
        </w:rPr>
        <w:t xml:space="preserve">                                                                                                  </w:t>
      </w:r>
    </w:p>
    <w:p w:rsidR="009163E7" w:rsidRPr="0067409D" w:rsidRDefault="009163E7" w:rsidP="009163E7">
      <w:pPr>
        <w:spacing w:line="276" w:lineRule="auto"/>
        <w:jc w:val="both"/>
        <w:rPr>
          <w:lang w:val="ro-RO"/>
        </w:rPr>
      </w:pPr>
      <w:r w:rsidRPr="0067409D">
        <w:rPr>
          <w:lang w:val="ro-RO"/>
        </w:rPr>
        <w:t xml:space="preserve">                                                                             </w:t>
      </w:r>
    </w:p>
    <w:p w:rsidR="009163E7" w:rsidRPr="0067409D" w:rsidRDefault="009163E7" w:rsidP="009163E7">
      <w:pPr>
        <w:spacing w:line="276" w:lineRule="auto"/>
        <w:jc w:val="both"/>
        <w:rPr>
          <w:lang w:val="ro-RO"/>
        </w:rPr>
      </w:pPr>
    </w:p>
    <w:p w:rsidR="009163E7" w:rsidRPr="0067409D" w:rsidRDefault="009163E7" w:rsidP="009163E7">
      <w:pPr>
        <w:spacing w:line="276" w:lineRule="auto"/>
        <w:jc w:val="both"/>
        <w:rPr>
          <w:lang w:val="ro-RO"/>
        </w:rPr>
      </w:pPr>
    </w:p>
    <w:p w:rsidR="009163E7" w:rsidRPr="0067409D" w:rsidRDefault="009163E7" w:rsidP="009163E7"/>
    <w:p w:rsidR="009163E7" w:rsidRPr="0067409D" w:rsidRDefault="009163E7" w:rsidP="009163E7"/>
    <w:p w:rsidR="009163E7" w:rsidRPr="0067409D" w:rsidRDefault="009163E7" w:rsidP="009163E7"/>
    <w:p w:rsidR="009163E7" w:rsidRPr="0067409D" w:rsidRDefault="009163E7" w:rsidP="009163E7"/>
    <w:p w:rsidR="00D01155" w:rsidRDefault="009163E7" w:rsidP="009163E7">
      <w:pPr>
        <w:outlineLvl w:val="0"/>
        <w:rPr>
          <w:b/>
          <w:lang w:val="ro-RO"/>
        </w:rPr>
      </w:pPr>
      <w:r w:rsidRPr="0067409D">
        <w:rPr>
          <w:b/>
          <w:lang w:val="ro-RO"/>
        </w:rPr>
        <w:t xml:space="preserve">                                                                                                                                              </w:t>
      </w:r>
    </w:p>
    <w:p w:rsidR="009163E7" w:rsidRPr="0067409D" w:rsidRDefault="009163E7" w:rsidP="00D01155">
      <w:pPr>
        <w:jc w:val="right"/>
        <w:outlineLvl w:val="0"/>
        <w:rPr>
          <w:b/>
          <w:lang w:val="ro-RO"/>
        </w:rPr>
      </w:pPr>
      <w:r w:rsidRPr="0067409D">
        <w:rPr>
          <w:b/>
          <w:lang w:val="ro-RO"/>
        </w:rPr>
        <w:lastRenderedPageBreak/>
        <w:t>Anexa nr.5</w:t>
      </w:r>
    </w:p>
    <w:p w:rsidR="009163E7" w:rsidRPr="0067409D" w:rsidRDefault="009163E7" w:rsidP="009163E7">
      <w:pPr>
        <w:jc w:val="both"/>
        <w:rPr>
          <w:b/>
          <w:lang w:val="ro-RO"/>
        </w:rPr>
      </w:pPr>
    </w:p>
    <w:p w:rsidR="009163E7" w:rsidRPr="0067409D" w:rsidRDefault="009163E7" w:rsidP="009163E7">
      <w:pPr>
        <w:jc w:val="center"/>
        <w:rPr>
          <w:rStyle w:val="capitol1"/>
          <w:b w:val="0"/>
          <w:lang w:val="ro-RO"/>
        </w:rPr>
      </w:pPr>
      <w:r w:rsidRPr="0067409D">
        <w:rPr>
          <w:b/>
          <w:lang w:val="ro-RO"/>
        </w:rPr>
        <w:t xml:space="preserve">Normele privind procedura de agreare a unităţilor medicale şi/sau psihologice, în vederea examinării personalului din transporturi cu atribuţii în siguranţa transporturilor </w:t>
      </w:r>
    </w:p>
    <w:p w:rsidR="009163E7" w:rsidRPr="0067409D" w:rsidRDefault="009163E7" w:rsidP="009163E7">
      <w:pPr>
        <w:jc w:val="both"/>
        <w:rPr>
          <w:lang w:val="ro-RO"/>
        </w:rPr>
      </w:pPr>
      <w:r w:rsidRPr="0067409D">
        <w:rPr>
          <w:rStyle w:val="capitol1"/>
          <w:lang w:val="ro-RO"/>
        </w:rPr>
        <w:t>   </w:t>
      </w:r>
    </w:p>
    <w:p w:rsidR="009163E7" w:rsidRPr="0067409D" w:rsidRDefault="009163E7" w:rsidP="009163E7">
      <w:pPr>
        <w:jc w:val="center"/>
        <w:rPr>
          <w:b/>
          <w:lang w:val="ro-RO"/>
        </w:rPr>
      </w:pPr>
      <w:r w:rsidRPr="0067409D">
        <w:rPr>
          <w:rStyle w:val="capitol1"/>
          <w:color w:val="auto"/>
          <w:lang w:val="ro-RO"/>
        </w:rPr>
        <w:t>CAPITOLUL I</w:t>
      </w:r>
      <w:r w:rsidRPr="0067409D">
        <w:rPr>
          <w:lang w:val="ro-RO"/>
        </w:rPr>
        <w:br/>
      </w:r>
      <w:r w:rsidRPr="0067409D">
        <w:rPr>
          <w:b/>
          <w:lang w:val="ro-RO"/>
        </w:rPr>
        <w:t xml:space="preserve">  Dispoziţii generale </w:t>
      </w:r>
    </w:p>
    <w:p w:rsidR="009163E7" w:rsidRPr="0067409D" w:rsidRDefault="009163E7" w:rsidP="009163E7">
      <w:pPr>
        <w:jc w:val="center"/>
        <w:rPr>
          <w:lang w:val="ro-RO"/>
        </w:rPr>
      </w:pPr>
    </w:p>
    <w:p w:rsidR="009163E7" w:rsidRPr="0067409D" w:rsidRDefault="009163E7" w:rsidP="009163E7">
      <w:pPr>
        <w:jc w:val="both"/>
        <w:rPr>
          <w:lang w:val="ro-RO"/>
        </w:rPr>
      </w:pPr>
      <w:bookmarkStart w:id="88" w:name="ref#A1"/>
      <w:bookmarkStart w:id="89" w:name="tree#2"/>
      <w:bookmarkEnd w:id="88"/>
      <w:r w:rsidRPr="00A23A2E">
        <w:rPr>
          <w:rStyle w:val="articol1"/>
          <w:color w:val="auto"/>
          <w:lang w:val="ro-RO"/>
        </w:rPr>
        <w:t>Art. 1.</w:t>
      </w:r>
      <w:r w:rsidRPr="0067409D">
        <w:rPr>
          <w:rStyle w:val="articol1"/>
          <w:lang w:val="ro-RO"/>
        </w:rPr>
        <w:tab/>
      </w:r>
      <w:r w:rsidRPr="0067409D">
        <w:rPr>
          <w:b/>
          <w:lang w:val="ro-RO"/>
        </w:rPr>
        <w:t>(1)</w:t>
      </w:r>
      <w:r w:rsidRPr="0067409D">
        <w:rPr>
          <w:lang w:val="ro-RO"/>
        </w:rPr>
        <w:t xml:space="preserve"> </w:t>
      </w:r>
      <w:bookmarkStart w:id="90" w:name="tree#3"/>
      <w:bookmarkEnd w:id="89"/>
      <w:r w:rsidRPr="0067409D">
        <w:rPr>
          <w:lang w:val="ro-RO"/>
        </w:rPr>
        <w:t xml:space="preserve">Examinarea medicală şi psihologică a personalului cu atribuţii în siguranţa transporturilor se asigură de către unităţile specializate medicale şi/sau psihologice, publice sau private, agreate de </w:t>
      </w:r>
      <w:r w:rsidRPr="0067409D">
        <w:t xml:space="preserve">Ministerului Transporturilor și Infrastructurii </w:t>
      </w:r>
      <w:r w:rsidRPr="0067409D">
        <w:rPr>
          <w:lang w:val="ro-RO"/>
        </w:rPr>
        <w:t>pentru a examina personalul cu atribuţii în siguranţa transporturilor. Unităţile specializate medicale şi/sau psihologice trebuie să deţină certificat de agreare emis de către Ministerul Transporturilor</w:t>
      </w:r>
      <w:r w:rsidRPr="0067409D">
        <w:t xml:space="preserve"> </w:t>
      </w:r>
      <w:r w:rsidRPr="0067409D">
        <w:rPr>
          <w:lang w:val="ro-RO"/>
        </w:rPr>
        <w:t>și Infrastructurii.</w:t>
      </w:r>
    </w:p>
    <w:p w:rsidR="009163E7" w:rsidRPr="0067409D" w:rsidRDefault="009163E7" w:rsidP="009163E7">
      <w:pPr>
        <w:ind w:firstLine="720"/>
        <w:jc w:val="both"/>
        <w:rPr>
          <w:lang w:val="ro-RO"/>
        </w:rPr>
      </w:pPr>
      <w:r w:rsidRPr="0067409D">
        <w:rPr>
          <w:b/>
          <w:lang w:val="ro-RO"/>
        </w:rPr>
        <w:t>(2)</w:t>
      </w:r>
      <w:r w:rsidRPr="0067409D">
        <w:rPr>
          <w:lang w:val="ro-RO"/>
        </w:rPr>
        <w:t xml:space="preserve"> Certificatul de agreare reprezintă actul care atestă îndeplinirea condiţiilor şi criteriilor specifice realizării activităţii prevăzute la alin. (1).</w:t>
      </w:r>
    </w:p>
    <w:p w:rsidR="009163E7" w:rsidRPr="0067409D" w:rsidRDefault="009163E7" w:rsidP="009163E7">
      <w:pPr>
        <w:ind w:firstLine="720"/>
        <w:jc w:val="both"/>
        <w:rPr>
          <w:lang w:val="ro-RO"/>
        </w:rPr>
      </w:pPr>
      <w:r w:rsidRPr="0067409D">
        <w:rPr>
          <w:b/>
          <w:lang w:val="ro-RO"/>
        </w:rPr>
        <w:t>(3)</w:t>
      </w:r>
      <w:r w:rsidRPr="0067409D">
        <w:rPr>
          <w:lang w:val="ro-RO"/>
        </w:rPr>
        <w:t xml:space="preserve"> Ministerul Transporturilor</w:t>
      </w:r>
      <w:r w:rsidRPr="0067409D">
        <w:t xml:space="preserve"> </w:t>
      </w:r>
      <w:r w:rsidRPr="0067409D">
        <w:rPr>
          <w:lang w:val="ro-RO"/>
        </w:rPr>
        <w:t>și Infrastructurii prin Direcția Medicală acordă, suspendă şi retrage certificatul de agreare în condiţiile prevazute de prezentele norme.</w:t>
      </w:r>
    </w:p>
    <w:p w:rsidR="009163E7" w:rsidRPr="0067409D" w:rsidRDefault="009163E7" w:rsidP="009163E7">
      <w:pPr>
        <w:ind w:firstLine="720"/>
        <w:jc w:val="both"/>
        <w:rPr>
          <w:lang w:val="ro-RO"/>
        </w:rPr>
      </w:pPr>
      <w:r w:rsidRPr="0067409D">
        <w:rPr>
          <w:b/>
          <w:lang w:val="ro-RO"/>
        </w:rPr>
        <w:t>(4)</w:t>
      </w:r>
      <w:r w:rsidRPr="0067409D">
        <w:rPr>
          <w:lang w:val="ro-RO"/>
        </w:rPr>
        <w:t xml:space="preserve"> Certificatul de agreare are o valabilitate de 5 ani şi se vizeză anual de către Ministerul Transporturilor</w:t>
      </w:r>
      <w:r w:rsidRPr="0067409D">
        <w:t xml:space="preserve"> </w:t>
      </w:r>
      <w:r w:rsidRPr="0067409D">
        <w:rPr>
          <w:lang w:val="ro-RO"/>
        </w:rPr>
        <w:t>și Infrastructurii.</w:t>
      </w:r>
    </w:p>
    <w:p w:rsidR="009163E7" w:rsidRPr="0067409D" w:rsidRDefault="009163E7" w:rsidP="009163E7">
      <w:pPr>
        <w:jc w:val="both"/>
        <w:rPr>
          <w:b/>
          <w:color w:val="FF0000"/>
          <w:lang w:val="ro-RO"/>
        </w:rPr>
      </w:pPr>
      <w:r w:rsidRPr="0067409D">
        <w:rPr>
          <w:lang w:val="ro-RO"/>
        </w:rPr>
        <w:t xml:space="preserve"> </w:t>
      </w:r>
      <w:r w:rsidRPr="0067409D">
        <w:rPr>
          <w:lang w:val="ro-RO"/>
        </w:rPr>
        <w:tab/>
      </w:r>
      <w:r w:rsidRPr="0067409D">
        <w:rPr>
          <w:b/>
          <w:lang w:val="ro-RO"/>
        </w:rPr>
        <w:t>(5)</w:t>
      </w:r>
      <w:r w:rsidRPr="0067409D">
        <w:rPr>
          <w:lang w:val="ro-RO"/>
        </w:rPr>
        <w:t xml:space="preserve"> Ministerul Transporturilor</w:t>
      </w:r>
      <w:r w:rsidRPr="0067409D">
        <w:t xml:space="preserve"> </w:t>
      </w:r>
      <w:r w:rsidRPr="0067409D">
        <w:rPr>
          <w:lang w:val="ro-RO"/>
        </w:rPr>
        <w:t>și Infrastructurii prin Direcția Medicală controlează, pe bază de documente, pentru constatarea conformităţii, unităţile prevăzute la alin.(1) în ceea ce priveşte respectarea criteriilor şi a condiţiilor de agreare, acordă viza anuală sau propune respingerea vizei anuale și acordarea unei sancţiuni  administrative, conform prevederilor prezentului ordin.</w:t>
      </w:r>
    </w:p>
    <w:p w:rsidR="009163E7" w:rsidRPr="0067409D" w:rsidRDefault="009163E7" w:rsidP="009163E7">
      <w:pPr>
        <w:jc w:val="both"/>
        <w:rPr>
          <w:strike/>
          <w:lang w:val="ro-RO"/>
        </w:rPr>
      </w:pPr>
      <w:bookmarkStart w:id="91" w:name="ref#C2"/>
      <w:bookmarkStart w:id="92" w:name="tree#4"/>
      <w:bookmarkEnd w:id="90"/>
      <w:bookmarkEnd w:id="91"/>
      <w:r w:rsidRPr="0067409D">
        <w:rPr>
          <w:b/>
          <w:lang w:val="ro-RO"/>
        </w:rPr>
        <w:t xml:space="preserve">Art. 2. </w:t>
      </w:r>
      <w:r w:rsidRPr="0067409D">
        <w:rPr>
          <w:lang w:val="ro-RO"/>
        </w:rPr>
        <w:t>În înţelesul prezentelor norme, agrearea se referă la activitatea de certificare a condiţiilor de autorizare în condițiile legii, de spaţiu, resurse umane, dotare cu aparatură şi/sau instrumente de evaluare psihologică, organizare administrativă a unităţilor specializate medicale şi/sau psihologice, organizate legal în domeniul de competenţă propriu al Ministerului Transporturilor</w:t>
      </w:r>
      <w:r w:rsidRPr="0067409D">
        <w:t xml:space="preserve"> </w:t>
      </w:r>
      <w:r w:rsidRPr="0067409D">
        <w:rPr>
          <w:lang w:val="ro-RO"/>
        </w:rPr>
        <w:t>și Infrastructurii.</w:t>
      </w:r>
    </w:p>
    <w:p w:rsidR="009163E7" w:rsidRPr="0067409D" w:rsidRDefault="009163E7" w:rsidP="009163E7">
      <w:pPr>
        <w:jc w:val="center"/>
        <w:rPr>
          <w:b/>
          <w:bCs/>
          <w:lang w:val="ro-RO"/>
        </w:rPr>
      </w:pPr>
    </w:p>
    <w:p w:rsidR="009163E7" w:rsidRPr="0067409D" w:rsidRDefault="009163E7" w:rsidP="009163E7">
      <w:pPr>
        <w:jc w:val="center"/>
        <w:rPr>
          <w:b/>
          <w:lang w:val="ro-RO"/>
        </w:rPr>
      </w:pPr>
      <w:r w:rsidRPr="0067409D">
        <w:rPr>
          <w:rStyle w:val="capitol1"/>
          <w:color w:val="auto"/>
          <w:lang w:val="ro-RO"/>
        </w:rPr>
        <w:t>CAPITOLUL II</w:t>
      </w:r>
      <w:r w:rsidRPr="0067409D">
        <w:rPr>
          <w:lang w:val="ro-RO"/>
        </w:rPr>
        <w:br/>
      </w:r>
      <w:r w:rsidRPr="0067409D">
        <w:rPr>
          <w:b/>
          <w:lang w:val="ro-RO"/>
        </w:rPr>
        <w:t>Criterii şi condiţii privind acordarea certificatului de agreare</w:t>
      </w:r>
    </w:p>
    <w:p w:rsidR="009163E7" w:rsidRPr="0067409D" w:rsidRDefault="009163E7" w:rsidP="009163E7">
      <w:pPr>
        <w:jc w:val="both"/>
        <w:rPr>
          <w:b/>
          <w:lang w:val="ro-RO"/>
        </w:rPr>
      </w:pPr>
    </w:p>
    <w:p w:rsidR="009163E7" w:rsidRPr="0067409D" w:rsidRDefault="009163E7" w:rsidP="009163E7">
      <w:pPr>
        <w:jc w:val="both"/>
        <w:rPr>
          <w:b/>
          <w:lang w:val="ro-RO"/>
        </w:rPr>
      </w:pPr>
      <w:r w:rsidRPr="0067409D">
        <w:rPr>
          <w:b/>
          <w:lang w:val="ro-RO"/>
        </w:rPr>
        <w:t>SECŢIUNEA 1</w:t>
      </w:r>
    </w:p>
    <w:p w:rsidR="009163E7" w:rsidRPr="0067409D" w:rsidRDefault="009163E7" w:rsidP="009163E7">
      <w:pPr>
        <w:jc w:val="both"/>
        <w:rPr>
          <w:b/>
          <w:lang w:val="ro-RO"/>
        </w:rPr>
      </w:pPr>
      <w:r w:rsidRPr="0067409D">
        <w:rPr>
          <w:b/>
          <w:lang w:val="ro-RO"/>
        </w:rPr>
        <w:t xml:space="preserve">Condiţii de eligibilitate  </w:t>
      </w:r>
    </w:p>
    <w:p w:rsidR="009163E7" w:rsidRPr="0067409D" w:rsidRDefault="009163E7" w:rsidP="009163E7">
      <w:pPr>
        <w:jc w:val="both"/>
        <w:rPr>
          <w:lang w:val="ro-RO"/>
        </w:rPr>
      </w:pPr>
      <w:bookmarkStart w:id="93" w:name="ref#A2"/>
      <w:bookmarkStart w:id="94" w:name="tree#5"/>
      <w:bookmarkEnd w:id="92"/>
      <w:bookmarkEnd w:id="93"/>
      <w:r w:rsidRPr="00A23A2E">
        <w:rPr>
          <w:rStyle w:val="articol1"/>
          <w:color w:val="auto"/>
          <w:lang w:val="ro-RO"/>
        </w:rPr>
        <w:t>Art. 3.</w:t>
      </w:r>
      <w:bookmarkStart w:id="95" w:name="tree#6"/>
      <w:bookmarkEnd w:id="94"/>
      <w:r w:rsidRPr="00A23A2E">
        <w:rPr>
          <w:lang w:val="ro-RO"/>
        </w:rPr>
        <w:t xml:space="preserve"> </w:t>
      </w:r>
      <w:r w:rsidRPr="0067409D">
        <w:rPr>
          <w:lang w:val="ro-RO"/>
        </w:rPr>
        <w:t>În vederea obţinerii certificatului de agreare, unitatea specializată medicală şi/sau psihologică trebuie să îndeplinească următoarele condiţii de eligibilitate:</w:t>
      </w:r>
    </w:p>
    <w:p w:rsidR="009163E7" w:rsidRPr="0067409D" w:rsidRDefault="009163E7" w:rsidP="009163E7">
      <w:pPr>
        <w:ind w:firstLine="720"/>
        <w:jc w:val="both"/>
        <w:rPr>
          <w:lang w:val="ro-RO"/>
        </w:rPr>
      </w:pPr>
      <w:bookmarkStart w:id="96" w:name="tree#7"/>
      <w:bookmarkEnd w:id="95"/>
      <w:r w:rsidRPr="0067409D">
        <w:rPr>
          <w:rStyle w:val="litera1"/>
          <w:lang w:val="ro-RO"/>
        </w:rPr>
        <w:t>(1)</w:t>
      </w:r>
      <w:r w:rsidRPr="0067409D">
        <w:rPr>
          <w:b/>
          <w:lang w:val="ro-RO"/>
        </w:rPr>
        <w:t xml:space="preserve"> </w:t>
      </w:r>
      <w:r w:rsidRPr="0067409D">
        <w:rPr>
          <w:lang w:val="ro-RO"/>
        </w:rPr>
        <w:t>să fie organizată în una din următoarele forme legale de funcționare, după caz:</w:t>
      </w:r>
    </w:p>
    <w:p w:rsidR="009163E7" w:rsidRPr="0067409D" w:rsidRDefault="009163E7" w:rsidP="009163E7">
      <w:pPr>
        <w:jc w:val="both"/>
        <w:rPr>
          <w:lang w:val="ro-RO"/>
        </w:rPr>
      </w:pPr>
      <w:r w:rsidRPr="0067409D">
        <w:rPr>
          <w:lang w:val="ro-RO"/>
        </w:rPr>
        <w:t>a) cabinet medical organizat conform Ordonanţei Guvernului nr.124/1998 privind organizarea şi funcţionarea cabinetelor medicale, republicată, cu modificările şi completările ulterioare;</w:t>
      </w:r>
    </w:p>
    <w:p w:rsidR="009163E7" w:rsidRPr="0067409D" w:rsidRDefault="009163E7" w:rsidP="009163E7">
      <w:pPr>
        <w:jc w:val="both"/>
        <w:rPr>
          <w:lang w:val="ro-RO"/>
        </w:rPr>
      </w:pPr>
      <w:r w:rsidRPr="0067409D">
        <w:rPr>
          <w:lang w:val="ro-RO"/>
        </w:rPr>
        <w:t>b) unitate medico-sanitară cu personalitate juridică înfiinţată potrivit prevederilor Legii societăţilor nr. 31/1990, republicată, cu modificările şi completările ulterioare;</w:t>
      </w:r>
    </w:p>
    <w:p w:rsidR="009163E7" w:rsidRPr="0067409D" w:rsidRDefault="009163E7" w:rsidP="009163E7">
      <w:pPr>
        <w:jc w:val="both"/>
        <w:rPr>
          <w:lang w:val="ro-RO"/>
        </w:rPr>
      </w:pPr>
      <w:r w:rsidRPr="0067409D">
        <w:rPr>
          <w:lang w:val="ro-RO"/>
        </w:rPr>
        <w:t>c) unitate sanitară ambulatorie de specialitate/ integrată aparţinând ministerelor şi instituţiilor cu reţea sanitară proprie;</w:t>
      </w:r>
    </w:p>
    <w:p w:rsidR="009163E7" w:rsidRPr="0067409D" w:rsidRDefault="009163E7" w:rsidP="009163E7">
      <w:pPr>
        <w:jc w:val="both"/>
        <w:rPr>
          <w:lang w:val="ro-RO"/>
        </w:rPr>
      </w:pPr>
      <w:r w:rsidRPr="0067409D">
        <w:rPr>
          <w:lang w:val="ro-RO"/>
        </w:rPr>
        <w:t>d) ambulatoriu de specialitate, ambulatoriu integrat, inclusiv centru de sănătate multifuncţională fără personalitate juridică în structura spitalelor, inclusiv a spitalelor din subordinea administrației publice locale și din reţeaua ministerelor şi instituţiilor centrale din domeniul apărării, ordinii publice, siguranţei naţionale şi autorităţii judecătoreşti;</w:t>
      </w:r>
    </w:p>
    <w:p w:rsidR="009163E7" w:rsidRPr="0067409D" w:rsidRDefault="009163E7" w:rsidP="009163E7">
      <w:pPr>
        <w:jc w:val="both"/>
        <w:rPr>
          <w:lang w:val="ro-RO"/>
        </w:rPr>
      </w:pPr>
      <w:r w:rsidRPr="0067409D">
        <w:rPr>
          <w:lang w:val="ro-RO"/>
        </w:rPr>
        <w:t>e) unitate sanitară fără personalitate juridică în structura spitalelor;</w:t>
      </w:r>
    </w:p>
    <w:p w:rsidR="009163E7" w:rsidRPr="0067409D" w:rsidRDefault="009163E7" w:rsidP="009163E7">
      <w:pPr>
        <w:jc w:val="both"/>
        <w:rPr>
          <w:lang w:val="ro-RO"/>
        </w:rPr>
      </w:pPr>
      <w:r w:rsidRPr="0067409D">
        <w:rPr>
          <w:lang w:val="ro-RO"/>
        </w:rPr>
        <w:t>f) centru de diagnostic şi tratament, centru medical sau centru de sănătate multifuncţional - unitate medicală cu personalitate juridică;</w:t>
      </w:r>
    </w:p>
    <w:p w:rsidR="009163E7" w:rsidRPr="004D6D66" w:rsidRDefault="009163E7" w:rsidP="009163E7">
      <w:pPr>
        <w:jc w:val="both"/>
        <w:rPr>
          <w:lang w:val="ro-RO"/>
        </w:rPr>
      </w:pPr>
      <w:r w:rsidRPr="0067409D">
        <w:rPr>
          <w:lang w:val="ro-RO"/>
        </w:rPr>
        <w:lastRenderedPageBreak/>
        <w:t xml:space="preserve">g) cabinet psihologic organizat conform Legii </w:t>
      </w:r>
      <w:hyperlink r:id="rId9" w:tooltip="Lege nr. 213/2004 - Parlamentul României" w:history="1">
        <w:r w:rsidRPr="00D27F8A">
          <w:rPr>
            <w:rStyle w:val="Hyperlink"/>
            <w:bCs/>
            <w:color w:val="auto"/>
            <w:lang w:val="ro-RO"/>
          </w:rPr>
          <w:t>nr.213/2004</w:t>
        </w:r>
      </w:hyperlink>
      <w:r w:rsidRPr="00FE0324">
        <w:rPr>
          <w:lang w:val="ro-RO"/>
        </w:rPr>
        <w:t xml:space="preserve"> privind exercitarea profesiei de psiholog cu</w:t>
      </w:r>
      <w:r w:rsidRPr="00D27F8A">
        <w:rPr>
          <w:lang w:val="ro-RO"/>
        </w:rPr>
        <w:t xml:space="preserve"> drept de liberă practică, înfiinţarea, organizarea şi funcţionarea Colegiului Psihologilor din România</w:t>
      </w:r>
      <w:r w:rsidRPr="001A376F">
        <w:rPr>
          <w:lang w:val="ro-RO"/>
        </w:rPr>
        <w:t>.</w:t>
      </w:r>
    </w:p>
    <w:p w:rsidR="009163E7" w:rsidRPr="00F06E8D" w:rsidRDefault="009163E7" w:rsidP="009163E7">
      <w:pPr>
        <w:ind w:firstLine="720"/>
        <w:jc w:val="both"/>
        <w:rPr>
          <w:lang w:val="ro-RO"/>
        </w:rPr>
      </w:pPr>
      <w:r w:rsidRPr="00F06E8D">
        <w:rPr>
          <w:b/>
          <w:lang w:val="ro-RO"/>
        </w:rPr>
        <w:t>(2)</w:t>
      </w:r>
      <w:r w:rsidRPr="00F06E8D">
        <w:rPr>
          <w:lang w:val="ro-RO"/>
        </w:rPr>
        <w:t xml:space="preserve"> sunt autorizaţi conform prevederilor legale în vigoare;</w:t>
      </w:r>
    </w:p>
    <w:p w:rsidR="009163E7" w:rsidRPr="00A25131" w:rsidRDefault="009163E7" w:rsidP="009163E7">
      <w:pPr>
        <w:ind w:firstLine="720"/>
        <w:jc w:val="both"/>
      </w:pPr>
      <w:r w:rsidRPr="004351EB">
        <w:rPr>
          <w:b/>
          <w:lang w:val="ro-RO"/>
        </w:rPr>
        <w:t>(3)</w:t>
      </w:r>
      <w:r w:rsidRPr="004351EB">
        <w:rPr>
          <w:lang w:val="ro-RO"/>
        </w:rPr>
        <w:t xml:space="preserve"> au implementat un sistem de management al calității în c</w:t>
      </w:r>
      <w:r w:rsidRPr="004351EB">
        <w:t>onformitate cu standardul SR EN</w:t>
      </w:r>
      <w:r w:rsidRPr="007A6D76">
        <w:t xml:space="preserve"> ISO 9001/2008 sau alt standard adoptat în România, pentru </w:t>
      </w:r>
      <w:r w:rsidRPr="00A25131">
        <w:t>unitățile medicale/psihologice;</w:t>
      </w:r>
    </w:p>
    <w:p w:rsidR="009163E7" w:rsidRPr="00A632B3" w:rsidRDefault="009163E7" w:rsidP="009163E7">
      <w:pPr>
        <w:jc w:val="both"/>
        <w:rPr>
          <w:lang w:val="ro-RO"/>
        </w:rPr>
      </w:pPr>
      <w:r w:rsidRPr="00874B25">
        <w:rPr>
          <w:lang w:val="ro-RO"/>
        </w:rPr>
        <w:t xml:space="preserve">                                                                  </w:t>
      </w:r>
      <w:bookmarkEnd w:id="96"/>
    </w:p>
    <w:p w:rsidR="009163E7" w:rsidRPr="00D65496" w:rsidRDefault="009163E7" w:rsidP="009163E7">
      <w:pPr>
        <w:jc w:val="both"/>
        <w:rPr>
          <w:b/>
          <w:lang w:val="ro-RO"/>
        </w:rPr>
      </w:pPr>
      <w:bookmarkStart w:id="97" w:name="tree#13"/>
      <w:r w:rsidRPr="00D65496">
        <w:rPr>
          <w:b/>
          <w:lang w:val="ro-RO"/>
        </w:rPr>
        <w:t xml:space="preserve">SECŢIUNEA a 2-a </w:t>
      </w:r>
    </w:p>
    <w:p w:rsidR="009163E7" w:rsidRPr="002D2CE0" w:rsidRDefault="009163E7" w:rsidP="009163E7">
      <w:pPr>
        <w:jc w:val="both"/>
        <w:rPr>
          <w:b/>
          <w:lang w:val="ro-RO"/>
        </w:rPr>
      </w:pPr>
      <w:r w:rsidRPr="002D2CE0">
        <w:rPr>
          <w:b/>
          <w:lang w:val="ro-RO"/>
        </w:rPr>
        <w:t>Documentele necesare privind acordarea certificatului de agreare</w:t>
      </w:r>
    </w:p>
    <w:p w:rsidR="009163E7" w:rsidRPr="0067409D" w:rsidRDefault="009163E7" w:rsidP="009163E7">
      <w:pPr>
        <w:jc w:val="both"/>
        <w:rPr>
          <w:lang w:val="ro-RO"/>
        </w:rPr>
      </w:pPr>
      <w:r w:rsidRPr="002D2CE0">
        <w:rPr>
          <w:b/>
          <w:lang w:val="ro-RO"/>
        </w:rPr>
        <w:t>Art. 4.</w:t>
      </w:r>
      <w:r w:rsidRPr="00C902FA">
        <w:rPr>
          <w:b/>
          <w:lang w:val="ro-RO"/>
        </w:rPr>
        <w:t xml:space="preserve"> (1)</w:t>
      </w:r>
      <w:r w:rsidRPr="00C902FA">
        <w:rPr>
          <w:lang w:val="ro-RO"/>
        </w:rPr>
        <w:t xml:space="preserve"> În v</w:t>
      </w:r>
      <w:r w:rsidRPr="001D6C8E">
        <w:rPr>
          <w:lang w:val="ro-RO"/>
        </w:rPr>
        <w:t>ederea obţinerii certificatului de agre</w:t>
      </w:r>
      <w:r w:rsidRPr="00B332D9">
        <w:rPr>
          <w:lang w:val="ro-RO"/>
        </w:rPr>
        <w:t>are unitatea</w:t>
      </w:r>
      <w:r w:rsidRPr="00091568">
        <w:rPr>
          <w:lang w:val="ro-RO"/>
        </w:rPr>
        <w:t xml:space="preserve"> medicală/psihologică, după caz,</w:t>
      </w:r>
      <w:r w:rsidRPr="0013437C">
        <w:rPr>
          <w:lang w:val="ro-RO"/>
        </w:rPr>
        <w:t xml:space="preserve"> trebuie să </w:t>
      </w:r>
      <w:r w:rsidRPr="00F031DA">
        <w:rPr>
          <w:lang w:val="ro-RO"/>
        </w:rPr>
        <w:t>depună/</w:t>
      </w:r>
      <w:r w:rsidRPr="00FD1B71">
        <w:rPr>
          <w:lang w:val="ro-RO"/>
        </w:rPr>
        <w:t>transmită</w:t>
      </w:r>
      <w:r w:rsidRPr="00DE69C2">
        <w:rPr>
          <w:lang w:val="ro-RO"/>
        </w:rPr>
        <w:t xml:space="preserve"> </w:t>
      </w:r>
      <w:r w:rsidRPr="00DE69C2">
        <w:rPr>
          <w:rStyle w:val="Emphasis"/>
        </w:rPr>
        <w:t>prin poştă/curier, cu scrisoare cu valoare declarată şi confirmare de primire</w:t>
      </w:r>
      <w:r w:rsidRPr="0067409D">
        <w:rPr>
          <w:lang w:val="ro-RO"/>
        </w:rPr>
        <w:t>, la Ministerului Transporturilor</w:t>
      </w:r>
      <w:r w:rsidRPr="0067409D">
        <w:t xml:space="preserve"> </w:t>
      </w:r>
      <w:r w:rsidRPr="0067409D">
        <w:rPr>
          <w:lang w:val="ro-RO"/>
        </w:rPr>
        <w:t>și Infrastructurii următoarele documente:</w:t>
      </w:r>
    </w:p>
    <w:p w:rsidR="009163E7" w:rsidRPr="0067409D" w:rsidRDefault="009163E7" w:rsidP="009163E7">
      <w:pPr>
        <w:numPr>
          <w:ilvl w:val="0"/>
          <w:numId w:val="4"/>
        </w:numPr>
        <w:jc w:val="both"/>
        <w:rPr>
          <w:lang w:val="ro-RO"/>
        </w:rPr>
      </w:pPr>
      <w:r w:rsidRPr="0067409D">
        <w:rPr>
          <w:lang w:val="ro-RO"/>
        </w:rPr>
        <w:t>cerere tip (</w:t>
      </w:r>
      <w:r w:rsidRPr="007F2FE6">
        <w:rPr>
          <w:b/>
          <w:lang w:val="ro-RO"/>
        </w:rPr>
        <w:t>Anexa nr. 5.1</w:t>
      </w:r>
      <w:r w:rsidRPr="0067409D">
        <w:rPr>
          <w:lang w:val="ro-RO"/>
        </w:rPr>
        <w:t xml:space="preserve">); </w:t>
      </w:r>
    </w:p>
    <w:p w:rsidR="009163E7" w:rsidRPr="0067409D" w:rsidRDefault="009163E7" w:rsidP="009163E7">
      <w:pPr>
        <w:numPr>
          <w:ilvl w:val="0"/>
          <w:numId w:val="4"/>
        </w:numPr>
        <w:jc w:val="both"/>
        <w:rPr>
          <w:lang w:val="ro-RO"/>
        </w:rPr>
      </w:pPr>
      <w:r w:rsidRPr="0067409D">
        <w:rPr>
          <w:lang w:val="ro-RO"/>
        </w:rPr>
        <w:t>Autorizaţia Sanitară de Funcţionare emisă de Direcţia de Sănătate Publică Judeţeană sau a Municipiului Bucureşti, după caz, vizată la zi, pentru codurile CAEN 8622 – activități de asistență medicală specializată și 8690 – alte activități referitoare la sănătatea umană - laboratoare de analiza sîngelui şi/sau activitatea de examinare/evaluare psihologică;</w:t>
      </w:r>
    </w:p>
    <w:p w:rsidR="009163E7" w:rsidRPr="0067409D" w:rsidRDefault="009163E7" w:rsidP="009163E7">
      <w:pPr>
        <w:numPr>
          <w:ilvl w:val="0"/>
          <w:numId w:val="4"/>
        </w:numPr>
        <w:jc w:val="both"/>
        <w:rPr>
          <w:lang w:val="ro-RO"/>
        </w:rPr>
      </w:pPr>
      <w:r w:rsidRPr="0067409D">
        <w:rPr>
          <w:lang w:val="ro-RO"/>
        </w:rPr>
        <w:t>Codul de înregistrare fiscală;</w:t>
      </w:r>
    </w:p>
    <w:p w:rsidR="009163E7" w:rsidRPr="0067409D" w:rsidRDefault="009163E7" w:rsidP="009163E7">
      <w:pPr>
        <w:numPr>
          <w:ilvl w:val="0"/>
          <w:numId w:val="4"/>
        </w:numPr>
        <w:jc w:val="both"/>
        <w:rPr>
          <w:lang w:val="ro-RO"/>
        </w:rPr>
      </w:pPr>
      <w:r w:rsidRPr="0067409D">
        <w:rPr>
          <w:shd w:val="clear" w:color="auto" w:fill="FFFFFF"/>
        </w:rPr>
        <w:t>Dovada asigurării de răspundere civilă în domeniul medical pentru unitățile medicale și dovada asigurării pentru răspunderea profesională pentru unitățile psihologice;</w:t>
      </w:r>
    </w:p>
    <w:p w:rsidR="009163E7" w:rsidRPr="0067409D" w:rsidRDefault="009163E7" w:rsidP="009163E7">
      <w:pPr>
        <w:numPr>
          <w:ilvl w:val="0"/>
          <w:numId w:val="4"/>
        </w:numPr>
        <w:jc w:val="both"/>
        <w:rPr>
          <w:b/>
          <w:lang w:val="ro-RO"/>
        </w:rPr>
      </w:pPr>
      <w:r w:rsidRPr="0067409D">
        <w:rPr>
          <w:lang w:val="ro-RO"/>
        </w:rPr>
        <w:t xml:space="preserve">Programul de activitate al unității și al punctelor de lucru, după caz, conform </w:t>
      </w:r>
      <w:r w:rsidRPr="0067409D">
        <w:rPr>
          <w:b/>
          <w:lang w:val="ro-RO"/>
        </w:rPr>
        <w:t>Anexei nr. 5.2;</w:t>
      </w:r>
    </w:p>
    <w:p w:rsidR="009163E7" w:rsidRPr="0067409D" w:rsidRDefault="009163E7" w:rsidP="009163E7">
      <w:pPr>
        <w:numPr>
          <w:ilvl w:val="0"/>
          <w:numId w:val="4"/>
        </w:numPr>
        <w:jc w:val="both"/>
        <w:rPr>
          <w:lang w:val="ro-RO"/>
        </w:rPr>
      </w:pPr>
      <w:r w:rsidRPr="0067409D">
        <w:rPr>
          <w:lang w:val="ro-RO"/>
        </w:rPr>
        <w:t>Documente care atesă înființarea unității sau forma de organizare conform art.3, alin.(1), după caz:</w:t>
      </w:r>
    </w:p>
    <w:p w:rsidR="009163E7" w:rsidRPr="0067409D" w:rsidRDefault="009163E7" w:rsidP="009163E7">
      <w:pPr>
        <w:numPr>
          <w:ilvl w:val="2"/>
          <w:numId w:val="4"/>
        </w:numPr>
        <w:ind w:left="720" w:hanging="360"/>
        <w:jc w:val="both"/>
        <w:rPr>
          <w:lang w:val="ro-RO"/>
        </w:rPr>
      </w:pPr>
      <w:r w:rsidRPr="0067409D">
        <w:rPr>
          <w:lang w:val="ro-RO"/>
        </w:rPr>
        <w:t>actul de înfiinţare sau de organizare al persoanei juridice cu specificarea obiectului de activitate;</w:t>
      </w:r>
    </w:p>
    <w:p w:rsidR="009163E7" w:rsidRPr="0067409D" w:rsidRDefault="009163E7" w:rsidP="009163E7">
      <w:pPr>
        <w:numPr>
          <w:ilvl w:val="2"/>
          <w:numId w:val="4"/>
        </w:numPr>
        <w:ind w:left="720" w:hanging="360"/>
        <w:jc w:val="both"/>
        <w:rPr>
          <w:lang w:val="ro-RO"/>
        </w:rPr>
      </w:pPr>
      <w:r w:rsidRPr="0067409D">
        <w:rPr>
          <w:lang w:val="ro-RO"/>
        </w:rPr>
        <w:t>certificatul de înregistrare cu anexe (dacă este cazul) înregistrat la Registrul Comerţului cu specificarea obiectului de activitate - cod CAEN 8622 – activități de asistență medicală specializată și 8690 – laboratoare de analiza sîngelui şi/sau activitatea de examinare/evaluare psihologică;</w:t>
      </w:r>
    </w:p>
    <w:p w:rsidR="009163E7" w:rsidRPr="0067409D" w:rsidRDefault="009163E7" w:rsidP="00145782">
      <w:pPr>
        <w:numPr>
          <w:ilvl w:val="2"/>
          <w:numId w:val="4"/>
        </w:numPr>
        <w:ind w:left="720" w:hanging="360"/>
        <w:jc w:val="both"/>
        <w:rPr>
          <w:lang w:val="ro-RO"/>
        </w:rPr>
      </w:pPr>
      <w:r w:rsidRPr="0067409D">
        <w:rPr>
          <w:lang w:val="ro-RO"/>
        </w:rPr>
        <w:t xml:space="preserve">certificatul de înregistrare în Registrul unic al cabinetelor medicale (dacă este cazul); </w:t>
      </w:r>
    </w:p>
    <w:p w:rsidR="009163E7" w:rsidRPr="0067409D" w:rsidRDefault="009163E7" w:rsidP="00145782">
      <w:pPr>
        <w:numPr>
          <w:ilvl w:val="2"/>
          <w:numId w:val="4"/>
        </w:numPr>
        <w:ind w:left="720" w:hanging="360"/>
        <w:jc w:val="both"/>
        <w:rPr>
          <w:lang w:val="ro-RO"/>
        </w:rPr>
      </w:pPr>
      <w:r w:rsidRPr="0067409D">
        <w:rPr>
          <w:lang w:val="ro-RO"/>
        </w:rPr>
        <w:t>certificatul de înregistrare de la  Colegiul Medicilor din România;</w:t>
      </w:r>
    </w:p>
    <w:p w:rsidR="009163E7" w:rsidRPr="0067409D" w:rsidRDefault="009163E7" w:rsidP="009163E7">
      <w:pPr>
        <w:numPr>
          <w:ilvl w:val="2"/>
          <w:numId w:val="4"/>
        </w:numPr>
        <w:ind w:left="720" w:hanging="360"/>
        <w:jc w:val="both"/>
        <w:rPr>
          <w:lang w:val="ro-RO"/>
        </w:rPr>
      </w:pPr>
      <w:r w:rsidRPr="0067409D">
        <w:rPr>
          <w:lang w:val="ro-RO"/>
        </w:rPr>
        <w:t>certificatul de înregistrare de la Colegiul Psihologilor din România – în cazul cabinetelor individuale de psihologie, însoţit de anexă;</w:t>
      </w:r>
    </w:p>
    <w:p w:rsidR="009163E7" w:rsidRPr="0067409D" w:rsidRDefault="009163E7" w:rsidP="009163E7">
      <w:pPr>
        <w:numPr>
          <w:ilvl w:val="2"/>
          <w:numId w:val="4"/>
        </w:numPr>
        <w:ind w:left="720" w:hanging="360"/>
        <w:jc w:val="both"/>
        <w:rPr>
          <w:lang w:val="ro-RO"/>
        </w:rPr>
      </w:pPr>
      <w:r w:rsidRPr="0067409D">
        <w:t>certificat constatator emis de Oficiul Registrului Comerțului de pe lângă instanța competentă, în original, din care să rezulte că obiectul de activitate al unității medicale include</w:t>
      </w:r>
      <w:r w:rsidRPr="0067409D">
        <w:rPr>
          <w:lang w:val="ro-RO"/>
        </w:rPr>
        <w:t xml:space="preserve"> obiectul de activitate - cod CAEN 8622 – activități de asistență medicală specializată și 8690 – laboratoare de analiza sîngelui şi/sau activitatea de examinare/evaluare. C</w:t>
      </w:r>
      <w:r w:rsidRPr="0067409D">
        <w:t xml:space="preserve">ertificatul constatator trebuie să fie în termen de valabilitate la data depunerii </w:t>
      </w:r>
      <w:r w:rsidRPr="0067409D">
        <w:rPr>
          <w:lang w:val="ro-RO"/>
        </w:rPr>
        <w:t>cererii de agreare.</w:t>
      </w:r>
    </w:p>
    <w:p w:rsidR="009163E7" w:rsidRPr="0067409D" w:rsidRDefault="009163E7" w:rsidP="009163E7">
      <w:pPr>
        <w:numPr>
          <w:ilvl w:val="2"/>
          <w:numId w:val="4"/>
        </w:numPr>
        <w:ind w:left="720" w:hanging="360"/>
        <w:jc w:val="both"/>
        <w:rPr>
          <w:lang w:val="ro-RO"/>
        </w:rPr>
      </w:pPr>
      <w:r w:rsidRPr="0067409D">
        <w:rPr>
          <w:lang w:val="ro-RO"/>
        </w:rPr>
        <w:t>copie după structura aprobată/avizată conform prevederilor legale în vigoare, din care să rezulte că unitatea are în structură laborator de analize medicale.</w:t>
      </w:r>
    </w:p>
    <w:p w:rsidR="009163E7" w:rsidRPr="0067409D" w:rsidRDefault="009163E7" w:rsidP="009163E7">
      <w:pPr>
        <w:numPr>
          <w:ilvl w:val="0"/>
          <w:numId w:val="4"/>
        </w:numPr>
        <w:jc w:val="both"/>
        <w:rPr>
          <w:lang w:val="ro-RO"/>
        </w:rPr>
      </w:pPr>
      <w:r w:rsidRPr="0067409D">
        <w:rPr>
          <w:lang w:val="ro-RO"/>
        </w:rPr>
        <w:t>Dovada dreptului de folosinţă a spaţiului pentru cabinete medicale, laborator de analize medicale şi respectiv cabinete de psihologie, schiţa cu amplasarea cabinetelor/laboratorului, însoțită de dovada înregistrării fiscale.</w:t>
      </w:r>
    </w:p>
    <w:p w:rsidR="009163E7" w:rsidRPr="0067409D" w:rsidRDefault="009163E7" w:rsidP="009163E7">
      <w:pPr>
        <w:numPr>
          <w:ilvl w:val="0"/>
          <w:numId w:val="4"/>
        </w:numPr>
        <w:jc w:val="both"/>
        <w:rPr>
          <w:lang w:val="ro-RO"/>
        </w:rPr>
      </w:pPr>
      <w:r w:rsidRPr="0067409D">
        <w:rPr>
          <w:lang w:val="ro-RO"/>
        </w:rPr>
        <w:t>Dovada implementării un sistem de management al calității în c</w:t>
      </w:r>
      <w:r w:rsidRPr="0067409D">
        <w:t>onformitate cu standardul SR EN ISO 9001/2008 sau alt standard adoptat în România, pentru unitățile medicale, inclusiv pentru laboratorul de analize medicale și pentru unitățile psihologice.</w:t>
      </w:r>
    </w:p>
    <w:p w:rsidR="009163E7" w:rsidRPr="0067409D" w:rsidRDefault="009163E7" w:rsidP="009163E7">
      <w:pPr>
        <w:numPr>
          <w:ilvl w:val="0"/>
          <w:numId w:val="4"/>
        </w:numPr>
        <w:jc w:val="both"/>
        <w:rPr>
          <w:lang w:val="ro-RO"/>
        </w:rPr>
      </w:pPr>
      <w:r w:rsidRPr="0067409D">
        <w:rPr>
          <w:lang w:val="ro-RO"/>
        </w:rPr>
        <w:t>Autorizaţia sanitară de funcţionare separată pentru fiecare punct extern de recoltare</w:t>
      </w:r>
      <w:r w:rsidRPr="0067409D">
        <w:rPr>
          <w:b/>
          <w:lang w:val="ro-RO"/>
        </w:rPr>
        <w:t xml:space="preserve"> </w:t>
      </w:r>
      <w:r w:rsidRPr="0067409D">
        <w:rPr>
          <w:lang w:val="ro-RO"/>
        </w:rPr>
        <w:t>din structura laboratorului/punctului de lucru pentru unitățile medicale — analize de laborator, acolo unde este cazul.</w:t>
      </w:r>
    </w:p>
    <w:p w:rsidR="009163E7" w:rsidRPr="0067409D" w:rsidRDefault="009163E7" w:rsidP="009163E7">
      <w:pPr>
        <w:numPr>
          <w:ilvl w:val="0"/>
          <w:numId w:val="4"/>
        </w:numPr>
        <w:jc w:val="both"/>
        <w:rPr>
          <w:lang w:val="ro-RO"/>
        </w:rPr>
      </w:pPr>
      <w:r w:rsidRPr="0067409D">
        <w:rPr>
          <w:lang w:val="ro-RO"/>
        </w:rPr>
        <w:lastRenderedPageBreak/>
        <w:t>Autorizaţia pentru activitatea de transport al probelor biologice recoltate în punctele externe de recoltare, după caz.</w:t>
      </w:r>
    </w:p>
    <w:p w:rsidR="009163E7" w:rsidRPr="0067409D" w:rsidRDefault="009163E7" w:rsidP="009163E7">
      <w:pPr>
        <w:numPr>
          <w:ilvl w:val="0"/>
          <w:numId w:val="4"/>
        </w:numPr>
        <w:jc w:val="both"/>
        <w:rPr>
          <w:lang w:val="ro-RO"/>
        </w:rPr>
      </w:pPr>
      <w:r w:rsidRPr="0067409D">
        <w:rPr>
          <w:lang w:val="ro-RO"/>
        </w:rPr>
        <w:t>Documentele privind deţinerea mijloacelor de transport auto individualizate</w:t>
      </w:r>
      <w:r w:rsidRPr="0067409D">
        <w:rPr>
          <w:b/>
          <w:lang w:val="ro-RO"/>
        </w:rPr>
        <w:t xml:space="preserve"> </w:t>
      </w:r>
      <w:r w:rsidRPr="0067409D">
        <w:rPr>
          <w:lang w:val="ro-RO"/>
        </w:rPr>
        <w:t>şi care sunt utilizate numai pentru activitatea de transport al probelor biologice</w:t>
      </w:r>
      <w:r w:rsidRPr="0067409D">
        <w:rPr>
          <w:b/>
          <w:lang w:val="ro-RO"/>
        </w:rPr>
        <w:t xml:space="preserve"> </w:t>
      </w:r>
      <w:r w:rsidRPr="0067409D">
        <w:rPr>
          <w:lang w:val="ro-RO"/>
        </w:rPr>
        <w:t>recoltate în punctele externe de recoltare, după caz.</w:t>
      </w:r>
    </w:p>
    <w:p w:rsidR="009163E7" w:rsidRPr="0067409D" w:rsidRDefault="009163E7" w:rsidP="009163E7">
      <w:pPr>
        <w:numPr>
          <w:ilvl w:val="0"/>
          <w:numId w:val="4"/>
        </w:numPr>
        <w:jc w:val="both"/>
        <w:rPr>
          <w:b/>
          <w:lang w:val="ro-RO"/>
        </w:rPr>
      </w:pPr>
      <w:r w:rsidRPr="0067409D">
        <w:rPr>
          <w:lang w:val="ro-RO"/>
        </w:rPr>
        <w:t xml:space="preserve">Lista aparatelor utilizate de unitatea medicală (laborator de analize medicale) pentru efectuarea investigațiilor paraclinice obligatorii pentru personalul din transporturi cu atribuţii în siguranţa transporturilor </w:t>
      </w:r>
      <w:r w:rsidRPr="0067409D">
        <w:rPr>
          <w:b/>
          <w:lang w:val="ro-RO"/>
        </w:rPr>
        <w:t>(Anexa nr. 5.3);</w:t>
      </w:r>
    </w:p>
    <w:p w:rsidR="009163E7" w:rsidRPr="0067409D" w:rsidRDefault="009163E7" w:rsidP="009163E7">
      <w:pPr>
        <w:numPr>
          <w:ilvl w:val="0"/>
          <w:numId w:val="4"/>
        </w:numPr>
        <w:jc w:val="both"/>
        <w:rPr>
          <w:b/>
          <w:lang w:val="ro-RO"/>
        </w:rPr>
      </w:pPr>
      <w:r w:rsidRPr="0067409D">
        <w:rPr>
          <w:lang w:val="ro-RO"/>
        </w:rPr>
        <w:t xml:space="preserve">Lista aparatelor utilizate de unitatea medicală pentru efectuarea investigațiilor medicale obligatorii pentru personalul din transporturi cu atribuţii în siguranţa transporturilor, pentru toate cele șase specialități medicale, respectiv: medicină internă, chirurgie generală, oftalmologie, ORL, neurologie și psihiatrie </w:t>
      </w:r>
      <w:r w:rsidRPr="0067409D">
        <w:rPr>
          <w:b/>
          <w:lang w:val="ro-RO"/>
        </w:rPr>
        <w:t>(Anexa nr. 5.4)</w:t>
      </w:r>
    </w:p>
    <w:p w:rsidR="009163E7" w:rsidRPr="0067409D" w:rsidRDefault="009163E7" w:rsidP="009163E7">
      <w:pPr>
        <w:numPr>
          <w:ilvl w:val="0"/>
          <w:numId w:val="4"/>
        </w:numPr>
        <w:jc w:val="both"/>
        <w:rPr>
          <w:lang w:val="ro-RO"/>
        </w:rPr>
      </w:pPr>
      <w:r w:rsidRPr="0067409D">
        <w:rPr>
          <w:lang w:val="ro-RO"/>
        </w:rPr>
        <w:t>Dovada dreptului de proprietate asupra aparaturii necesare investigațiilor medicale și paraclinice prin documente conforme şi în termen de valabilitate, după caz;</w:t>
      </w:r>
    </w:p>
    <w:p w:rsidR="009163E7" w:rsidRPr="0067409D" w:rsidRDefault="009163E7" w:rsidP="009163E7">
      <w:pPr>
        <w:numPr>
          <w:ilvl w:val="0"/>
          <w:numId w:val="4"/>
        </w:numPr>
        <w:jc w:val="both"/>
        <w:rPr>
          <w:lang w:val="ro-RO"/>
        </w:rPr>
      </w:pPr>
      <w:r w:rsidRPr="0067409D">
        <w:rPr>
          <w:bCs/>
          <w:lang w:val="ro-RO"/>
        </w:rPr>
        <w:t>Certificat de garanție pentru aparatele noi, după caz;</w:t>
      </w:r>
    </w:p>
    <w:p w:rsidR="009163E7" w:rsidRPr="00F06E8D" w:rsidRDefault="009163E7" w:rsidP="009163E7">
      <w:pPr>
        <w:numPr>
          <w:ilvl w:val="0"/>
          <w:numId w:val="4"/>
        </w:numPr>
        <w:jc w:val="both"/>
        <w:rPr>
          <w:lang w:val="ro-RO"/>
        </w:rPr>
      </w:pPr>
      <w:r w:rsidRPr="0067409D">
        <w:t>Dovada asigurării mentenanţei şi întreţinerii aparatelor din laboratoarele de investigaţii medicale paraclinice - analize medicale de laborator conform specificaţiilor tehnice, cu firme avizate în conformitate cu prevederile legale în vigoare:</w:t>
      </w:r>
      <w:r w:rsidRPr="0067409D">
        <w:rPr>
          <w:lang w:val="ro-RO"/>
        </w:rPr>
        <w:t xml:space="preserve"> contract de service care să includă verificările periodice conform normelor producătorului aparatului, încheiat cu un furnizor avizat de Agenţia Naţională a Medicamentului şi a Dispozitivelor Medicale </w:t>
      </w:r>
      <w:r>
        <w:rPr>
          <w:lang w:val="ro-RO"/>
        </w:rPr>
        <w:t xml:space="preserve">din România </w:t>
      </w:r>
      <w:r w:rsidRPr="00FE0324">
        <w:rPr>
          <w:lang w:val="ro-RO"/>
        </w:rPr>
        <w:t>(ANMDM</w:t>
      </w:r>
      <w:r>
        <w:rPr>
          <w:lang w:val="ro-RO"/>
        </w:rPr>
        <w:t>R</w:t>
      </w:r>
      <w:r w:rsidRPr="00FE0324">
        <w:rPr>
          <w:lang w:val="ro-RO"/>
        </w:rPr>
        <w:t xml:space="preserve">), conform prevederilor legale în vigoare, pentru aparatele ieşite din perioada de garanţie  (aparate achiziționate de nou) şi valabil pe perioada de </w:t>
      </w:r>
      <w:r w:rsidRPr="00D27F8A">
        <w:rPr>
          <w:lang w:val="ro-RO"/>
        </w:rPr>
        <w:t>agreare/ avizare</w:t>
      </w:r>
      <w:r w:rsidRPr="001A376F">
        <w:rPr>
          <w:lang w:val="ro-RO"/>
        </w:rPr>
        <w:t>. Pentru aparatele care ies din garanţie pe parcursu</w:t>
      </w:r>
      <w:r w:rsidRPr="004D6D66">
        <w:rPr>
          <w:lang w:val="ro-RO"/>
        </w:rPr>
        <w:t xml:space="preserve">l perioadei de valabilitate a certificatului de </w:t>
      </w:r>
      <w:r w:rsidRPr="00F06E8D">
        <w:rPr>
          <w:lang w:val="ro-RO"/>
        </w:rPr>
        <w:t>agreare/ avizare unitățile medicale sunt obligate să prezinte contractul de service anterior expirării perioadei de garanţie;</w:t>
      </w:r>
    </w:p>
    <w:p w:rsidR="009163E7" w:rsidRPr="00FE0324" w:rsidRDefault="009163E7" w:rsidP="009163E7">
      <w:pPr>
        <w:numPr>
          <w:ilvl w:val="0"/>
          <w:numId w:val="4"/>
        </w:numPr>
        <w:jc w:val="both"/>
        <w:rPr>
          <w:lang w:val="ro-RO"/>
        </w:rPr>
      </w:pPr>
      <w:r w:rsidRPr="004351EB">
        <w:rPr>
          <w:lang w:val="ro-RO"/>
        </w:rPr>
        <w:t>Avizul de utilizare, emis de ANMDM</w:t>
      </w:r>
      <w:r>
        <w:rPr>
          <w:lang w:val="ro-RO"/>
        </w:rPr>
        <w:t>R</w:t>
      </w:r>
      <w:r w:rsidRPr="00FE0324">
        <w:rPr>
          <w:lang w:val="ro-RO"/>
        </w:rPr>
        <w:t>, pentru aparatura second-hand din dotare;</w:t>
      </w:r>
    </w:p>
    <w:p w:rsidR="009163E7" w:rsidRPr="004D6D66" w:rsidRDefault="009163E7" w:rsidP="009163E7">
      <w:pPr>
        <w:numPr>
          <w:ilvl w:val="0"/>
          <w:numId w:val="4"/>
        </w:numPr>
        <w:jc w:val="both"/>
        <w:rPr>
          <w:lang w:val="ro-RO"/>
        </w:rPr>
      </w:pPr>
      <w:r w:rsidRPr="00D27F8A">
        <w:rPr>
          <w:lang w:val="ro-RO"/>
        </w:rPr>
        <w:t>Decl</w:t>
      </w:r>
      <w:r w:rsidRPr="001A376F">
        <w:rPr>
          <w:lang w:val="ro-RO"/>
        </w:rPr>
        <w:t>araţie de conformitate pentru aparatele refurbișate</w:t>
      </w:r>
      <w:r w:rsidRPr="004D6D66">
        <w:rPr>
          <w:lang w:val="ro-RO"/>
        </w:rPr>
        <w:t xml:space="preserve"> (recondiționate) pentru care s-a aplicat un nou marcaj CE.</w:t>
      </w:r>
    </w:p>
    <w:p w:rsidR="009163E7" w:rsidRPr="00F06E8D" w:rsidRDefault="009163E7" w:rsidP="009163E7">
      <w:pPr>
        <w:numPr>
          <w:ilvl w:val="0"/>
          <w:numId w:val="4"/>
        </w:numPr>
        <w:jc w:val="both"/>
        <w:rPr>
          <w:lang w:val="ro-RO"/>
        </w:rPr>
      </w:pPr>
      <w:r w:rsidRPr="00F06E8D">
        <w:rPr>
          <w:lang w:val="ro-RO"/>
        </w:rPr>
        <w:t>Componenta comisiei medicale însoţită de:</w:t>
      </w:r>
    </w:p>
    <w:p w:rsidR="009163E7" w:rsidRPr="00874B25" w:rsidRDefault="009163E7" w:rsidP="009163E7">
      <w:pPr>
        <w:numPr>
          <w:ilvl w:val="2"/>
          <w:numId w:val="39"/>
        </w:numPr>
        <w:ind w:left="630" w:hanging="270"/>
        <w:jc w:val="both"/>
        <w:rPr>
          <w:lang w:val="ro-RO"/>
        </w:rPr>
      </w:pPr>
      <w:r w:rsidRPr="004351EB">
        <w:rPr>
          <w:lang w:val="ro-RO"/>
        </w:rPr>
        <w:t xml:space="preserve">contracte individuale de muncă cu specificarea timpului de lucru pentru care se încheie contractul, </w:t>
      </w:r>
      <w:r w:rsidRPr="004351EB">
        <w:rPr>
          <w:rStyle w:val="litera1"/>
          <w:b w:val="0"/>
          <w:lang w:val="ro-RO"/>
        </w:rPr>
        <w:t>pen</w:t>
      </w:r>
      <w:r w:rsidRPr="007A6D76">
        <w:rPr>
          <w:rStyle w:val="litera1"/>
          <w:b w:val="0"/>
          <w:lang w:val="ro-RO"/>
        </w:rPr>
        <w:t>tru minim un medic pentru fiecare din specialităţile medicale prevăzute în prezentul act normativ, cu o normă de cel puţin 17,5 ore pe săptămână, însoțite de un</w:t>
      </w:r>
      <w:r w:rsidRPr="00A25131">
        <w:rPr>
          <w:lang w:val="ro-RO"/>
        </w:rPr>
        <w:t xml:space="preserve"> extras tip REVISAL/ REGES</w:t>
      </w:r>
      <w:r w:rsidRPr="00874B25">
        <w:rPr>
          <w:lang w:val="ro-RO"/>
        </w:rPr>
        <w:t xml:space="preserve">; </w:t>
      </w:r>
    </w:p>
    <w:p w:rsidR="009163E7" w:rsidRPr="00B332D9" w:rsidRDefault="009163E7" w:rsidP="009163E7">
      <w:pPr>
        <w:numPr>
          <w:ilvl w:val="2"/>
          <w:numId w:val="39"/>
        </w:numPr>
        <w:ind w:left="630" w:hanging="270"/>
        <w:jc w:val="both"/>
        <w:rPr>
          <w:lang w:val="ro-RO"/>
        </w:rPr>
      </w:pPr>
      <w:r w:rsidRPr="00A632B3">
        <w:rPr>
          <w:lang w:val="ro-RO"/>
        </w:rPr>
        <w:t xml:space="preserve">certificate de membru al </w:t>
      </w:r>
      <w:r w:rsidRPr="00D65496">
        <w:rPr>
          <w:lang w:val="ro-RO"/>
        </w:rPr>
        <w:t>Colegiului Medicilor din România pentru fi</w:t>
      </w:r>
      <w:r w:rsidRPr="002D2CE0">
        <w:rPr>
          <w:lang w:val="ro-RO"/>
        </w:rPr>
        <w:t xml:space="preserve">ecare medic în parte, vizate la </w:t>
      </w:r>
      <w:r w:rsidRPr="00C902FA">
        <w:rPr>
          <w:lang w:val="ro-RO"/>
        </w:rPr>
        <w:t xml:space="preserve">zi, </w:t>
      </w:r>
      <w:r w:rsidRPr="001D6C8E">
        <w:rPr>
          <w:lang w:val="ro-RO"/>
        </w:rPr>
        <w:t>iar pentru unităţile psihologice,</w:t>
      </w:r>
      <w:r w:rsidRPr="00B332D9">
        <w:rPr>
          <w:lang w:val="ro-RO"/>
        </w:rPr>
        <w:t xml:space="preserve"> atestate de liberă practică;</w:t>
      </w:r>
    </w:p>
    <w:p w:rsidR="009163E7" w:rsidRPr="00F06E8D" w:rsidRDefault="009163E7" w:rsidP="009163E7">
      <w:pPr>
        <w:numPr>
          <w:ilvl w:val="2"/>
          <w:numId w:val="39"/>
        </w:numPr>
        <w:ind w:left="630" w:hanging="270"/>
        <w:jc w:val="both"/>
        <w:rPr>
          <w:b/>
          <w:lang w:val="ro-RO"/>
        </w:rPr>
      </w:pPr>
      <w:r w:rsidRPr="00091568">
        <w:rPr>
          <w:lang w:val="ro-RO"/>
        </w:rPr>
        <w:t>declarație pe proprie răspundere a medicilor privind programul de activitate</w:t>
      </w:r>
      <w:r w:rsidRPr="0013437C">
        <w:rPr>
          <w:lang w:val="ro-RO"/>
        </w:rPr>
        <w:t>, vizată de Casa Județană de Asigurări de Sănătate</w:t>
      </w:r>
      <w:r>
        <w:rPr>
          <w:lang w:val="ro-RO"/>
        </w:rPr>
        <w:t xml:space="preserve">, </w:t>
      </w:r>
      <w:r w:rsidRPr="00F06E8D">
        <w:rPr>
          <w:lang w:val="ro-RO"/>
        </w:rPr>
        <w:t>a Municipiului București</w:t>
      </w:r>
      <w:r>
        <w:rPr>
          <w:lang w:val="ro-RO"/>
        </w:rPr>
        <w:t xml:space="preserve"> sau Casa Asigurărilor de Sănătate a Apărării, Ordinii Publice, Siguranței Naționale și Autorității Judecătorești</w:t>
      </w:r>
      <w:r w:rsidRPr="00F06E8D">
        <w:rPr>
          <w:lang w:val="ro-RO"/>
        </w:rPr>
        <w:t xml:space="preserve">, după caz </w:t>
      </w:r>
      <w:r w:rsidRPr="00F06E8D">
        <w:rPr>
          <w:b/>
          <w:lang w:val="ro-RO"/>
        </w:rPr>
        <w:t>(Anexa nr. 5.5)</w:t>
      </w:r>
    </w:p>
    <w:p w:rsidR="009163E7" w:rsidRPr="007A6D76" w:rsidRDefault="009163E7" w:rsidP="009163E7">
      <w:pPr>
        <w:numPr>
          <w:ilvl w:val="0"/>
          <w:numId w:val="4"/>
        </w:numPr>
        <w:jc w:val="both"/>
        <w:rPr>
          <w:lang w:val="ro-RO"/>
        </w:rPr>
      </w:pPr>
      <w:r w:rsidRPr="004351EB">
        <w:rPr>
          <w:lang w:val="ro-RO"/>
        </w:rPr>
        <w:t>Dovada angajării a cel puţin unui psiholog cu contract individual de muncă, cu extras REGES/REVISAL, cu o normă de lucru de minim 20 de ore pe săptămână, posesor al atestatului în psihologia transporturilor, minim treapta specialis</w:t>
      </w:r>
      <w:r w:rsidRPr="007A6D76">
        <w:rPr>
          <w:lang w:val="ro-RO"/>
        </w:rPr>
        <w:t xml:space="preserve">t, în cazul persoanelor juridice care au în structură unităţi specializate psihologice. </w:t>
      </w:r>
    </w:p>
    <w:p w:rsidR="009163E7" w:rsidRPr="00874B25" w:rsidRDefault="009163E7" w:rsidP="009163E7">
      <w:pPr>
        <w:numPr>
          <w:ilvl w:val="0"/>
          <w:numId w:val="4"/>
        </w:numPr>
        <w:jc w:val="both"/>
        <w:rPr>
          <w:lang w:val="ro-RO"/>
        </w:rPr>
      </w:pPr>
      <w:r w:rsidRPr="00A25131">
        <w:rPr>
          <w:lang w:val="ro-RO"/>
        </w:rPr>
        <w:t>Dovada deţinerii atestatului de liberă practică de psiholog minim treapta specialist şi a faptului că desfăşoară activitate pentru siguranţa transporturilor minim 20 o</w:t>
      </w:r>
      <w:r w:rsidRPr="00874B25">
        <w:rPr>
          <w:lang w:val="ro-RO"/>
        </w:rPr>
        <w:t>re pe săptămână, în cazul cabinetelor individuale de psihologie.</w:t>
      </w:r>
    </w:p>
    <w:p w:rsidR="009163E7" w:rsidRPr="00A632B3" w:rsidRDefault="009163E7" w:rsidP="009163E7">
      <w:pPr>
        <w:numPr>
          <w:ilvl w:val="0"/>
          <w:numId w:val="4"/>
        </w:numPr>
        <w:jc w:val="both"/>
        <w:rPr>
          <w:lang w:val="ro-RO"/>
        </w:rPr>
      </w:pPr>
      <w:r w:rsidRPr="00874B25">
        <w:rPr>
          <w:lang w:val="ro-RO"/>
        </w:rPr>
        <w:t>Avizul de liberă practică sau atestatul de liberă practică eliberat de colegiul Psihologilor din România.</w:t>
      </w:r>
    </w:p>
    <w:p w:rsidR="009163E7" w:rsidRPr="00B332D9" w:rsidRDefault="009163E7" w:rsidP="009163E7">
      <w:pPr>
        <w:numPr>
          <w:ilvl w:val="0"/>
          <w:numId w:val="4"/>
        </w:numPr>
        <w:jc w:val="both"/>
        <w:rPr>
          <w:lang w:val="ro-RO"/>
        </w:rPr>
      </w:pPr>
      <w:r w:rsidRPr="00D65496">
        <w:rPr>
          <w:lang w:val="ro-RO"/>
        </w:rPr>
        <w:lastRenderedPageBreak/>
        <w:t>Dovada dreptului de proprietate asupra aparaturii de birou, calculator, imprimantă,</w:t>
      </w:r>
      <w:r w:rsidRPr="002D2CE0">
        <w:rPr>
          <w:lang w:val="ro-RO"/>
        </w:rPr>
        <w:t xml:space="preserve"> a</w:t>
      </w:r>
      <w:r w:rsidRPr="00C902FA">
        <w:rPr>
          <w:lang w:val="ro-RO"/>
        </w:rPr>
        <w:t>nsamblu pedalier, manete, teste şi probe minime psihologice obligatorii, contractele</w:t>
      </w:r>
      <w:r w:rsidRPr="001D6C8E">
        <w:rPr>
          <w:lang w:val="ro-RO"/>
        </w:rPr>
        <w:t xml:space="preserve"> şi licenţele de utilizare aferente acestora pentru unită</w:t>
      </w:r>
      <w:r w:rsidRPr="00B332D9">
        <w:rPr>
          <w:lang w:val="ro-RO"/>
        </w:rPr>
        <w:t>ţile specializate psihologice.</w:t>
      </w:r>
    </w:p>
    <w:p w:rsidR="009163E7" w:rsidRPr="0067409D" w:rsidRDefault="009163E7" w:rsidP="009163E7">
      <w:pPr>
        <w:numPr>
          <w:ilvl w:val="0"/>
          <w:numId w:val="4"/>
        </w:numPr>
        <w:jc w:val="both"/>
        <w:rPr>
          <w:lang w:val="ro-RO"/>
        </w:rPr>
      </w:pPr>
      <w:r w:rsidRPr="00B332D9">
        <w:rPr>
          <w:lang w:val="ro-RO"/>
        </w:rPr>
        <w:t>D</w:t>
      </w:r>
      <w:r w:rsidRPr="00091568">
        <w:rPr>
          <w:lang w:val="ro-RO"/>
        </w:rPr>
        <w:t>ovada</w:t>
      </w:r>
      <w:r w:rsidRPr="0013437C">
        <w:rPr>
          <w:lang w:val="ro-RO"/>
        </w:rPr>
        <w:t xml:space="preserve"> privind achitarea tarifului pentru verificarea unităţilor specializate medicale şi/sau psihologice</w:t>
      </w:r>
      <w:r w:rsidRPr="00F031DA">
        <w:rPr>
          <w:lang w:val="ro-RO"/>
        </w:rPr>
        <w:t xml:space="preserve"> (chitanță/OP)</w:t>
      </w:r>
      <w:r w:rsidRPr="00FD1B71">
        <w:rPr>
          <w:lang w:val="ro-RO"/>
        </w:rPr>
        <w:t>, în vederea agreării, conform prevederilor legale, pentru fiecare punct de lucru în care urmează să efect</w:t>
      </w:r>
      <w:r w:rsidRPr="00DE69C2">
        <w:rPr>
          <w:lang w:val="ro-RO"/>
        </w:rPr>
        <w:t>ueze activitate</w:t>
      </w:r>
      <w:r w:rsidRPr="0067409D">
        <w:rPr>
          <w:lang w:val="ro-RO"/>
        </w:rPr>
        <w:t xml:space="preserve"> de examinare medicală/psihologică în siguranţa transporturilor.</w:t>
      </w:r>
    </w:p>
    <w:p w:rsidR="009163E7" w:rsidRPr="0067409D" w:rsidRDefault="009163E7" w:rsidP="009163E7">
      <w:pPr>
        <w:numPr>
          <w:ilvl w:val="0"/>
          <w:numId w:val="4"/>
        </w:numPr>
        <w:jc w:val="both"/>
        <w:rPr>
          <w:lang w:val="ro-RO"/>
        </w:rPr>
      </w:pPr>
      <w:r w:rsidRPr="0067409D">
        <w:rPr>
          <w:lang w:val="ro-RO"/>
        </w:rPr>
        <w:t>Declarația pe proprie răspundere a reprezentantului legal al unității medicale/ psihologice, după caz, privind eligibilitatea (</w:t>
      </w:r>
      <w:r w:rsidRPr="0067409D">
        <w:rPr>
          <w:b/>
          <w:lang w:val="ro-RO"/>
        </w:rPr>
        <w:t>Anexa nr. 5.6.)</w:t>
      </w:r>
    </w:p>
    <w:p w:rsidR="009163E7" w:rsidRPr="0067409D" w:rsidRDefault="009163E7" w:rsidP="009163E7">
      <w:pPr>
        <w:numPr>
          <w:ilvl w:val="0"/>
          <w:numId w:val="4"/>
        </w:numPr>
        <w:jc w:val="both"/>
        <w:rPr>
          <w:lang w:val="ro-RO"/>
        </w:rPr>
      </w:pPr>
      <w:r w:rsidRPr="0067409D">
        <w:rPr>
          <w:lang w:val="ro-RO"/>
        </w:rPr>
        <w:t>Dovada posibilităţii transmiterii datelor în format electronic: abonament internet, adresă de e-mail, Decizia reprezentantului legal pentru desemnarea persoanei responsabile cu raportările către Ministerul Transporturilor și Infrastructurii, precum</w:t>
      </w:r>
      <w:r w:rsidRPr="0067409D">
        <w:rPr>
          <w:color w:val="0070C0"/>
          <w:lang w:val="ro-RO"/>
        </w:rPr>
        <w:t xml:space="preserve"> </w:t>
      </w:r>
      <w:r w:rsidRPr="0067409D">
        <w:rPr>
          <w:lang w:val="ro-RO"/>
        </w:rPr>
        <w:t xml:space="preserve">și </w:t>
      </w:r>
      <w:r w:rsidRPr="0067409D">
        <w:t>semnătura electronică extinsă/ calificată a reprezentantului legal al unității.</w:t>
      </w:r>
    </w:p>
    <w:p w:rsidR="009163E7" w:rsidRPr="0067409D" w:rsidRDefault="009163E7" w:rsidP="009163E7">
      <w:pPr>
        <w:numPr>
          <w:ilvl w:val="0"/>
          <w:numId w:val="4"/>
        </w:numPr>
        <w:jc w:val="both"/>
        <w:rPr>
          <w:lang w:val="ro-RO"/>
        </w:rPr>
      </w:pPr>
      <w:r w:rsidRPr="0067409D">
        <w:rPr>
          <w:lang w:val="ro-RO"/>
        </w:rPr>
        <w:t>Unitățiile medicale care efectuează examinări pentru personalul navigant maritim cu atribuții în siguranța transporturilor vor depune ultimul raport de audit privind certificarea/menținerea unui sistem de management al calității atestând supravegherea continuă printr-un sistem de standarde de calitate pentru a asigura îndeplinirea unor obiective definite, inclusiv referitoare la calificăriile și experiența medicilor practicieni, în conformitate cu secțiunea A-I/8 din codul STCW.</w:t>
      </w:r>
    </w:p>
    <w:p w:rsidR="009163E7" w:rsidRPr="0067409D" w:rsidRDefault="009163E7" w:rsidP="009163E7">
      <w:pPr>
        <w:jc w:val="both"/>
        <w:rPr>
          <w:lang w:val="ro-RO"/>
        </w:rPr>
      </w:pPr>
      <w:bookmarkStart w:id="98" w:name="tree#27"/>
      <w:bookmarkEnd w:id="97"/>
      <w:r w:rsidRPr="0067409D">
        <w:rPr>
          <w:rStyle w:val="alineat1"/>
          <w:color w:val="auto"/>
          <w:lang w:val="ro-RO"/>
        </w:rPr>
        <w:t xml:space="preserve">           (2)</w:t>
      </w:r>
      <w:r w:rsidRPr="0067409D">
        <w:rPr>
          <w:lang w:val="ro-RO"/>
        </w:rPr>
        <w:t xml:space="preserve"> Dosarul de agreare, tip biblioraft, va avea filele numerotate </w:t>
      </w:r>
      <w:r w:rsidRPr="0067409D">
        <w:rPr>
          <w:shd w:val="clear" w:color="auto" w:fill="FFFFFF"/>
        </w:rPr>
        <w:t>în colţul din dreapta jos</w:t>
      </w:r>
      <w:r w:rsidRPr="0067409D">
        <w:rPr>
          <w:lang w:val="ro-RO"/>
        </w:rPr>
        <w:t xml:space="preserve"> și va include un cuprins al documentelor ce le conține. Toate documentele din dosarul de agreare vor fi depuse/transmise în copie, certificate pentru conformitate prin sintagma "conform cu originalul" şi vor fi semnate de reprezentantul legal al unităţii medicale şi/sau psihologice pe fiecare pagină. </w:t>
      </w:r>
    </w:p>
    <w:p w:rsidR="009163E7" w:rsidRPr="0067409D" w:rsidRDefault="009163E7" w:rsidP="009163E7">
      <w:pPr>
        <w:jc w:val="both"/>
        <w:rPr>
          <w:b/>
          <w:lang w:val="ro-RO"/>
        </w:rPr>
      </w:pPr>
      <w:bookmarkStart w:id="99" w:name="ref#A3"/>
      <w:bookmarkStart w:id="100" w:name="tree#28"/>
      <w:bookmarkEnd w:id="98"/>
      <w:bookmarkEnd w:id="99"/>
      <w:r w:rsidRPr="008D74F3">
        <w:rPr>
          <w:rStyle w:val="articol1"/>
          <w:color w:val="auto"/>
          <w:lang w:val="ro-RO"/>
        </w:rPr>
        <w:t>Art. 5.</w:t>
      </w:r>
      <w:r w:rsidRPr="008D74F3">
        <w:rPr>
          <w:lang w:val="ro-RO"/>
        </w:rPr>
        <w:t xml:space="preserve"> </w:t>
      </w:r>
      <w:bookmarkStart w:id="101" w:name="tree#29"/>
      <w:bookmarkEnd w:id="100"/>
      <w:r w:rsidRPr="0067409D">
        <w:rPr>
          <w:rStyle w:val="alineat1"/>
          <w:color w:val="auto"/>
          <w:lang w:val="ro-RO"/>
        </w:rPr>
        <w:t>(1)</w:t>
      </w:r>
      <w:r w:rsidRPr="0067409D">
        <w:rPr>
          <w:lang w:val="ro-RO"/>
        </w:rPr>
        <w:t xml:space="preserve"> În vederea obţinerii certificatului de agreare, unitatea medicală și/sau psihologică va depune/transmite </w:t>
      </w:r>
      <w:r w:rsidRPr="0067409D">
        <w:rPr>
          <w:rStyle w:val="Emphasis"/>
        </w:rPr>
        <w:t>prin poştă/curier, cu scrisoare cu valoare declarată şi confirmare de primire</w:t>
      </w:r>
      <w:r w:rsidRPr="0067409D">
        <w:rPr>
          <w:lang w:val="ro-RO"/>
        </w:rPr>
        <w:t>, la Ministerului Transporturilor</w:t>
      </w:r>
      <w:r w:rsidRPr="0067409D">
        <w:t xml:space="preserve"> </w:t>
      </w:r>
      <w:r w:rsidRPr="0067409D">
        <w:rPr>
          <w:lang w:val="ro-RO"/>
        </w:rPr>
        <w:t xml:space="preserve">și Infrastructurii, dosarul tip biblioraft cu documentele prevăzute la art.4 alin.(1), după caz, în forma de prezentare prevăzută la art.4 alin.(2), unităţii solicitante </w:t>
      </w:r>
      <w:r w:rsidRPr="0067409D">
        <w:rPr>
          <w:shd w:val="clear" w:color="auto" w:fill="FFFFFF"/>
        </w:rPr>
        <w:t>revenindu-i obligația și să se asigure că solicitarea sa a fost înregistrată</w:t>
      </w:r>
      <w:r w:rsidRPr="0067409D">
        <w:rPr>
          <w:lang w:val="ro-RO"/>
        </w:rPr>
        <w:t xml:space="preserve">. </w:t>
      </w:r>
      <w:r w:rsidRPr="0067409D">
        <w:rPr>
          <w:shd w:val="clear" w:color="auto" w:fill="FFFFFF"/>
        </w:rPr>
        <w:t xml:space="preserve">Toate documentele din dosarul de agreare trebuie sa fie lizibile, tiparite sau dactilografiate. Reprezentantul legal al unității solicitante răspunde de legalitatea, realitatea şi exactitatea documentelor necesare obținerii </w:t>
      </w:r>
      <w:r w:rsidRPr="0067409D">
        <w:rPr>
          <w:lang w:val="ro-RO"/>
        </w:rPr>
        <w:t>certificatului de agreare</w:t>
      </w:r>
      <w:r w:rsidRPr="0067409D">
        <w:rPr>
          <w:shd w:val="clear" w:color="auto" w:fill="FFFFFF"/>
        </w:rPr>
        <w:t xml:space="preserve">. </w:t>
      </w:r>
      <w:r w:rsidRPr="0067409D">
        <w:rPr>
          <w:lang w:val="ro-RO"/>
        </w:rPr>
        <w:t xml:space="preserve">Documentele vor fi analizate de personalul din Direcția Medicală a Ministerului Transporturilor și Infrastructurii care va întocmi Fişa de analiză, al cărei model este prevăzut în </w:t>
      </w:r>
      <w:r w:rsidRPr="0067409D">
        <w:rPr>
          <w:b/>
          <w:lang w:val="ro-RO"/>
        </w:rPr>
        <w:t xml:space="preserve">Anexa nr. 5.7. </w:t>
      </w:r>
    </w:p>
    <w:p w:rsidR="009163E7" w:rsidRPr="0067409D" w:rsidRDefault="009163E7" w:rsidP="009163E7">
      <w:pPr>
        <w:jc w:val="both"/>
        <w:rPr>
          <w:lang w:val="ro-RO"/>
        </w:rPr>
      </w:pPr>
      <w:bookmarkStart w:id="102" w:name="tree#30"/>
      <w:bookmarkEnd w:id="101"/>
      <w:r w:rsidRPr="0067409D">
        <w:rPr>
          <w:rStyle w:val="alineat1"/>
          <w:color w:val="auto"/>
          <w:lang w:val="ro-RO"/>
        </w:rPr>
        <w:t xml:space="preserve">           (2)</w:t>
      </w:r>
      <w:r w:rsidRPr="0067409D">
        <w:rPr>
          <w:lang w:val="ro-RO"/>
        </w:rPr>
        <w:t xml:space="preserve"> După analizarea dosarului de agreare, în situaţia în care se constată că este incomplet sau </w:t>
      </w:r>
      <w:r w:rsidRPr="0067409D">
        <w:t>se constată neregularităţi ale documentelor depuse,</w:t>
      </w:r>
      <w:r w:rsidRPr="0067409D">
        <w:rPr>
          <w:lang w:val="ro-RO"/>
        </w:rPr>
        <w:t xml:space="preserve"> Direcția Medicală din cadrul Ministerului Transporturilor</w:t>
      </w:r>
      <w:r w:rsidRPr="0067409D">
        <w:t xml:space="preserve"> </w:t>
      </w:r>
      <w:r w:rsidRPr="0067409D">
        <w:rPr>
          <w:lang w:val="ro-RO"/>
        </w:rPr>
        <w:t xml:space="preserve">și Infrastructurii va cere unităţii solicitante completarea sau </w:t>
      </w:r>
      <w:r w:rsidRPr="0067409D">
        <w:t>remedierea neregularităţilor constatate,</w:t>
      </w:r>
      <w:r w:rsidRPr="0067409D">
        <w:rPr>
          <w:lang w:val="ro-RO"/>
        </w:rPr>
        <w:t xml:space="preserve"> prin indicarea în clar a documentelor lipsă sau neconforme, în maxim 30 de zile de la data </w:t>
      </w:r>
      <w:r w:rsidRPr="0067409D">
        <w:t>înregistrării cererii de agreare</w:t>
      </w:r>
      <w:r w:rsidRPr="0067409D">
        <w:rPr>
          <w:lang w:val="ro-RO"/>
        </w:rPr>
        <w:t xml:space="preserve">. </w:t>
      </w:r>
    </w:p>
    <w:p w:rsidR="009163E7" w:rsidRPr="0067409D" w:rsidRDefault="009163E7" w:rsidP="009163E7">
      <w:pPr>
        <w:jc w:val="both"/>
        <w:rPr>
          <w:lang w:val="ro-RO"/>
        </w:rPr>
      </w:pPr>
      <w:r w:rsidRPr="0067409D">
        <w:rPr>
          <w:lang w:val="ro-RO"/>
        </w:rPr>
        <w:t xml:space="preserve">           </w:t>
      </w:r>
      <w:r w:rsidRPr="0067409D">
        <w:rPr>
          <w:b/>
          <w:lang w:val="ro-RO"/>
        </w:rPr>
        <w:t xml:space="preserve">(3) </w:t>
      </w:r>
      <w:r w:rsidRPr="0067409D">
        <w:t>Unitatea solicitantă are o singură dată posibilitatea de a remedia neregularităţile, în termen de 30 de zile de la data notificării, sub rezerva respingerii dosarului.</w:t>
      </w:r>
    </w:p>
    <w:p w:rsidR="009163E7" w:rsidRPr="0067409D" w:rsidRDefault="009163E7" w:rsidP="009163E7">
      <w:pPr>
        <w:jc w:val="both"/>
        <w:rPr>
          <w:lang w:val="ro-RO"/>
        </w:rPr>
      </w:pPr>
      <w:r w:rsidRPr="0067409D">
        <w:rPr>
          <w:b/>
          <w:lang w:val="ro-RO"/>
        </w:rPr>
        <w:t xml:space="preserve">          (4)</w:t>
      </w:r>
      <w:r w:rsidRPr="0067409D">
        <w:rPr>
          <w:lang w:val="ro-RO"/>
        </w:rPr>
        <w:t xml:space="preserve"> Verificarea în teren a unităţii medicale şi/sau psihologice specializate se va realiza de către o echipă alcătuită din 2 membri, desemnată de conducerea Ministerului Transporturilor</w:t>
      </w:r>
      <w:r w:rsidRPr="0067409D">
        <w:t xml:space="preserve"> </w:t>
      </w:r>
      <w:r w:rsidRPr="0067409D">
        <w:rPr>
          <w:lang w:val="ro-RO"/>
        </w:rPr>
        <w:t>și Infrastructurii în cel mult 45 de zile de la data înregistrării dosarului complet, conform art.4.</w:t>
      </w:r>
    </w:p>
    <w:p w:rsidR="009163E7" w:rsidRPr="0067409D" w:rsidRDefault="009163E7" w:rsidP="009163E7">
      <w:pPr>
        <w:jc w:val="both"/>
        <w:rPr>
          <w:lang w:val="ro-RO"/>
        </w:rPr>
      </w:pPr>
      <w:bookmarkStart w:id="103" w:name="tree#31"/>
      <w:bookmarkEnd w:id="102"/>
      <w:r w:rsidRPr="0067409D">
        <w:rPr>
          <w:rStyle w:val="alineat1"/>
          <w:color w:val="auto"/>
          <w:lang w:val="ro-RO"/>
        </w:rPr>
        <w:t xml:space="preserve">          (5)</w:t>
      </w:r>
      <w:r w:rsidRPr="0067409D">
        <w:rPr>
          <w:lang w:val="ro-RO"/>
        </w:rPr>
        <w:t xml:space="preserve"> Verificarea unităţii specializate este urmată de încheierea unui Proces-verbal de verificare a concordanţei documentaţiei transmise cu situația reală din teren, completat olograf, al cărui model este prevăzut în </w:t>
      </w:r>
      <w:r w:rsidRPr="0067409D">
        <w:rPr>
          <w:b/>
          <w:lang w:val="ro-RO"/>
        </w:rPr>
        <w:t>Anexa</w:t>
      </w:r>
      <w:r w:rsidRPr="0067409D">
        <w:rPr>
          <w:lang w:val="ro-RO"/>
        </w:rPr>
        <w:t xml:space="preserve"> </w:t>
      </w:r>
      <w:r w:rsidRPr="0067409D">
        <w:rPr>
          <w:b/>
          <w:lang w:val="ro-RO"/>
        </w:rPr>
        <w:t>nr. 5.8</w:t>
      </w:r>
      <w:r w:rsidRPr="0067409D">
        <w:rPr>
          <w:lang w:val="ro-RO"/>
        </w:rPr>
        <w:t>; copia procesului-verbal se înmânează reprezentantului legal al unităţii medicale/psihologice.</w:t>
      </w:r>
    </w:p>
    <w:p w:rsidR="009163E7" w:rsidRPr="0067409D" w:rsidRDefault="009163E7" w:rsidP="009163E7">
      <w:pPr>
        <w:jc w:val="both"/>
        <w:rPr>
          <w:lang w:val="ro-RO"/>
        </w:rPr>
      </w:pPr>
      <w:bookmarkStart w:id="104" w:name="tree#32"/>
      <w:bookmarkEnd w:id="103"/>
      <w:r w:rsidRPr="0067409D">
        <w:rPr>
          <w:rStyle w:val="alineat1"/>
          <w:color w:val="auto"/>
          <w:lang w:val="ro-RO"/>
        </w:rPr>
        <w:t xml:space="preserve">          (6)</w:t>
      </w:r>
      <w:r w:rsidRPr="0067409D">
        <w:rPr>
          <w:lang w:val="ro-RO"/>
        </w:rPr>
        <w:t xml:space="preserve"> În urma verificării efectuate, Direcția Medicală propune conducerii Ministerului Transporturilor</w:t>
      </w:r>
      <w:r w:rsidRPr="0067409D">
        <w:t xml:space="preserve"> </w:t>
      </w:r>
      <w:r w:rsidRPr="0067409D">
        <w:rPr>
          <w:lang w:val="ro-RO"/>
        </w:rPr>
        <w:t xml:space="preserve">și Infrastructurii eliberarea certificatului de agreare ori respingerea solicitării, în cazul </w:t>
      </w:r>
      <w:r w:rsidRPr="0067409D">
        <w:rPr>
          <w:lang w:val="ro-RO"/>
        </w:rPr>
        <w:lastRenderedPageBreak/>
        <w:t>când se constată neconformităţi, urmând ca acesta să se elibereze în termen de maxim 15 zile dacă propunerea este favorabilă.</w:t>
      </w:r>
    </w:p>
    <w:p w:rsidR="009163E7" w:rsidRPr="0067409D" w:rsidRDefault="009163E7" w:rsidP="009163E7">
      <w:pPr>
        <w:jc w:val="both"/>
        <w:rPr>
          <w:lang w:val="ro-RO"/>
        </w:rPr>
      </w:pPr>
      <w:r w:rsidRPr="0067409D">
        <w:rPr>
          <w:b/>
          <w:lang w:val="ro-RO"/>
        </w:rPr>
        <w:t xml:space="preserve">           (7) </w:t>
      </w:r>
      <w:r w:rsidRPr="0067409D">
        <w:rPr>
          <w:lang w:val="ro-RO"/>
        </w:rPr>
        <w:t>Depunerea unei noi cereri de agreare pentru unităţile medicale şi/sau psihologice al căror dosar a fost respins, implică achitarea unei noi taxe de verificare a documentaţiei.</w:t>
      </w:r>
    </w:p>
    <w:p w:rsidR="009163E7" w:rsidRPr="0067409D" w:rsidRDefault="009163E7" w:rsidP="009163E7">
      <w:pPr>
        <w:jc w:val="both"/>
        <w:rPr>
          <w:b/>
          <w:lang w:val="ro-RO"/>
        </w:rPr>
      </w:pPr>
      <w:bookmarkStart w:id="105" w:name="tree#33"/>
      <w:bookmarkEnd w:id="104"/>
      <w:r w:rsidRPr="0067409D">
        <w:rPr>
          <w:rStyle w:val="alineat1"/>
          <w:color w:val="auto"/>
          <w:lang w:val="ro-RO"/>
        </w:rPr>
        <w:t xml:space="preserve">           (8)</w:t>
      </w:r>
      <w:r w:rsidRPr="0067409D">
        <w:rPr>
          <w:lang w:val="ro-RO"/>
        </w:rPr>
        <w:t xml:space="preserve"> Modelul certificatului de agreare este prevăzut în </w:t>
      </w:r>
      <w:r w:rsidRPr="0067409D">
        <w:rPr>
          <w:b/>
          <w:lang w:val="ro-RO"/>
        </w:rPr>
        <w:t xml:space="preserve">Anexa nr. 5.9. </w:t>
      </w:r>
      <w:bookmarkStart w:id="106" w:name="tree#39"/>
      <w:bookmarkEnd w:id="105"/>
    </w:p>
    <w:p w:rsidR="009163E7" w:rsidRPr="0067409D" w:rsidRDefault="009163E7" w:rsidP="009163E7">
      <w:pPr>
        <w:jc w:val="both"/>
        <w:rPr>
          <w:lang w:val="ro-RO"/>
        </w:rPr>
      </w:pPr>
      <w:r w:rsidRPr="0067409D">
        <w:rPr>
          <w:rStyle w:val="alineat1"/>
          <w:color w:val="auto"/>
          <w:lang w:val="ro-RO"/>
        </w:rPr>
        <w:t xml:space="preserve">           (9)</w:t>
      </w:r>
      <w:r w:rsidRPr="0067409D">
        <w:rPr>
          <w:lang w:val="ro-RO"/>
        </w:rPr>
        <w:t xml:space="preserve"> Unitatea specializată medicală şi/sau psihologică cu mai multe puncte de lucru trebuie să îndeplinească condiţiile de agreare prevăzute la art.3 și art.4 pentru fiecare punct de lucru în parte.</w:t>
      </w:r>
    </w:p>
    <w:p w:rsidR="009163E7" w:rsidRPr="0067409D" w:rsidRDefault="009163E7" w:rsidP="009163E7">
      <w:pPr>
        <w:jc w:val="both"/>
        <w:rPr>
          <w:lang w:val="ro-RO"/>
        </w:rPr>
      </w:pPr>
      <w:r w:rsidRPr="0067409D">
        <w:rPr>
          <w:b/>
          <w:lang w:val="ro-RO"/>
        </w:rPr>
        <w:t xml:space="preserve">Art.6. (1) </w:t>
      </w:r>
      <w:r w:rsidRPr="0067409D">
        <w:rPr>
          <w:lang w:val="ro-RO"/>
        </w:rPr>
        <w:t>Pentru unitățile agreate al căror</w:t>
      </w:r>
      <w:r w:rsidRPr="0067409D">
        <w:rPr>
          <w:b/>
          <w:lang w:val="ro-RO"/>
        </w:rPr>
        <w:t xml:space="preserve"> </w:t>
      </w:r>
      <w:r w:rsidRPr="0067409D">
        <w:rPr>
          <w:lang w:val="ro-RO"/>
        </w:rPr>
        <w:t>Certificat de agreare a expirat sau urmează să expire, acordarea unui nou certificat de agreare va avea la bază și procesele verbale pentru acordarea vizei anuale, precum şi procesele-verbale de control de ultima agreere până ȋn prezent.</w:t>
      </w:r>
    </w:p>
    <w:p w:rsidR="009163E7" w:rsidRPr="0067409D" w:rsidRDefault="009163E7" w:rsidP="009163E7">
      <w:pPr>
        <w:jc w:val="both"/>
        <w:rPr>
          <w:lang w:val="ro-RO"/>
        </w:rPr>
      </w:pPr>
    </w:p>
    <w:p w:rsidR="009163E7" w:rsidRPr="0067409D" w:rsidRDefault="009163E7" w:rsidP="009163E7">
      <w:pPr>
        <w:rPr>
          <w:rStyle w:val="capitol1"/>
          <w:color w:val="auto"/>
          <w:lang w:val="ro-RO"/>
        </w:rPr>
      </w:pPr>
      <w:bookmarkStart w:id="107" w:name="tree#40"/>
      <w:bookmarkEnd w:id="106"/>
    </w:p>
    <w:p w:rsidR="009163E7" w:rsidRPr="0067409D" w:rsidRDefault="009163E7" w:rsidP="009163E7">
      <w:pPr>
        <w:jc w:val="center"/>
        <w:rPr>
          <w:rStyle w:val="capitol1"/>
          <w:color w:val="auto"/>
          <w:lang w:val="ro-RO"/>
        </w:rPr>
      </w:pPr>
    </w:p>
    <w:p w:rsidR="009163E7" w:rsidRPr="0067409D" w:rsidRDefault="009163E7" w:rsidP="009163E7">
      <w:pPr>
        <w:jc w:val="center"/>
        <w:rPr>
          <w:b/>
          <w:lang w:val="ro-RO"/>
        </w:rPr>
      </w:pPr>
      <w:r w:rsidRPr="0067409D">
        <w:rPr>
          <w:rStyle w:val="capitol1"/>
          <w:color w:val="auto"/>
          <w:lang w:val="ro-RO"/>
        </w:rPr>
        <w:t>CAPITOLUL III</w:t>
      </w:r>
      <w:r w:rsidRPr="0067409D">
        <w:rPr>
          <w:lang w:val="ro-RO"/>
        </w:rPr>
        <w:br/>
      </w:r>
      <w:r w:rsidRPr="0067409D">
        <w:rPr>
          <w:b/>
          <w:lang w:val="ro-RO"/>
        </w:rPr>
        <w:t> Criterii şi condiţii privind acordarea vizei anuale</w:t>
      </w:r>
    </w:p>
    <w:p w:rsidR="009163E7" w:rsidRPr="0067409D" w:rsidRDefault="009163E7" w:rsidP="009163E7">
      <w:pPr>
        <w:rPr>
          <w:color w:val="0070C0"/>
          <w:lang w:val="ro-RO"/>
        </w:rPr>
      </w:pPr>
      <w:bookmarkStart w:id="108" w:name="ref#A4"/>
      <w:bookmarkStart w:id="109" w:name="tree#41"/>
      <w:bookmarkEnd w:id="107"/>
      <w:bookmarkEnd w:id="108"/>
    </w:p>
    <w:p w:rsidR="009163E7" w:rsidRPr="0067409D" w:rsidRDefault="009163E7" w:rsidP="009163E7">
      <w:pPr>
        <w:jc w:val="both"/>
        <w:rPr>
          <w:lang w:val="ro-RO"/>
        </w:rPr>
      </w:pPr>
      <w:bookmarkStart w:id="110" w:name="tree#35"/>
      <w:r w:rsidRPr="0067409D">
        <w:rPr>
          <w:rStyle w:val="alineat1"/>
          <w:color w:val="auto"/>
          <w:lang w:val="ro-RO"/>
        </w:rPr>
        <w:t>Art. 7.</w:t>
      </w:r>
      <w:r w:rsidRPr="0067409D">
        <w:rPr>
          <w:rStyle w:val="alineat1"/>
          <w:color w:val="0070C0"/>
          <w:lang w:val="ro-RO"/>
        </w:rPr>
        <w:t xml:space="preserve"> </w:t>
      </w:r>
      <w:r w:rsidRPr="0067409D">
        <w:rPr>
          <w:b/>
          <w:lang w:val="ro-RO"/>
        </w:rPr>
        <w:t xml:space="preserve">(1) </w:t>
      </w:r>
      <w:r w:rsidRPr="0067409D">
        <w:rPr>
          <w:lang w:val="ro-RO"/>
        </w:rPr>
        <w:t>Data de expirare a vizei este reprezentată de ziua, şi luna anului urmator, raportată la data emiterii certificatului de agreare.</w:t>
      </w:r>
    </w:p>
    <w:p w:rsidR="009163E7" w:rsidRPr="0067409D" w:rsidRDefault="009163E7" w:rsidP="009163E7">
      <w:pPr>
        <w:ind w:firstLine="720"/>
        <w:jc w:val="both"/>
        <w:rPr>
          <w:lang w:val="ro-RO"/>
        </w:rPr>
      </w:pPr>
      <w:r w:rsidRPr="0067409D">
        <w:rPr>
          <w:rStyle w:val="alineat1"/>
          <w:color w:val="auto"/>
          <w:lang w:val="ro-RO"/>
        </w:rPr>
        <w:t>(2)</w:t>
      </w:r>
      <w:r w:rsidRPr="0067409D">
        <w:rPr>
          <w:lang w:val="ro-RO"/>
        </w:rPr>
        <w:t xml:space="preserve"> În vederea acordării vizei anuale, unitatea medicală şi/sau psihologică agreată are obligaţia de a depune/transmite </w:t>
      </w:r>
      <w:r w:rsidRPr="0067409D">
        <w:rPr>
          <w:rStyle w:val="Emphasis"/>
        </w:rPr>
        <w:t>prin poştă/curier, cu scrisoare cu valoare declarată şi confirmare de primire,</w:t>
      </w:r>
      <w:r w:rsidRPr="0067409D">
        <w:rPr>
          <w:lang w:val="ro-RO"/>
        </w:rPr>
        <w:t xml:space="preserve"> Direcției Medicale din cadrul Ministerului Transporturilor</w:t>
      </w:r>
      <w:r w:rsidRPr="0067409D">
        <w:t xml:space="preserve"> </w:t>
      </w:r>
      <w:r w:rsidRPr="0067409D">
        <w:rPr>
          <w:lang w:val="ro-RO"/>
        </w:rPr>
        <w:t>și Infrastructurii cu cel</w:t>
      </w:r>
      <w:r w:rsidRPr="0067409D">
        <w:rPr>
          <w:color w:val="0070C0"/>
          <w:lang w:val="ro-RO"/>
        </w:rPr>
        <w:t xml:space="preserve"> </w:t>
      </w:r>
      <w:r w:rsidRPr="0067409D">
        <w:rPr>
          <w:lang w:val="ro-RO"/>
        </w:rPr>
        <w:t>puţin 60 de zile înainte de data expirarii, cererea tip de avizare</w:t>
      </w:r>
      <w:r w:rsidRPr="0067409D">
        <w:rPr>
          <w:b/>
          <w:lang w:val="ro-RO"/>
        </w:rPr>
        <w:t xml:space="preserve"> (Anexa nr.5.1),</w:t>
      </w:r>
      <w:r w:rsidRPr="0067409D">
        <w:rPr>
          <w:lang w:val="ro-RO"/>
        </w:rPr>
        <w:t xml:space="preserve"> însoţită de:</w:t>
      </w:r>
    </w:p>
    <w:p w:rsidR="009163E7" w:rsidRPr="0067409D" w:rsidRDefault="009163E7" w:rsidP="009163E7">
      <w:pPr>
        <w:numPr>
          <w:ilvl w:val="0"/>
          <w:numId w:val="5"/>
        </w:numPr>
        <w:jc w:val="both"/>
        <w:rPr>
          <w:b/>
          <w:lang w:val="ro-RO"/>
        </w:rPr>
      </w:pPr>
      <w:bookmarkStart w:id="111" w:name="tree#36"/>
      <w:bookmarkEnd w:id="110"/>
      <w:r w:rsidRPr="0067409D">
        <w:rPr>
          <w:lang w:val="ro-RO"/>
        </w:rPr>
        <w:t xml:space="preserve">declaraţia pe propria răspundere a reprezentantului legal al unității medicale/psihologice prin care atestă că unitatea solicitantă îşi menţine condiţiile iniţiale de agreare și că îndeplinește condiţiile prevăzute la art.3 și art.4 obligatoriu pe toată durata valabilităţii certificatului de agreare. În cazul în care au intervenit schimbări cu privire la componenţa comisiei de examinare se va transmite numărul de confirmare a adresei de modificare </w:t>
      </w:r>
      <w:r w:rsidRPr="0067409D">
        <w:rPr>
          <w:b/>
          <w:lang w:val="ro-RO"/>
        </w:rPr>
        <w:t xml:space="preserve">(Anexa 5.10); </w:t>
      </w:r>
    </w:p>
    <w:p w:rsidR="009163E7" w:rsidRPr="0067409D" w:rsidRDefault="009163E7" w:rsidP="009163E7">
      <w:pPr>
        <w:numPr>
          <w:ilvl w:val="0"/>
          <w:numId w:val="5"/>
        </w:numPr>
        <w:jc w:val="both"/>
        <w:rPr>
          <w:b/>
          <w:lang w:val="ro-RO"/>
        </w:rPr>
      </w:pPr>
      <w:bookmarkStart w:id="112" w:name="tree#37"/>
      <w:bookmarkEnd w:id="111"/>
      <w:r w:rsidRPr="0067409D">
        <w:rPr>
          <w:lang w:val="ro-RO"/>
        </w:rPr>
        <w:t>raportul de activitate pentru anul precedent care să cuprindă numărul de examinări efectuate şi numărul de persoane declarate apte şi inapte, pe fiecare mod de transport şi tipuri de examinare;</w:t>
      </w:r>
    </w:p>
    <w:p w:rsidR="009163E7" w:rsidRPr="0067409D" w:rsidRDefault="009163E7" w:rsidP="009163E7">
      <w:pPr>
        <w:numPr>
          <w:ilvl w:val="0"/>
          <w:numId w:val="5"/>
        </w:numPr>
        <w:jc w:val="both"/>
        <w:rPr>
          <w:lang w:val="ro-RO"/>
        </w:rPr>
      </w:pPr>
      <w:r w:rsidRPr="0067409D">
        <w:rPr>
          <w:lang w:val="ro-RO"/>
        </w:rPr>
        <w:t>dovada plății (chitanţa/OP) tarifului pentru verificarea unităţilor medicale/psihologice, în vederea avizării anuale, conform prevederilor legale pentru fiecare punct de lucru în care se efectuează activitatea de examinare medicală/psihologică pentru personalul cu atribuţii în  siguranţa transporturilor;</w:t>
      </w:r>
    </w:p>
    <w:p w:rsidR="009163E7" w:rsidRPr="004D6D66" w:rsidRDefault="009163E7" w:rsidP="009163E7">
      <w:pPr>
        <w:pStyle w:val="PlainText"/>
        <w:numPr>
          <w:ilvl w:val="0"/>
          <w:numId w:val="5"/>
        </w:numPr>
        <w:jc w:val="both"/>
        <w:rPr>
          <w:rFonts w:ascii="Times New Roman" w:hAnsi="Times New Roman" w:cs="Times New Roman"/>
          <w:sz w:val="24"/>
          <w:szCs w:val="24"/>
        </w:rPr>
      </w:pPr>
      <w:bookmarkStart w:id="113" w:name="tree#44"/>
      <w:r w:rsidRPr="0067409D">
        <w:rPr>
          <w:rFonts w:ascii="Times New Roman" w:hAnsi="Times New Roman" w:cs="Times New Roman"/>
          <w:sz w:val="24"/>
          <w:szCs w:val="24"/>
        </w:rPr>
        <w:t xml:space="preserve">dovada înştiinţării în scris, în cazul eliberării unui aviz de inapt, a medicului de familie </w:t>
      </w:r>
      <w:r>
        <w:rPr>
          <w:rFonts w:ascii="Times New Roman" w:hAnsi="Times New Roman" w:cs="Times New Roman"/>
          <w:sz w:val="24"/>
          <w:szCs w:val="24"/>
        </w:rPr>
        <w:t xml:space="preserve">care a eliberat adeverința medicală de boli cronice </w:t>
      </w:r>
      <w:r w:rsidRPr="001A376F">
        <w:rPr>
          <w:rFonts w:ascii="Times New Roman" w:hAnsi="Times New Roman" w:cs="Times New Roman"/>
          <w:sz w:val="24"/>
          <w:szCs w:val="24"/>
        </w:rPr>
        <w:t xml:space="preserve">şi </w:t>
      </w:r>
      <w:r w:rsidRPr="004D6D66">
        <w:rPr>
          <w:rFonts w:ascii="Times New Roman" w:hAnsi="Times New Roman" w:cs="Times New Roman"/>
          <w:sz w:val="24"/>
          <w:szCs w:val="24"/>
        </w:rPr>
        <w:t>a autorității de control din domeniul transporturilor, în funcţie de modul de transport;</w:t>
      </w:r>
    </w:p>
    <w:p w:rsidR="009163E7" w:rsidRPr="00B332D9" w:rsidRDefault="009163E7" w:rsidP="009163E7">
      <w:pPr>
        <w:numPr>
          <w:ilvl w:val="0"/>
          <w:numId w:val="5"/>
        </w:numPr>
        <w:jc w:val="both"/>
        <w:rPr>
          <w:lang w:val="ro-RO"/>
        </w:rPr>
      </w:pPr>
      <w:r w:rsidRPr="00F06E8D">
        <w:rPr>
          <w:lang w:val="ro-RO"/>
        </w:rPr>
        <w:t>dovada existenţei solicitării în scris, către Direcția Medicală din cadrul M</w:t>
      </w:r>
      <w:r w:rsidRPr="004351EB">
        <w:rPr>
          <w:lang w:val="ro-RO"/>
        </w:rPr>
        <w:t>inisterului Transporturilor</w:t>
      </w:r>
      <w:r w:rsidRPr="004351EB">
        <w:t xml:space="preserve"> </w:t>
      </w:r>
      <w:r w:rsidRPr="004351EB">
        <w:rPr>
          <w:lang w:val="ro-RO"/>
        </w:rPr>
        <w:t xml:space="preserve">și Infrastructurii </w:t>
      </w:r>
      <w:r w:rsidRPr="007A6D76">
        <w:rPr>
          <w:lang w:val="ro-RO"/>
        </w:rPr>
        <w:t xml:space="preserve">a reprezentantului legal al </w:t>
      </w:r>
      <w:r w:rsidRPr="00A25131">
        <w:rPr>
          <w:lang w:val="ro-RO"/>
        </w:rPr>
        <w:t>unității medicale/psihologice, în care funcţionează comisia medicală/psihologică, privind aprobarea pentru înlocuirea unui membru, în cazul în care unul dintre membrii comisiei medi</w:t>
      </w:r>
      <w:r w:rsidRPr="00874B25">
        <w:rPr>
          <w:lang w:val="ro-RO"/>
        </w:rPr>
        <w:t xml:space="preserve">cale sau psihologul examinator este indisponibil, prezentând în acest scop aceleaşi documente pentru personal necesare agreării. De asemenea, reprezentantul legal al unităţii are obligaţia de a informa în scris </w:t>
      </w:r>
      <w:r w:rsidRPr="00A632B3">
        <w:rPr>
          <w:lang w:val="ro-RO"/>
        </w:rPr>
        <w:t>Direcția</w:t>
      </w:r>
      <w:r w:rsidRPr="00D65496">
        <w:rPr>
          <w:lang w:val="ro-RO"/>
        </w:rPr>
        <w:t xml:space="preserve"> Medicală </w:t>
      </w:r>
      <w:r w:rsidRPr="002D2CE0">
        <w:rPr>
          <w:lang w:val="ro-RO"/>
        </w:rPr>
        <w:t>cu privire la toate modificările intervenite în condiţii</w:t>
      </w:r>
      <w:r w:rsidRPr="00C902FA">
        <w:rPr>
          <w:lang w:val="ro-RO"/>
        </w:rPr>
        <w:t>le prevăzute la art. 3 și art.4</w:t>
      </w:r>
      <w:r w:rsidRPr="001D6C8E">
        <w:rPr>
          <w:lang w:val="ro-RO"/>
        </w:rPr>
        <w:t>, impuse în vederea obţi</w:t>
      </w:r>
      <w:r w:rsidRPr="00B332D9">
        <w:rPr>
          <w:lang w:val="ro-RO"/>
        </w:rPr>
        <w:t xml:space="preserve">nerii certificatului de agreare; </w:t>
      </w:r>
    </w:p>
    <w:bookmarkEnd w:id="113"/>
    <w:p w:rsidR="009163E7" w:rsidRPr="0067409D" w:rsidRDefault="009163E7" w:rsidP="009163E7">
      <w:pPr>
        <w:numPr>
          <w:ilvl w:val="0"/>
          <w:numId w:val="5"/>
        </w:numPr>
        <w:jc w:val="both"/>
        <w:rPr>
          <w:lang w:val="ro-RO"/>
        </w:rPr>
      </w:pPr>
      <w:r w:rsidRPr="00091568">
        <w:rPr>
          <w:lang w:val="ro-RO"/>
        </w:rPr>
        <w:t>declarația pe propria r</w:t>
      </w:r>
      <w:r w:rsidRPr="0013437C">
        <w:rPr>
          <w:lang w:val="ro-RO"/>
        </w:rPr>
        <w:t>ăspundere</w:t>
      </w:r>
      <w:r w:rsidRPr="00F031DA">
        <w:rPr>
          <w:lang w:val="ro-RO"/>
        </w:rPr>
        <w:t xml:space="preserve"> a reprezentantului legal al unității medicale/psihologice </w:t>
      </w:r>
      <w:r w:rsidRPr="00FD1B71">
        <w:rPr>
          <w:b/>
          <w:lang w:val="ro-RO"/>
        </w:rPr>
        <w:t>(Anexa</w:t>
      </w:r>
      <w:r w:rsidRPr="00DE69C2">
        <w:rPr>
          <w:b/>
          <w:lang w:val="ro-RO"/>
        </w:rPr>
        <w:t xml:space="preserve"> 5.11</w:t>
      </w:r>
      <w:r w:rsidRPr="0067409D">
        <w:rPr>
          <w:b/>
          <w:lang w:val="ro-RO"/>
        </w:rPr>
        <w:t>)</w:t>
      </w:r>
      <w:r w:rsidRPr="0067409D">
        <w:rPr>
          <w:lang w:val="ro-RO"/>
        </w:rPr>
        <w:t xml:space="preserve"> privind:</w:t>
      </w:r>
    </w:p>
    <w:p w:rsidR="009163E7" w:rsidRPr="0067409D" w:rsidRDefault="009163E7" w:rsidP="009163E7">
      <w:pPr>
        <w:numPr>
          <w:ilvl w:val="0"/>
          <w:numId w:val="40"/>
        </w:numPr>
        <w:jc w:val="both"/>
        <w:rPr>
          <w:lang w:val="ro-RO"/>
        </w:rPr>
      </w:pPr>
      <w:r w:rsidRPr="0067409D">
        <w:rPr>
          <w:lang w:val="ro-RO"/>
        </w:rPr>
        <w:t xml:space="preserve">alocarea pentru examinarea medicală a unui timp mediu/consultaţie de 15 minute, iar pentru examinarea psihologică un timp mediu/examinare de 75 de minute, conform timpului standard prevăzut de legislaţia în domeniu; </w:t>
      </w:r>
    </w:p>
    <w:p w:rsidR="009163E7" w:rsidRPr="0067409D" w:rsidRDefault="009163E7" w:rsidP="009163E7">
      <w:pPr>
        <w:numPr>
          <w:ilvl w:val="0"/>
          <w:numId w:val="40"/>
        </w:numPr>
        <w:jc w:val="both"/>
        <w:rPr>
          <w:lang w:val="ro-RO"/>
        </w:rPr>
      </w:pPr>
      <w:r w:rsidRPr="0067409D">
        <w:rPr>
          <w:lang w:val="ro-RO"/>
        </w:rPr>
        <w:lastRenderedPageBreak/>
        <w:t>afişarea la loc vizibil a programului de lucru destinat activităţilor de examinare medicală şi/sau psihologică pentru personalul din transporturi cu atribuţii în siguranţa transporturilor;</w:t>
      </w:r>
    </w:p>
    <w:p w:rsidR="009163E7" w:rsidRPr="0067409D" w:rsidRDefault="009163E7" w:rsidP="009163E7">
      <w:pPr>
        <w:numPr>
          <w:ilvl w:val="0"/>
          <w:numId w:val="40"/>
        </w:numPr>
        <w:jc w:val="both"/>
        <w:rPr>
          <w:lang w:val="ro-RO"/>
        </w:rPr>
      </w:pPr>
      <w:r w:rsidRPr="0067409D">
        <w:rPr>
          <w:lang w:val="ro-RO"/>
        </w:rPr>
        <w:t xml:space="preserve">deţinerea şi completarea zilnică şi corectă a evidenţelor obligatorii, inclusiv a unui registru unic de evidenţă a examinărilor, cu rubricile: număr curent, numele şi prenumele persoanei cu atribuţii în siguranţa transporturilor, codul numeric personal, motivul examinării (angajare, control periodic, schimbare în funcţie), modul de transport pentru care se solicită avizul, numărul dosarului personal de siguranţa transporturilor sau al caietului psihologic, persoana juridică angajatoare (adresa angajatorului sau a punctului de lucru), funcţia din siguranţa transporturilor, numărul avizului obţinut şi rezultatul examinării, data eliberării avizului; în cazul unui aviz de inaptitudine se va menţiona motivul inaptitudinii (temporară sau cu restricţie) precum şi data reprogramării pentru reevaluarea medicală/psihologică a persoanei; </w:t>
      </w:r>
    </w:p>
    <w:p w:rsidR="009163E7" w:rsidRPr="0067409D" w:rsidRDefault="009163E7" w:rsidP="009163E7">
      <w:pPr>
        <w:numPr>
          <w:ilvl w:val="0"/>
          <w:numId w:val="40"/>
        </w:numPr>
        <w:jc w:val="both"/>
        <w:rPr>
          <w:lang w:val="ro-RO"/>
        </w:rPr>
      </w:pPr>
      <w:bookmarkStart w:id="114" w:name="tree#49"/>
      <w:r w:rsidRPr="0067409D">
        <w:rPr>
          <w:lang w:val="ro-RO"/>
        </w:rPr>
        <w:t xml:space="preserve">păstrarea minimum 5 ani a dosarului cu toate documentele medicale şi psihologice ce au stat la baza emiterii avizului pentru toate modurile de transport, cu excepţia celui naval pentru care dosarele vor fi păstrate 6 ani, conform reglementărilor Uniunii Europene; </w:t>
      </w:r>
    </w:p>
    <w:bookmarkEnd w:id="114"/>
    <w:p w:rsidR="009163E7" w:rsidRPr="0067409D" w:rsidRDefault="009163E7" w:rsidP="009163E7">
      <w:pPr>
        <w:numPr>
          <w:ilvl w:val="0"/>
          <w:numId w:val="40"/>
        </w:numPr>
        <w:jc w:val="both"/>
        <w:rPr>
          <w:lang w:val="ro-RO"/>
        </w:rPr>
      </w:pPr>
      <w:r w:rsidRPr="0067409D">
        <w:rPr>
          <w:lang w:val="ro-RO"/>
        </w:rPr>
        <w:t>întocmirea documentaţiei de examinare corect şi complet şi eliberarea avizului/certificatului medical (pentru transportul maritim) în conformitate cu prevederile legale în vigoare;</w:t>
      </w:r>
    </w:p>
    <w:p w:rsidR="009163E7" w:rsidRPr="0067409D" w:rsidRDefault="009163E7" w:rsidP="009163E7">
      <w:pPr>
        <w:numPr>
          <w:ilvl w:val="0"/>
          <w:numId w:val="40"/>
        </w:numPr>
        <w:jc w:val="both"/>
        <w:rPr>
          <w:lang w:val="ro-RO"/>
        </w:rPr>
      </w:pPr>
      <w:bookmarkStart w:id="115" w:name="tree#52"/>
      <w:r w:rsidRPr="0067409D">
        <w:rPr>
          <w:lang w:val="ro-RO"/>
        </w:rPr>
        <w:t>dovada transmiterii către Direcția Medicală din Ministerul Transporturilor</w:t>
      </w:r>
      <w:r w:rsidRPr="0067409D">
        <w:t xml:space="preserve"> </w:t>
      </w:r>
      <w:r w:rsidRPr="0067409D">
        <w:rPr>
          <w:lang w:val="ro-RO"/>
        </w:rPr>
        <w:t>și Infrastructurii până în data de 10 a lunii următoare, în format electronic, a raportului lunar privind activitatea desfăşurată, care conţine următoarele informaţii:</w:t>
      </w:r>
    </w:p>
    <w:p w:rsidR="009163E7" w:rsidRPr="0067409D" w:rsidRDefault="009163E7" w:rsidP="009163E7">
      <w:pPr>
        <w:numPr>
          <w:ilvl w:val="1"/>
          <w:numId w:val="6"/>
        </w:numPr>
        <w:jc w:val="both"/>
        <w:rPr>
          <w:lang w:val="ro-RO"/>
        </w:rPr>
      </w:pPr>
      <w:r w:rsidRPr="0067409D">
        <w:rPr>
          <w:lang w:val="ro-RO"/>
        </w:rPr>
        <w:t xml:space="preserve">numărul total de examinări; </w:t>
      </w:r>
    </w:p>
    <w:p w:rsidR="009163E7" w:rsidRPr="0067409D" w:rsidRDefault="009163E7" w:rsidP="009163E7">
      <w:pPr>
        <w:numPr>
          <w:ilvl w:val="1"/>
          <w:numId w:val="6"/>
        </w:numPr>
        <w:jc w:val="both"/>
        <w:rPr>
          <w:lang w:val="ro-RO"/>
        </w:rPr>
      </w:pPr>
      <w:r w:rsidRPr="0067409D">
        <w:rPr>
          <w:lang w:val="ro-RO"/>
        </w:rPr>
        <w:t xml:space="preserve">numărul de examinări pe fiecare mod de transport; </w:t>
      </w:r>
    </w:p>
    <w:p w:rsidR="009163E7" w:rsidRPr="0067409D" w:rsidRDefault="009163E7" w:rsidP="009163E7">
      <w:pPr>
        <w:numPr>
          <w:ilvl w:val="1"/>
          <w:numId w:val="6"/>
        </w:numPr>
        <w:jc w:val="both"/>
        <w:rPr>
          <w:lang w:val="ro-RO"/>
        </w:rPr>
      </w:pPr>
      <w:r w:rsidRPr="0067409D">
        <w:rPr>
          <w:lang w:val="ro-RO"/>
        </w:rPr>
        <w:t xml:space="preserve">numărul de examinări pe tipuri (şcolarizare, angajare, schimbarea funcţiei, examinare periodică); </w:t>
      </w:r>
    </w:p>
    <w:p w:rsidR="009163E7" w:rsidRPr="0067409D" w:rsidRDefault="009163E7" w:rsidP="009163E7">
      <w:pPr>
        <w:numPr>
          <w:ilvl w:val="1"/>
          <w:numId w:val="6"/>
        </w:numPr>
        <w:jc w:val="both"/>
        <w:rPr>
          <w:lang w:val="ro-RO"/>
        </w:rPr>
      </w:pPr>
      <w:r w:rsidRPr="0067409D">
        <w:rPr>
          <w:lang w:val="ro-RO"/>
        </w:rPr>
        <w:t xml:space="preserve">numărul persoanelor decarate inapte, cu precizarea specialităţii medicale care l-a declarat inapt şi a modului de transport, numărul de avize restrictive, cu precizarea specialităţii medicale care l-a declarat apt cu restricţii şi a modului de transport;  </w:t>
      </w:r>
      <w:bookmarkEnd w:id="115"/>
    </w:p>
    <w:p w:rsidR="009163E7" w:rsidRPr="0067409D" w:rsidRDefault="009163E7" w:rsidP="009163E7">
      <w:pPr>
        <w:ind w:left="330"/>
        <w:jc w:val="both"/>
        <w:rPr>
          <w:lang w:val="ro-RO"/>
        </w:rPr>
      </w:pPr>
      <w:r w:rsidRPr="0067409D">
        <w:rPr>
          <w:lang w:val="ro-RO"/>
        </w:rPr>
        <w:t>- afişarea la loc vizibil a tarifelor practicate;</w:t>
      </w:r>
    </w:p>
    <w:p w:rsidR="009163E7" w:rsidRPr="0067409D" w:rsidRDefault="009163E7" w:rsidP="009163E7">
      <w:pPr>
        <w:ind w:left="330"/>
        <w:jc w:val="both"/>
        <w:rPr>
          <w:lang w:val="ro-RO"/>
        </w:rPr>
      </w:pPr>
      <w:r w:rsidRPr="0067409D">
        <w:rPr>
          <w:lang w:val="ro-RO"/>
        </w:rPr>
        <w:t xml:space="preserve">- afişarea la loc vizibil a certificatului de agreare; </w:t>
      </w:r>
    </w:p>
    <w:p w:rsidR="009163E7" w:rsidRPr="0067409D" w:rsidRDefault="009163E7" w:rsidP="009163E7">
      <w:pPr>
        <w:jc w:val="both"/>
      </w:pPr>
      <w:r w:rsidRPr="0067409D">
        <w:rPr>
          <w:lang w:val="ro-RO"/>
        </w:rPr>
        <w:t xml:space="preserve">g) documentele </w:t>
      </w:r>
      <w:r w:rsidRPr="0067409D">
        <w:t xml:space="preserve">solicitate în procesul de agreare și </w:t>
      </w:r>
      <w:r w:rsidRPr="0067409D">
        <w:rPr>
          <w:lang w:val="ro-RO"/>
        </w:rPr>
        <w:t xml:space="preserve">prevăzute la art.4 alin.(1) care au fost </w:t>
      </w:r>
      <w:r w:rsidRPr="0067409D">
        <w:t>modificate sau care au perioada de valabilitate expirată.</w:t>
      </w:r>
    </w:p>
    <w:p w:rsidR="009163E7" w:rsidRPr="0067409D" w:rsidRDefault="009163E7" w:rsidP="009163E7">
      <w:pPr>
        <w:ind w:firstLine="720"/>
        <w:jc w:val="both"/>
        <w:rPr>
          <w:lang w:val="ro-RO"/>
        </w:rPr>
      </w:pPr>
      <w:r w:rsidRPr="0067409D">
        <w:rPr>
          <w:b/>
        </w:rPr>
        <w:t>(3)</w:t>
      </w:r>
      <w:r w:rsidRPr="0067409D">
        <w:t xml:space="preserve"> </w:t>
      </w:r>
      <w:r w:rsidRPr="0067409D">
        <w:rPr>
          <w:lang w:val="ro-RO"/>
        </w:rPr>
        <w:t xml:space="preserve">Dosarul de avizare, tip biblioraft, va avea filele numerotate </w:t>
      </w:r>
      <w:r w:rsidRPr="0067409D">
        <w:rPr>
          <w:shd w:val="clear" w:color="auto" w:fill="FFFFFF"/>
        </w:rPr>
        <w:t>în colţul din dreapta jos</w:t>
      </w:r>
      <w:r w:rsidRPr="0067409D">
        <w:rPr>
          <w:lang w:val="ro-RO"/>
        </w:rPr>
        <w:t xml:space="preserve"> și va include un cuprins al documentelor ce le conține. Toate documentele din dosarul de avizare vor fi depuse/transmise în copie, certificate pentru conformitate prin sintagma "conform cu originalul" şi vor fi semnate de reprezentantul legal al unităţii medicale şi/sau psihologice pe fiecare pagină. </w:t>
      </w:r>
      <w:r w:rsidRPr="0067409D">
        <w:rPr>
          <w:shd w:val="clear" w:color="auto" w:fill="FFFFFF"/>
        </w:rPr>
        <w:t xml:space="preserve">Toate documentele din dosarul de avizare trebuie sa fie lizibile, tiparite sau dactilografiate. Reprezentantul legal al unității solicitante răspunde de legalitatea, realitatea şi exactitatea documentelor necesare avizării anuale a </w:t>
      </w:r>
      <w:r w:rsidRPr="0067409D">
        <w:rPr>
          <w:lang w:val="ro-RO"/>
        </w:rPr>
        <w:t>certificatului de agreare și totodată are</w:t>
      </w:r>
      <w:r w:rsidRPr="0067409D">
        <w:rPr>
          <w:shd w:val="clear" w:color="auto" w:fill="FFFFFF"/>
        </w:rPr>
        <w:t xml:space="preserve"> obligația de a se asigura că solicitarea sa a fost înregistrată</w:t>
      </w:r>
      <w:r w:rsidRPr="0067409D">
        <w:rPr>
          <w:lang w:val="ro-RO"/>
        </w:rPr>
        <w:t>.</w:t>
      </w:r>
    </w:p>
    <w:p w:rsidR="009163E7" w:rsidRPr="0067409D" w:rsidRDefault="009163E7" w:rsidP="009163E7">
      <w:pPr>
        <w:ind w:firstLine="720"/>
        <w:jc w:val="both"/>
        <w:rPr>
          <w:b/>
          <w:lang w:val="ro-RO"/>
        </w:rPr>
      </w:pPr>
      <w:r w:rsidRPr="0067409D">
        <w:rPr>
          <w:b/>
          <w:lang w:val="ro-RO"/>
        </w:rPr>
        <w:t>(4)</w:t>
      </w:r>
      <w:r w:rsidRPr="0067409D">
        <w:rPr>
          <w:lang w:val="ro-RO"/>
        </w:rPr>
        <w:t xml:space="preserve"> Documentele din dosarul de avizare vor fi analizate de personalul din cadrul Direcției Medicale a Ministerului Transporturilor și Infrastructurii care va întocmi Fişa de analiză, al cărei model este prevăzut în </w:t>
      </w:r>
      <w:r w:rsidRPr="0067409D">
        <w:rPr>
          <w:b/>
          <w:lang w:val="ro-RO"/>
        </w:rPr>
        <w:t xml:space="preserve">Anexa nr. 5.7. </w:t>
      </w:r>
    </w:p>
    <w:p w:rsidR="009163E7" w:rsidRPr="0067409D" w:rsidRDefault="009163E7" w:rsidP="009163E7">
      <w:pPr>
        <w:jc w:val="both"/>
        <w:rPr>
          <w:lang w:val="ro-RO"/>
        </w:rPr>
      </w:pPr>
      <w:r w:rsidRPr="0067409D">
        <w:rPr>
          <w:lang w:val="ro-RO"/>
        </w:rPr>
        <w:t xml:space="preserve">  </w:t>
      </w:r>
      <w:r w:rsidRPr="0067409D">
        <w:rPr>
          <w:b/>
          <w:lang w:val="ro-RO"/>
        </w:rPr>
        <w:t xml:space="preserve">         </w:t>
      </w:r>
      <w:r w:rsidRPr="0067409D">
        <w:rPr>
          <w:lang w:val="ro-RO"/>
        </w:rPr>
        <w:tab/>
      </w:r>
      <w:r w:rsidRPr="0067409D">
        <w:rPr>
          <w:b/>
          <w:lang w:val="ro-RO"/>
        </w:rPr>
        <w:t xml:space="preserve">(5) </w:t>
      </w:r>
      <w:r w:rsidRPr="0067409D">
        <w:rPr>
          <w:lang w:val="ro-RO"/>
        </w:rPr>
        <w:t xml:space="preserve">După analizarea dosarului de avizare, în situaţia în care se constată că este incomplet sau </w:t>
      </w:r>
      <w:r w:rsidRPr="0067409D">
        <w:t>se constată neregularităţi ale documentelor depuse,</w:t>
      </w:r>
      <w:r w:rsidRPr="0067409D">
        <w:rPr>
          <w:lang w:val="ro-RO"/>
        </w:rPr>
        <w:t xml:space="preserve"> Direcția Medicală din cadrul Ministerului Transporturilor</w:t>
      </w:r>
      <w:r w:rsidRPr="0067409D">
        <w:t xml:space="preserve"> </w:t>
      </w:r>
      <w:r w:rsidRPr="0067409D">
        <w:rPr>
          <w:lang w:val="ro-RO"/>
        </w:rPr>
        <w:t xml:space="preserve">și Infrastructurii va cere unităţii solicitante completarea sau </w:t>
      </w:r>
      <w:r w:rsidRPr="0067409D">
        <w:t>remedierea neregularităţilor constatate,</w:t>
      </w:r>
      <w:r w:rsidRPr="0067409D">
        <w:rPr>
          <w:lang w:val="ro-RO"/>
        </w:rPr>
        <w:t xml:space="preserve"> prin indicarea în clar a documentelor lipsă sau neconforme, în termen de maxim 15 de zile de la data </w:t>
      </w:r>
      <w:r w:rsidRPr="0067409D">
        <w:t>înregistrării cererii de avizare</w:t>
      </w:r>
      <w:r w:rsidRPr="0067409D">
        <w:rPr>
          <w:lang w:val="ro-RO"/>
        </w:rPr>
        <w:t xml:space="preserve">. </w:t>
      </w:r>
    </w:p>
    <w:p w:rsidR="009163E7" w:rsidRPr="0067409D" w:rsidRDefault="009163E7" w:rsidP="009163E7">
      <w:pPr>
        <w:jc w:val="both"/>
        <w:rPr>
          <w:lang w:val="ro-RO"/>
        </w:rPr>
      </w:pPr>
      <w:r w:rsidRPr="0067409D">
        <w:rPr>
          <w:color w:val="0070C0"/>
          <w:lang w:val="ro-RO"/>
        </w:rPr>
        <w:t xml:space="preserve">            </w:t>
      </w:r>
      <w:r w:rsidRPr="0067409D">
        <w:rPr>
          <w:b/>
          <w:lang w:val="ro-RO"/>
        </w:rPr>
        <w:t xml:space="preserve">(6) </w:t>
      </w:r>
      <w:r w:rsidRPr="0067409D">
        <w:t>Unitatea solicitantă are o singură dată posibilitatea de a remedia neregularităţile, în termen de 15 de zile de la data notificării, sub rezerva respingerii cererii de acordare a vizei anuale.</w:t>
      </w:r>
    </w:p>
    <w:p w:rsidR="009163E7" w:rsidRPr="0067409D" w:rsidRDefault="009163E7" w:rsidP="009163E7">
      <w:pPr>
        <w:ind w:firstLine="720"/>
        <w:jc w:val="both"/>
        <w:rPr>
          <w:lang w:val="ro-RO"/>
        </w:rPr>
      </w:pPr>
      <w:r w:rsidRPr="0067409D">
        <w:rPr>
          <w:b/>
          <w:lang w:val="ro-RO"/>
        </w:rPr>
        <w:lastRenderedPageBreak/>
        <w:t>(7)</w:t>
      </w:r>
      <w:r w:rsidRPr="0067409D">
        <w:rPr>
          <w:lang w:val="ro-RO"/>
        </w:rPr>
        <w:t xml:space="preserve"> Verificarea în teren a unităţii medicale şi/sau psihologice specializate care solicită acordarea </w:t>
      </w:r>
      <w:r w:rsidRPr="0067409D">
        <w:t>vizei anuale</w:t>
      </w:r>
      <w:r w:rsidRPr="0067409D">
        <w:rPr>
          <w:lang w:val="ro-RO"/>
        </w:rPr>
        <w:t xml:space="preserve"> se va realiza de către o echipă alcătuită din 2 membri, desemnată de conducerea Ministerului Transporturilor</w:t>
      </w:r>
      <w:r w:rsidRPr="0067409D">
        <w:t xml:space="preserve"> </w:t>
      </w:r>
      <w:r w:rsidRPr="0067409D">
        <w:rPr>
          <w:lang w:val="ro-RO"/>
        </w:rPr>
        <w:t>și Infrastructurii în cel mult 60 de zile de la data înregistrării dosarului de avizare complet, conform art.7, alin.(2).</w:t>
      </w:r>
    </w:p>
    <w:p w:rsidR="009163E7" w:rsidRPr="0067409D" w:rsidRDefault="009163E7" w:rsidP="009163E7">
      <w:pPr>
        <w:jc w:val="both"/>
        <w:rPr>
          <w:lang w:val="ro-RO"/>
        </w:rPr>
      </w:pPr>
      <w:r w:rsidRPr="0067409D">
        <w:rPr>
          <w:rStyle w:val="alineat1"/>
          <w:color w:val="auto"/>
          <w:lang w:val="ro-RO"/>
        </w:rPr>
        <w:t xml:space="preserve">             (8)</w:t>
      </w:r>
      <w:r w:rsidRPr="0067409D">
        <w:rPr>
          <w:lang w:val="ro-RO"/>
        </w:rPr>
        <w:t xml:space="preserve"> Verificarea unităţii specializate cu privire la menţinerea condiţiilor de agreare, a concordanţei documentaţiei transmise cu situația reală din teren precum şi a respectării reglementărilor legale privind efectuarea examinărilor medicale şi/sau psihologice pentru persoanele cu atribuții în siguranţa transporturilor este urmată de încheierea unui Proces-verbal, conform modelului prevăzut în </w:t>
      </w:r>
      <w:r w:rsidRPr="0067409D">
        <w:rPr>
          <w:b/>
          <w:lang w:val="ro-RO"/>
        </w:rPr>
        <w:t>Anexa</w:t>
      </w:r>
      <w:r w:rsidRPr="0067409D">
        <w:rPr>
          <w:lang w:val="ro-RO"/>
        </w:rPr>
        <w:t xml:space="preserve"> </w:t>
      </w:r>
      <w:r w:rsidRPr="0067409D">
        <w:rPr>
          <w:b/>
          <w:lang w:val="ro-RO"/>
        </w:rPr>
        <w:t>nr. 5.8</w:t>
      </w:r>
      <w:r w:rsidRPr="0067409D">
        <w:rPr>
          <w:lang w:val="ro-RO"/>
        </w:rPr>
        <w:t>; copia procesului-verbal se înmânează reprezentantului legal al unităţii medicale/psihologice verificate.</w:t>
      </w:r>
    </w:p>
    <w:p w:rsidR="009163E7" w:rsidRPr="0067409D" w:rsidRDefault="009163E7" w:rsidP="009163E7">
      <w:pPr>
        <w:jc w:val="both"/>
        <w:rPr>
          <w:lang w:val="ro-RO"/>
        </w:rPr>
      </w:pPr>
      <w:r w:rsidRPr="0067409D">
        <w:rPr>
          <w:lang w:val="ro-RO"/>
        </w:rPr>
        <w:t xml:space="preserve">           </w:t>
      </w:r>
      <w:r w:rsidRPr="0067409D">
        <w:rPr>
          <w:b/>
          <w:lang w:val="ro-RO"/>
        </w:rPr>
        <w:t>(9)</w:t>
      </w:r>
      <w:r w:rsidRPr="0067409D">
        <w:rPr>
          <w:lang w:val="ro-RO"/>
        </w:rPr>
        <w:t xml:space="preserve"> Unitatea medicală şi/sau psihologică agreată, are obligația să pună la dispoziţia personalului din cadrul Direcției Medicale din Ministerul Transporturilor</w:t>
      </w:r>
      <w:r w:rsidRPr="0067409D">
        <w:t xml:space="preserve"> și Infrastructurii</w:t>
      </w:r>
      <w:r w:rsidRPr="0067409D">
        <w:rPr>
          <w:lang w:val="ro-RO"/>
        </w:rPr>
        <w:t xml:space="preserve"> şi al comisiei de verificare, stabilită conform prevederilor legale, a tuturor documentelor solicitate.</w:t>
      </w:r>
    </w:p>
    <w:p w:rsidR="009163E7" w:rsidRPr="0067409D" w:rsidRDefault="009163E7" w:rsidP="009163E7">
      <w:pPr>
        <w:jc w:val="both"/>
        <w:rPr>
          <w:lang w:val="ro-RO"/>
        </w:rPr>
      </w:pPr>
      <w:r w:rsidRPr="0067409D">
        <w:rPr>
          <w:rStyle w:val="alineat1"/>
          <w:color w:val="auto"/>
          <w:lang w:val="ro-RO"/>
        </w:rPr>
        <w:t xml:space="preserve">          (10)</w:t>
      </w:r>
      <w:r w:rsidRPr="0067409D">
        <w:rPr>
          <w:lang w:val="ro-RO"/>
        </w:rPr>
        <w:t xml:space="preserve"> În urma verificării efectuate, Direcția Medicală propune conducerii Ministerului Transporturilor</w:t>
      </w:r>
      <w:r w:rsidRPr="0067409D">
        <w:t xml:space="preserve"> </w:t>
      </w:r>
      <w:r w:rsidRPr="0067409D">
        <w:rPr>
          <w:lang w:val="ro-RO"/>
        </w:rPr>
        <w:t xml:space="preserve">și Infrastructurii acordarea vizei anuale, respingerea solicitării ori sancţionarea unităţii, conform prezentelor norme, în cazul când se constată neconformităţi, urmând ca acesta să se elibereze în termen de maxim </w:t>
      </w:r>
      <w:r w:rsidRPr="00252B38">
        <w:rPr>
          <w:lang w:val="ro-RO"/>
        </w:rPr>
        <w:t>15 zile</w:t>
      </w:r>
      <w:r w:rsidRPr="0067409D">
        <w:rPr>
          <w:lang w:val="ro-RO"/>
        </w:rPr>
        <w:t xml:space="preserve"> dacă propunerea este favorabilă.</w:t>
      </w:r>
    </w:p>
    <w:p w:rsidR="009163E7" w:rsidRPr="0067409D" w:rsidRDefault="009163E7" w:rsidP="009163E7">
      <w:pPr>
        <w:jc w:val="both"/>
        <w:rPr>
          <w:lang w:val="ro-RO"/>
        </w:rPr>
      </w:pPr>
      <w:r w:rsidRPr="0067409D">
        <w:rPr>
          <w:b/>
          <w:lang w:val="ro-RO"/>
        </w:rPr>
        <w:t xml:space="preserve">           (11) </w:t>
      </w:r>
      <w:r w:rsidRPr="0067409D">
        <w:rPr>
          <w:lang w:val="ro-RO"/>
        </w:rPr>
        <w:t>Depunerea unei noi cereri de acordare a vizei anuale pentru unităţile medicale şi/sau psihologice al căror dosar a fost respins, implică achitarea unei noi taxe de verificare a documentaţiei.</w:t>
      </w:r>
    </w:p>
    <w:bookmarkEnd w:id="109"/>
    <w:bookmarkEnd w:id="112"/>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9163E7" w:rsidRPr="0067409D" w:rsidRDefault="009163E7" w:rsidP="009163E7">
      <w:pPr>
        <w:jc w:val="both"/>
        <w:rPr>
          <w:lang w:val="ro-RO"/>
        </w:rPr>
      </w:pPr>
    </w:p>
    <w:p w:rsidR="00E55CF4" w:rsidRDefault="00E55CF4" w:rsidP="009163E7">
      <w:pPr>
        <w:jc w:val="center"/>
        <w:outlineLvl w:val="0"/>
        <w:rPr>
          <w:b/>
          <w:lang w:val="ro-RO"/>
        </w:rPr>
      </w:pPr>
    </w:p>
    <w:p w:rsidR="00E55CF4" w:rsidRDefault="00E55CF4" w:rsidP="009163E7">
      <w:pPr>
        <w:jc w:val="center"/>
        <w:outlineLvl w:val="0"/>
        <w:rPr>
          <w:b/>
          <w:lang w:val="ro-RO"/>
        </w:rPr>
      </w:pPr>
    </w:p>
    <w:p w:rsidR="00E55CF4" w:rsidRDefault="00E55CF4" w:rsidP="009163E7">
      <w:pPr>
        <w:jc w:val="center"/>
        <w:outlineLvl w:val="0"/>
        <w:rPr>
          <w:b/>
          <w:lang w:val="ro-RO"/>
        </w:rPr>
      </w:pPr>
    </w:p>
    <w:p w:rsidR="00E55CF4" w:rsidRDefault="00E55CF4" w:rsidP="009163E7">
      <w:pPr>
        <w:jc w:val="center"/>
        <w:outlineLvl w:val="0"/>
        <w:rPr>
          <w:b/>
          <w:lang w:val="ro-RO"/>
        </w:rPr>
      </w:pPr>
    </w:p>
    <w:p w:rsidR="009163E7" w:rsidRPr="0067409D" w:rsidRDefault="009163E7" w:rsidP="009163E7">
      <w:pPr>
        <w:jc w:val="center"/>
        <w:outlineLvl w:val="0"/>
        <w:rPr>
          <w:lang w:val="ro-RO"/>
        </w:rPr>
      </w:pPr>
      <w:r w:rsidRPr="0067409D">
        <w:rPr>
          <w:b/>
          <w:lang w:val="ro-RO"/>
        </w:rPr>
        <w:lastRenderedPageBreak/>
        <w:t>CAPITOLUL IV</w:t>
      </w:r>
    </w:p>
    <w:p w:rsidR="009163E7" w:rsidRPr="0067409D" w:rsidRDefault="009163E7" w:rsidP="009163E7">
      <w:pPr>
        <w:jc w:val="center"/>
        <w:rPr>
          <w:b/>
          <w:lang w:val="ro-RO"/>
        </w:rPr>
      </w:pPr>
      <w:r w:rsidRPr="0067409D">
        <w:rPr>
          <w:b/>
          <w:lang w:val="ro-RO"/>
        </w:rPr>
        <w:t>Dispoziţii finale</w:t>
      </w:r>
    </w:p>
    <w:p w:rsidR="009163E7" w:rsidRPr="0067409D" w:rsidRDefault="009163E7" w:rsidP="009163E7">
      <w:pPr>
        <w:jc w:val="center"/>
        <w:rPr>
          <w:b/>
          <w:lang w:val="ro-RO"/>
        </w:rPr>
      </w:pPr>
    </w:p>
    <w:p w:rsidR="009163E7" w:rsidRPr="0067409D" w:rsidRDefault="009163E7" w:rsidP="009163E7">
      <w:pPr>
        <w:jc w:val="both"/>
        <w:rPr>
          <w:lang w:val="ro-RO"/>
        </w:rPr>
      </w:pPr>
      <w:r w:rsidRPr="00E55CF4">
        <w:rPr>
          <w:rStyle w:val="articol1"/>
          <w:color w:val="auto"/>
          <w:lang w:val="ro-RO"/>
        </w:rPr>
        <w:t>Art.</w:t>
      </w:r>
      <w:r w:rsidRPr="0067409D">
        <w:rPr>
          <w:b/>
          <w:lang w:val="ro-RO"/>
        </w:rPr>
        <w:t xml:space="preserve">10. (1) </w:t>
      </w:r>
      <w:r w:rsidRPr="0067409D">
        <w:rPr>
          <w:lang w:val="ro-RO"/>
        </w:rPr>
        <w:t>Direcția Medicală din cadrul Ministerului Transporturilor</w:t>
      </w:r>
      <w:r w:rsidRPr="0067409D">
        <w:t xml:space="preserve"> </w:t>
      </w:r>
      <w:r w:rsidRPr="0067409D">
        <w:rPr>
          <w:lang w:val="ro-RO"/>
        </w:rPr>
        <w:t>și Infrastructurii exercită atribuţiile privind reglementarea, coordonarea, supravegherea şi controlul în domeniul specific activităţii de examinare medicală/psihologică, atât în unităţile agreate cât și în unităţile aflate în subordinea, coordonarea sau sub autoritatea Ministerului Transporturilor</w:t>
      </w:r>
      <w:r w:rsidRPr="0067409D">
        <w:t xml:space="preserve"> </w:t>
      </w:r>
      <w:r w:rsidRPr="0067409D">
        <w:rPr>
          <w:lang w:val="ro-RO"/>
        </w:rPr>
        <w:t>și Infrastructurii.</w:t>
      </w:r>
    </w:p>
    <w:p w:rsidR="009163E7" w:rsidRPr="0067409D" w:rsidRDefault="009163E7" w:rsidP="009163E7">
      <w:pPr>
        <w:jc w:val="both"/>
        <w:rPr>
          <w:lang w:val="ro-RO"/>
        </w:rPr>
      </w:pPr>
      <w:r w:rsidRPr="0067409D">
        <w:rPr>
          <w:lang w:val="ro-RO"/>
        </w:rPr>
        <w:t xml:space="preserve"> </w:t>
      </w:r>
      <w:r w:rsidRPr="0067409D">
        <w:rPr>
          <w:lang w:val="ro-RO"/>
        </w:rPr>
        <w:tab/>
      </w:r>
      <w:r w:rsidRPr="0067409D">
        <w:rPr>
          <w:b/>
          <w:lang w:val="ro-RO"/>
        </w:rPr>
        <w:t>(2)</w:t>
      </w:r>
      <w:r w:rsidRPr="0067409D">
        <w:rPr>
          <w:lang w:val="ro-RO"/>
        </w:rPr>
        <w:t xml:space="preserve"> Direcția Medicală din cadrul Ministerului Transporturilor și Infrastructurii monitorizează modul de exercitare a competențelor de specialitate în domeniul certificării aeromedicale a personalului aeronautic civil din cadrul entitățiilor autorizate de Autoritatea Aeronautică Civilă Română.</w:t>
      </w:r>
    </w:p>
    <w:p w:rsidR="009163E7" w:rsidRPr="00D27F8A" w:rsidRDefault="009163E7" w:rsidP="009163E7">
      <w:pPr>
        <w:jc w:val="both"/>
        <w:rPr>
          <w:lang w:val="ro-RO"/>
        </w:rPr>
      </w:pPr>
      <w:r w:rsidRPr="0067409D">
        <w:rPr>
          <w:b/>
          <w:lang w:val="ro-RO"/>
        </w:rPr>
        <w:t>Art.11.</w:t>
      </w:r>
      <w:r w:rsidRPr="00FE0324">
        <w:rPr>
          <w:lang w:val="ro-RO"/>
        </w:rPr>
        <w:t xml:space="preserve"> </w:t>
      </w:r>
      <w:r w:rsidRPr="00D27F8A">
        <w:rPr>
          <w:lang w:val="ro-RO"/>
        </w:rPr>
        <w:t>Condiţiile acordării/avizării certificatului de agreare se aplică în mod unitar atât unităților medicale/psihologice publice, cât şi celor private.</w:t>
      </w:r>
    </w:p>
    <w:p w:rsidR="009163E7" w:rsidRPr="004D6D66" w:rsidRDefault="009163E7" w:rsidP="009163E7">
      <w:pPr>
        <w:jc w:val="both"/>
        <w:rPr>
          <w:lang w:val="ro-RO"/>
        </w:rPr>
      </w:pPr>
      <w:r w:rsidRPr="0067409D">
        <w:rPr>
          <w:b/>
          <w:lang w:val="ro-RO"/>
        </w:rPr>
        <w:t>Art. 12.</w:t>
      </w:r>
      <w:r w:rsidRPr="00FE0324">
        <w:rPr>
          <w:lang w:val="ro-RO"/>
        </w:rPr>
        <w:t xml:space="preserve">  Medicii din comisiile medicale de siguranţa transporturilor pot f</w:t>
      </w:r>
      <w:r w:rsidRPr="00D27F8A">
        <w:rPr>
          <w:lang w:val="ro-RO"/>
        </w:rPr>
        <w:t>ace parte din cel mult două comisii medicale de examinare a personalului cu atribuţii în siguranţa transporturilor, pentru un timp de luc</w:t>
      </w:r>
      <w:r w:rsidRPr="001A376F">
        <w:rPr>
          <w:lang w:val="ro-RO"/>
        </w:rPr>
        <w:t>ru de maxim 7 ore/zi, cumulativ, în cadrul unui program de lucru di</w:t>
      </w:r>
      <w:r w:rsidRPr="004D6D66">
        <w:rPr>
          <w:lang w:val="ro-RO"/>
        </w:rPr>
        <w:t>stinct și cu respectarea legislaţiei muncii în vigoare.</w:t>
      </w:r>
    </w:p>
    <w:p w:rsidR="009163E7" w:rsidRPr="004351EB" w:rsidRDefault="009163E7" w:rsidP="009163E7">
      <w:pPr>
        <w:jc w:val="both"/>
        <w:rPr>
          <w:lang w:val="ro-RO"/>
        </w:rPr>
      </w:pPr>
      <w:r w:rsidRPr="005C4DEE">
        <w:rPr>
          <w:rStyle w:val="l5def1"/>
          <w:rFonts w:ascii="Times New Roman" w:hAnsi="Times New Roman" w:cs="Times New Roman"/>
          <w:b/>
          <w:sz w:val="24"/>
          <w:szCs w:val="24"/>
        </w:rPr>
        <w:t>Art.13.</w:t>
      </w:r>
      <w:r w:rsidRPr="00FE0324">
        <w:rPr>
          <w:lang w:val="ro-RO"/>
        </w:rPr>
        <w:t xml:space="preserve">  Medicii din comisiile medicale de siguranţa transporturilor organizate la nivelul unităților sanitare din subordinea Ministerului Transporturilor și Infrastructurii vor efectua examinări medicale pentru persoanele cu atribuții în siguranţa tra</w:t>
      </w:r>
      <w:r w:rsidRPr="00D27F8A">
        <w:rPr>
          <w:lang w:val="ro-RO"/>
        </w:rPr>
        <w:t>nsporturilor în cadrul normei de bază și a unui unui program de lucru distinct pentru această activitate, cu respectarea legislaţiei muncii în vigoare.</w:t>
      </w:r>
      <w:r w:rsidRPr="001A376F">
        <w:rPr>
          <w:lang w:val="ro-RO"/>
        </w:rPr>
        <w:t xml:space="preserve"> </w:t>
      </w:r>
      <w:r w:rsidRPr="004D6D66">
        <w:rPr>
          <w:shd w:val="clear" w:color="auto" w:fill="FFFFFF"/>
        </w:rPr>
        <w:t xml:space="preserve">Pentru activitatea desfăşurată în cadrul comisiei </w:t>
      </w:r>
      <w:r w:rsidRPr="004D6D66">
        <w:rPr>
          <w:lang w:val="ro-RO"/>
        </w:rPr>
        <w:t xml:space="preserve">medicale de siguranţa transporturilor </w:t>
      </w:r>
      <w:r w:rsidRPr="00F06E8D">
        <w:rPr>
          <w:shd w:val="clear" w:color="auto" w:fill="FFFFFF"/>
        </w:rPr>
        <w:t>membrii acesteia vor primi o indemnizaţie de participare la comisie de 10% din salariul de bază al funcţiei de execuţie îndeplinite.</w:t>
      </w:r>
    </w:p>
    <w:p w:rsidR="009163E7" w:rsidRPr="00C902FA" w:rsidRDefault="009163E7" w:rsidP="009163E7">
      <w:pPr>
        <w:jc w:val="both"/>
        <w:rPr>
          <w:lang w:val="ro-RO"/>
        </w:rPr>
      </w:pPr>
      <w:r w:rsidRPr="007A6D76">
        <w:rPr>
          <w:b/>
          <w:lang w:val="ro-RO"/>
        </w:rPr>
        <w:t>Art.1</w:t>
      </w:r>
      <w:r w:rsidRPr="00A25131">
        <w:rPr>
          <w:b/>
          <w:lang w:val="ro-RO"/>
        </w:rPr>
        <w:t>4.</w:t>
      </w:r>
      <w:r w:rsidRPr="00A25131">
        <w:rPr>
          <w:lang w:val="ro-RO"/>
        </w:rPr>
        <w:t xml:space="preserve"> Organizarea şi efectuarea controlului la unitățile medicale/psihologice agreate</w:t>
      </w:r>
      <w:r w:rsidRPr="00874B25">
        <w:rPr>
          <w:lang w:val="ro-RO"/>
        </w:rPr>
        <w:t xml:space="preserve"> </w:t>
      </w:r>
      <w:r w:rsidRPr="00874B25">
        <w:t xml:space="preserve">privind modul de respectare a condiţiilor de agreare precum și </w:t>
      </w:r>
      <w:r w:rsidRPr="00A632B3">
        <w:t>modul de respectare a</w:t>
      </w:r>
      <w:r w:rsidRPr="00D65496">
        <w:rPr>
          <w:lang w:val="ro-RO"/>
        </w:rPr>
        <w:t xml:space="preserve"> prevederilor legale privind examinarea medicală şi/sau psihologică a personalului cu atribuţii în siguranţa transporturilor se realizează de către Direcția Medicală din c</w:t>
      </w:r>
      <w:r w:rsidRPr="002D2CE0">
        <w:rPr>
          <w:lang w:val="ro-RO"/>
        </w:rPr>
        <w:t>adrul Ministerului T</w:t>
      </w:r>
      <w:r w:rsidRPr="00C902FA">
        <w:rPr>
          <w:lang w:val="ro-RO"/>
        </w:rPr>
        <w:t>ransporturilor și Infrastructurii.</w:t>
      </w:r>
    </w:p>
    <w:p w:rsidR="009163E7" w:rsidRPr="0067409D" w:rsidRDefault="009163E7" w:rsidP="009163E7">
      <w:pPr>
        <w:jc w:val="both"/>
        <w:rPr>
          <w:lang w:val="ro-RO"/>
        </w:rPr>
      </w:pPr>
      <w:r w:rsidRPr="00C902FA">
        <w:rPr>
          <w:b/>
          <w:lang w:val="ro-RO"/>
        </w:rPr>
        <w:t>Art.1</w:t>
      </w:r>
      <w:r w:rsidRPr="001D6C8E">
        <w:rPr>
          <w:b/>
          <w:lang w:val="ro-RO"/>
        </w:rPr>
        <w:t>5</w:t>
      </w:r>
      <w:r w:rsidRPr="00B332D9">
        <w:rPr>
          <w:b/>
          <w:lang w:val="ro-RO"/>
        </w:rPr>
        <w:t>.</w:t>
      </w:r>
      <w:r w:rsidRPr="00B332D9">
        <w:rPr>
          <w:lang w:val="ro-RO"/>
        </w:rPr>
        <w:t xml:space="preserve"> </w:t>
      </w:r>
      <w:r w:rsidRPr="00091568">
        <w:rPr>
          <w:b/>
          <w:lang w:val="ro-RO"/>
        </w:rPr>
        <w:t>(1)</w:t>
      </w:r>
      <w:r w:rsidRPr="0013437C">
        <w:rPr>
          <w:lang w:val="ro-RO"/>
        </w:rPr>
        <w:t xml:space="preserve"> Unitățile medicale/psihologice agreate au obligaţia de a pune la dispoziţi</w:t>
      </w:r>
      <w:r w:rsidRPr="00F031DA">
        <w:rPr>
          <w:lang w:val="ro-RO"/>
        </w:rPr>
        <w:t xml:space="preserve">a echipei de control din cadrul Direcției Medicale a Ministerului Transporturilor și Infrastructurii toate documentele justificative care atestă </w:t>
      </w:r>
      <w:r w:rsidRPr="00FD1B71">
        <w:rPr>
          <w:lang w:val="ro-RO"/>
        </w:rPr>
        <w:t>respectarea prevederilor legale privind examinarea medicală şi/sau psihologică a personalului cu atribuţii în s</w:t>
      </w:r>
      <w:r w:rsidRPr="00DE69C2">
        <w:rPr>
          <w:lang w:val="ro-RO"/>
        </w:rPr>
        <w:t>iguranţa transporturilor,</w:t>
      </w:r>
      <w:r w:rsidRPr="00DE69C2">
        <w:t xml:space="preserve"> </w:t>
      </w:r>
      <w:r w:rsidRPr="0067409D">
        <w:t xml:space="preserve">respectarea condiţiilor de agreare, prevăzute la </w:t>
      </w:r>
      <w:r w:rsidRPr="0067409D">
        <w:rPr>
          <w:rStyle w:val="capitol1"/>
          <w:b w:val="0"/>
          <w:color w:val="auto"/>
          <w:lang w:val="ro-RO"/>
        </w:rPr>
        <w:t>Capitolul II</w:t>
      </w:r>
      <w:r w:rsidRPr="0067409D">
        <w:rPr>
          <w:rStyle w:val="capitol1"/>
          <w:color w:val="auto"/>
          <w:lang w:val="ro-RO"/>
        </w:rPr>
        <w:t xml:space="preserve"> - </w:t>
      </w:r>
      <w:r w:rsidRPr="0067409D">
        <w:rPr>
          <w:lang w:val="ro-RO"/>
        </w:rPr>
        <w:t xml:space="preserve">Criterii şi condiţii privind acordarea certificatului de agreare, </w:t>
      </w:r>
    </w:p>
    <w:p w:rsidR="009163E7" w:rsidRPr="0067409D" w:rsidRDefault="009163E7" w:rsidP="009163E7">
      <w:pPr>
        <w:jc w:val="both"/>
        <w:rPr>
          <w:lang w:val="ro-RO"/>
        </w:rPr>
      </w:pPr>
      <w:r w:rsidRPr="0067409D">
        <w:rPr>
          <w:lang w:val="ro-RO"/>
        </w:rPr>
        <w:t>C</w:t>
      </w:r>
      <w:r w:rsidRPr="0067409D">
        <w:rPr>
          <w:rStyle w:val="capitol1"/>
          <w:b w:val="0"/>
          <w:color w:val="auto"/>
          <w:lang w:val="ro-RO"/>
        </w:rPr>
        <w:t xml:space="preserve">apitolul III- </w:t>
      </w:r>
      <w:r w:rsidRPr="0067409D">
        <w:rPr>
          <w:lang w:val="ro-RO"/>
        </w:rPr>
        <w:t xml:space="preserve">Criterii şi condiţii privind acordarea vizei anuale, rapoarte și comunicări în relația cu Direcția Medicală din cadrul Ministerului Transporturilor și Infrastructurii, precum şi documente medicale/psihologice şi administrative existente la nivelul unității controlate şi necesare actului de control.     </w:t>
      </w:r>
    </w:p>
    <w:p w:rsidR="009163E7" w:rsidRPr="0067409D" w:rsidRDefault="009163E7" w:rsidP="009163E7">
      <w:pPr>
        <w:ind w:firstLine="720"/>
        <w:jc w:val="both"/>
        <w:rPr>
          <w:lang w:val="ro-RO"/>
        </w:rPr>
      </w:pPr>
      <w:r w:rsidRPr="0067409D">
        <w:rPr>
          <w:b/>
          <w:lang w:val="ro-RO"/>
        </w:rPr>
        <w:t>(2)</w:t>
      </w:r>
      <w:r w:rsidRPr="0067409D">
        <w:rPr>
          <w:lang w:val="ro-RO"/>
        </w:rPr>
        <w:t xml:space="preserve"> Refuzul unităților medicale/psihologice agreate de a pune la dispoziţia echipei de control din cadrul Direcției Medicale a Ministerului Transporturilor și Infrastructurii toate documentele justificative, care atestă respectarea prevederilor legale privind examinarea medicală şi/sau psihologică a personalului cu atribuţii în siguranţa transporturilor,</w:t>
      </w:r>
      <w:r w:rsidRPr="0067409D">
        <w:t xml:space="preserve"> respectarea condiţiilor de agreare, prevăzute la </w:t>
      </w:r>
      <w:r w:rsidRPr="0067409D">
        <w:rPr>
          <w:rStyle w:val="capitol1"/>
          <w:b w:val="0"/>
          <w:color w:val="auto"/>
          <w:lang w:val="ro-RO"/>
        </w:rPr>
        <w:t>Capitolul II</w:t>
      </w:r>
      <w:r w:rsidRPr="0067409D">
        <w:rPr>
          <w:rStyle w:val="capitol1"/>
          <w:color w:val="auto"/>
          <w:lang w:val="ro-RO"/>
        </w:rPr>
        <w:t xml:space="preserve"> - </w:t>
      </w:r>
      <w:r w:rsidRPr="0067409D">
        <w:rPr>
          <w:lang w:val="ro-RO"/>
        </w:rPr>
        <w:t>Criterii şi condiţii privind acordarea certificatului de agreare, C</w:t>
      </w:r>
      <w:r w:rsidRPr="0067409D">
        <w:rPr>
          <w:rStyle w:val="capitol1"/>
          <w:b w:val="0"/>
          <w:color w:val="auto"/>
          <w:lang w:val="ro-RO"/>
        </w:rPr>
        <w:t xml:space="preserve">apitolul III- </w:t>
      </w:r>
      <w:r w:rsidRPr="0067409D">
        <w:rPr>
          <w:lang w:val="ro-RO"/>
        </w:rPr>
        <w:t>Criterii şi condiţii privind acordarea vizei anuale, rapoarte și comunicări în relația cu Direcția Medicală din cadrul Ministerului Transporturilor și Infrastructurii, precum şi documente medicale/psihologice şi administrative existente la nivelul unității controlate şi necesare actului de control conform solicitării scrise a echipei de control, se sancţionează cu anularea certificatului de agreare.</w:t>
      </w:r>
    </w:p>
    <w:p w:rsidR="009163E7" w:rsidRPr="0067409D" w:rsidRDefault="009163E7" w:rsidP="009163E7">
      <w:pPr>
        <w:jc w:val="both"/>
        <w:rPr>
          <w:lang w:val="ro-RO"/>
        </w:rPr>
      </w:pPr>
      <w:r w:rsidRPr="0067409D">
        <w:rPr>
          <w:b/>
          <w:lang w:val="ro-RO"/>
        </w:rPr>
        <w:t>Art.16.</w:t>
      </w:r>
      <w:r w:rsidRPr="0067409D">
        <w:rPr>
          <w:lang w:val="ro-RO"/>
        </w:rPr>
        <w:t xml:space="preserve"> Reprezentantul legal al unității medicale/psihologice răspunde de legalitatea, realitatea şi exactitatea documentelor necesare obținerii/avizării certificatului de agreare.</w:t>
      </w:r>
    </w:p>
    <w:p w:rsidR="009163E7" w:rsidRPr="0067409D" w:rsidRDefault="009163E7" w:rsidP="009163E7">
      <w:pPr>
        <w:jc w:val="both"/>
        <w:rPr>
          <w:lang w:val="ro-RO"/>
        </w:rPr>
      </w:pPr>
      <w:r w:rsidRPr="0067409D">
        <w:rPr>
          <w:b/>
          <w:lang w:val="ro-RO"/>
        </w:rPr>
        <w:lastRenderedPageBreak/>
        <w:t>Art.17.</w:t>
      </w:r>
      <w:r w:rsidRPr="0067409D">
        <w:rPr>
          <w:lang w:val="ro-RO"/>
        </w:rPr>
        <w:t xml:space="preserve"> Unitățile medicale/psihologice agreate au obligaţia să solicite, în condițiile prezentului ordin, către Ministerul Transporturilor</w:t>
      </w:r>
      <w:r w:rsidRPr="0067409D">
        <w:t xml:space="preserve"> </w:t>
      </w:r>
      <w:r w:rsidRPr="0067409D">
        <w:rPr>
          <w:lang w:val="ro-RO"/>
        </w:rPr>
        <w:t>și Infrastructurii emiterea unui nou certificat de agreare, în situaţia în care apar modificări faţă de condiţiile iniţiale de agreare referitoare la spaţiu, act constitutiv, dotări.</w:t>
      </w:r>
    </w:p>
    <w:p w:rsidR="009163E7" w:rsidRPr="0067409D" w:rsidRDefault="009163E7" w:rsidP="009163E7">
      <w:pPr>
        <w:jc w:val="both"/>
        <w:rPr>
          <w:lang w:val="ro-RO"/>
        </w:rPr>
      </w:pPr>
      <w:r w:rsidRPr="0067409D">
        <w:rPr>
          <w:b/>
          <w:lang w:val="ro-RO"/>
        </w:rPr>
        <w:t>Art.18.</w:t>
      </w:r>
      <w:r w:rsidRPr="0067409D">
        <w:rPr>
          <w:lang w:val="ro-RO"/>
        </w:rPr>
        <w:t xml:space="preserve"> Unitățile medicale/psihologice agreate au obligaţia să asigure integritatea, confidenţialitatea şi disponibilitatea datelor gestionate în conformitate cu legislaţia specifică (Regulamentul nr. 679 din 27 aprilie 2016 privind protecţia persoanelor fizice în ceea ce priveşte prelucrarea datelor cu caracter personal şi privind libera circulaţie a acestor date şi de abrogare a Directivei 95/46/CE (Regulamentul general privind protecţia datelor), Legea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Legea nr. 362/2018 privind asigurarea unui nivel comun ridicat de securitate a rețelelor și sistemelor informatice).   </w:t>
      </w:r>
    </w:p>
    <w:p w:rsidR="009163E7" w:rsidRPr="0067409D" w:rsidRDefault="009163E7" w:rsidP="009163E7">
      <w:pPr>
        <w:jc w:val="both"/>
        <w:rPr>
          <w:lang w:val="ro-RO"/>
        </w:rPr>
      </w:pPr>
      <w:r w:rsidRPr="0067409D">
        <w:rPr>
          <w:b/>
          <w:lang w:val="ro-RO"/>
        </w:rPr>
        <w:t>Art.19.</w:t>
      </w:r>
      <w:r w:rsidRPr="0067409D">
        <w:rPr>
          <w:lang w:val="ro-RO"/>
        </w:rPr>
        <w:t xml:space="preserve"> Orice împrejurare independentă de voinţa părţilor, intervenită după termenul de depunere a cererii însoţite de documentele necesare obținerii certificatului de agreare, sau după data obținerii şi care împiedică obținerea/executarea acestuia, este considerată forţă majoră şi exonerează de răspundere partea care o invocă. În înţelesul prezentului ordin, prin forţă majoră se înţelege: război, revoluţie, cutremur, marile inundaţii, embargo.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w:t>
      </w:r>
    </w:p>
    <w:p w:rsidR="009163E7" w:rsidRPr="0067409D" w:rsidRDefault="009163E7" w:rsidP="009163E7">
      <w:pPr>
        <w:jc w:val="both"/>
        <w:rPr>
          <w:lang w:val="ro-RO"/>
        </w:rPr>
      </w:pPr>
      <w:r w:rsidRPr="000B16A6">
        <w:rPr>
          <w:rStyle w:val="articol1"/>
          <w:color w:val="auto"/>
          <w:lang w:val="ro-RO"/>
        </w:rPr>
        <w:t xml:space="preserve">Art. 20. </w:t>
      </w:r>
      <w:r w:rsidRPr="0067409D">
        <w:rPr>
          <w:lang w:val="ro-RO"/>
        </w:rPr>
        <w:t>Lista cu unităţile specializate medicale şi/sau psihologice agreate se publică pe site-ul  Ministerului Transporturilor</w:t>
      </w:r>
      <w:r w:rsidRPr="0067409D">
        <w:t xml:space="preserve"> </w:t>
      </w:r>
      <w:r w:rsidRPr="0067409D">
        <w:rPr>
          <w:lang w:val="ro-RO"/>
        </w:rPr>
        <w:t>și Infrastructurii şi se actualizează lunar.</w:t>
      </w:r>
    </w:p>
    <w:p w:rsidR="009163E7" w:rsidRPr="0067409D" w:rsidRDefault="009163E7" w:rsidP="009163E7">
      <w:pPr>
        <w:jc w:val="both"/>
        <w:rPr>
          <w:lang w:val="ro-RO"/>
        </w:rPr>
      </w:pPr>
      <w:r w:rsidRPr="0067409D">
        <w:rPr>
          <w:b/>
          <w:lang w:val="ro-RO"/>
        </w:rPr>
        <w:t>Art. 21.</w:t>
      </w:r>
      <w:r w:rsidRPr="0067409D">
        <w:rPr>
          <w:lang w:val="ro-RO"/>
        </w:rPr>
        <w:t xml:space="preserve"> </w:t>
      </w:r>
      <w:r w:rsidRPr="0067409D">
        <w:rPr>
          <w:b/>
          <w:lang w:val="ro-RO"/>
        </w:rPr>
        <w:t xml:space="preserve">Anexele 5.1 – 5.10 </w:t>
      </w:r>
      <w:r w:rsidRPr="0067409D">
        <w:rPr>
          <w:lang w:val="ro-RO"/>
        </w:rPr>
        <w:t>fac parte integrantă din prezenta anexă.</w:t>
      </w:r>
    </w:p>
    <w:p w:rsidR="009163E7" w:rsidRPr="0067409D" w:rsidRDefault="009163E7" w:rsidP="009163E7">
      <w:pPr>
        <w:jc w:val="both"/>
        <w:rPr>
          <w:color w:val="0070C0"/>
          <w:lang w:val="ro-RO"/>
        </w:rPr>
      </w:pPr>
    </w:p>
    <w:p w:rsidR="009163E7" w:rsidRPr="0067409D" w:rsidRDefault="009163E7" w:rsidP="009163E7">
      <w:pPr>
        <w:jc w:val="right"/>
        <w:rPr>
          <w:b/>
          <w:lang w:val="ro-RO"/>
        </w:rPr>
      </w:pPr>
      <w:r w:rsidRPr="0067409D">
        <w:rPr>
          <w:color w:val="0070C0"/>
          <w:lang w:val="ro-RO"/>
        </w:rPr>
        <w:br w:type="page"/>
      </w:r>
      <w:r w:rsidRPr="0067409D">
        <w:rPr>
          <w:b/>
          <w:lang w:val="ro-RO"/>
        </w:rPr>
        <w:lastRenderedPageBreak/>
        <w:t>Anexa nr. 5.1</w:t>
      </w:r>
    </w:p>
    <w:p w:rsidR="009163E7" w:rsidRPr="0067409D" w:rsidRDefault="009163E7" w:rsidP="009163E7">
      <w:pPr>
        <w:pStyle w:val="Heading1"/>
        <w:shd w:val="clear" w:color="auto" w:fill="FFFFFF"/>
        <w:jc w:val="both"/>
        <w:textAlignment w:val="baseline"/>
        <w:rPr>
          <w:b w:val="0"/>
          <w:sz w:val="24"/>
          <w:szCs w:val="24"/>
          <w:lang w:val="ro-RO"/>
        </w:rPr>
      </w:pP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Unitatea medicală/ psihologică…………………………</w:t>
      </w: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Sediu ……………………………………………………</w:t>
      </w: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CUI……………………………………………………...</w:t>
      </w: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Tel./fax………………………………………………….</w:t>
      </w: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E-mail………………………………………………….</w:t>
      </w:r>
      <w:r w:rsidRPr="0067409D">
        <w:rPr>
          <w:b w:val="0"/>
          <w:sz w:val="24"/>
          <w:szCs w:val="24"/>
          <w:lang w:val="ro-RO"/>
        </w:rPr>
        <w:tab/>
      </w:r>
      <w:r w:rsidRPr="0067409D">
        <w:rPr>
          <w:b w:val="0"/>
          <w:sz w:val="24"/>
          <w:szCs w:val="24"/>
          <w:lang w:val="ro-RO"/>
        </w:rPr>
        <w:tab/>
      </w:r>
      <w:r w:rsidRPr="0067409D">
        <w:rPr>
          <w:b w:val="0"/>
          <w:sz w:val="24"/>
          <w:szCs w:val="24"/>
          <w:lang w:val="ro-RO"/>
        </w:rPr>
        <w:tab/>
      </w:r>
      <w:r w:rsidRPr="0067409D">
        <w:rPr>
          <w:b w:val="0"/>
          <w:sz w:val="24"/>
          <w:szCs w:val="24"/>
          <w:lang w:val="ro-RO"/>
        </w:rPr>
        <w:tab/>
      </w:r>
      <w:r w:rsidRPr="0067409D">
        <w:rPr>
          <w:b w:val="0"/>
          <w:sz w:val="24"/>
          <w:szCs w:val="24"/>
          <w:lang w:val="ro-RO"/>
        </w:rPr>
        <w:tab/>
      </w:r>
      <w:r w:rsidRPr="0067409D">
        <w:rPr>
          <w:b w:val="0"/>
          <w:sz w:val="24"/>
          <w:szCs w:val="24"/>
          <w:lang w:val="ro-RO"/>
        </w:rPr>
        <w:tab/>
      </w:r>
      <w:r w:rsidRPr="0067409D">
        <w:rPr>
          <w:b w:val="0"/>
          <w:sz w:val="24"/>
          <w:szCs w:val="24"/>
          <w:lang w:val="ro-RO"/>
        </w:rPr>
        <w:tab/>
      </w:r>
      <w:r w:rsidRPr="0067409D">
        <w:rPr>
          <w:b w:val="0"/>
          <w:sz w:val="24"/>
          <w:szCs w:val="24"/>
          <w:lang w:val="ro-RO"/>
        </w:rPr>
        <w:tab/>
      </w:r>
    </w:p>
    <w:p w:rsidR="009163E7" w:rsidRPr="0067409D" w:rsidRDefault="009163E7" w:rsidP="009163E7">
      <w:pPr>
        <w:pStyle w:val="Heading1"/>
        <w:shd w:val="clear" w:color="auto" w:fill="FFFFFF"/>
        <w:spacing w:line="360" w:lineRule="auto"/>
        <w:textAlignment w:val="baseline"/>
        <w:rPr>
          <w:b w:val="0"/>
          <w:sz w:val="24"/>
          <w:szCs w:val="24"/>
          <w:lang w:val="ro-RO"/>
        </w:rPr>
      </w:pPr>
    </w:p>
    <w:p w:rsidR="009163E7" w:rsidRPr="0067409D" w:rsidRDefault="009163E7" w:rsidP="009163E7">
      <w:pPr>
        <w:jc w:val="center"/>
        <w:rPr>
          <w:b/>
          <w:lang w:val="ro-RO" w:eastAsia="ro-RO"/>
        </w:rPr>
      </w:pPr>
      <w:r w:rsidRPr="0067409D">
        <w:rPr>
          <w:b/>
          <w:lang w:val="ro-RO" w:eastAsia="ro-RO"/>
        </w:rPr>
        <w:t xml:space="preserve">CERERE </w:t>
      </w:r>
    </w:p>
    <w:p w:rsidR="009163E7" w:rsidRPr="0067409D" w:rsidRDefault="009163E7" w:rsidP="009163E7">
      <w:pPr>
        <w:jc w:val="center"/>
        <w:rPr>
          <w:b/>
          <w:lang w:val="ro-RO" w:eastAsia="ro-RO"/>
        </w:rPr>
      </w:pPr>
    </w:p>
    <w:p w:rsidR="009163E7" w:rsidRPr="0067409D" w:rsidRDefault="009163E7" w:rsidP="009163E7">
      <w:pPr>
        <w:jc w:val="center"/>
        <w:rPr>
          <w:b/>
          <w:lang w:val="ro-RO" w:eastAsia="ro-RO"/>
        </w:rPr>
      </w:pPr>
      <w:r w:rsidRPr="0067409D">
        <w:rPr>
          <w:b/>
          <w:lang w:val="ro-RO" w:eastAsia="ro-RO"/>
        </w:rPr>
        <w:t>PENTRU ACORDAREA/ AVIZAREA CERTIFICATULUI DE AGREARE</w:t>
      </w:r>
    </w:p>
    <w:p w:rsidR="009163E7" w:rsidRPr="0067409D" w:rsidRDefault="009163E7" w:rsidP="009163E7">
      <w:pPr>
        <w:jc w:val="center"/>
        <w:rPr>
          <w:b/>
          <w:lang w:val="ro-RO" w:eastAsia="ro-RO"/>
        </w:rPr>
      </w:pPr>
    </w:p>
    <w:p w:rsidR="009163E7" w:rsidRPr="0067409D" w:rsidRDefault="009163E7" w:rsidP="009163E7">
      <w:pPr>
        <w:jc w:val="center"/>
        <w:rPr>
          <w:b/>
          <w:lang w:val="ro-RO" w:eastAsia="ro-RO"/>
        </w:rPr>
      </w:pPr>
      <w:r w:rsidRPr="0067409D">
        <w:rPr>
          <w:b/>
          <w:lang w:val="ro-RO" w:eastAsia="ro-RO"/>
        </w:rPr>
        <w:t>Nr…………../……………………</w:t>
      </w:r>
    </w:p>
    <w:p w:rsidR="009163E7" w:rsidRPr="0067409D" w:rsidRDefault="009163E7" w:rsidP="009163E7">
      <w:pPr>
        <w:jc w:val="center"/>
        <w:rPr>
          <w:lang w:val="ro-RO" w:eastAsia="ro-RO"/>
        </w:rPr>
      </w:pPr>
    </w:p>
    <w:p w:rsidR="009163E7" w:rsidRPr="0067409D" w:rsidRDefault="009163E7" w:rsidP="009163E7">
      <w:pPr>
        <w:jc w:val="center"/>
        <w:rPr>
          <w:lang w:val="ro-RO" w:eastAsia="ro-RO"/>
        </w:rPr>
      </w:pPr>
    </w:p>
    <w:p w:rsidR="009163E7" w:rsidRPr="0067409D" w:rsidRDefault="009163E7" w:rsidP="009163E7">
      <w:pPr>
        <w:jc w:val="center"/>
        <w:rPr>
          <w:lang w:val="ro-RO" w:eastAsia="ro-RO"/>
        </w:rPr>
      </w:pPr>
    </w:p>
    <w:p w:rsidR="009163E7" w:rsidRPr="0067409D" w:rsidRDefault="009163E7" w:rsidP="009163E7">
      <w:pPr>
        <w:spacing w:line="276" w:lineRule="auto"/>
        <w:jc w:val="both"/>
        <w:rPr>
          <w:lang w:val="ro-RO" w:eastAsia="ro-RO"/>
        </w:rPr>
      </w:pPr>
      <w:r w:rsidRPr="0067409D">
        <w:rPr>
          <w:lang w:val="ro-RO" w:eastAsia="ro-RO"/>
        </w:rPr>
        <w:t>Subsemnatul(a)..........................................................................................................................................,</w:t>
      </w:r>
    </w:p>
    <w:p w:rsidR="009163E7" w:rsidRPr="0067409D" w:rsidRDefault="009163E7" w:rsidP="009163E7">
      <w:pPr>
        <w:spacing w:line="276" w:lineRule="auto"/>
        <w:jc w:val="both"/>
        <w:rPr>
          <w:lang w:val="ro-RO" w:eastAsia="ro-RO"/>
        </w:rPr>
      </w:pPr>
      <w:r w:rsidRPr="0067409D">
        <w:rPr>
          <w:lang w:val="ro-RO" w:eastAsia="ro-RO"/>
        </w:rPr>
        <w:t>reprezentant legal al unității specializate medicale / psihologice.............................................................................................................................................,</w:t>
      </w:r>
    </w:p>
    <w:p w:rsidR="009163E7" w:rsidRPr="0067409D" w:rsidRDefault="009163E7" w:rsidP="009163E7">
      <w:pPr>
        <w:spacing w:line="276" w:lineRule="auto"/>
        <w:jc w:val="both"/>
        <w:rPr>
          <w:lang w:val="ro-RO"/>
        </w:rPr>
      </w:pPr>
      <w:r w:rsidRPr="0067409D">
        <w:rPr>
          <w:lang w:val="ro-RO"/>
        </w:rPr>
        <w:t>legitimat cu BI/CI seria ................., nr. ........................., cu sediul în județul ....................., localitatea ..............................., str. ..............................., nr. .........., bl. ............., sc. .........., ap. .........., telefon ...................................., fax ......................................., adresa de e-mail .............................., solicit acordarea/ avizarea certificatului de agreare (nr……./………..  pentru anul………..), în conformitate cu dispozițiile OMTI nr……../…………… privind examinarea medicală și psihologică a personalului din transporturi cu atribuții în siguranța transporturilor.</w:t>
      </w:r>
    </w:p>
    <w:p w:rsidR="009163E7" w:rsidRPr="0067409D" w:rsidRDefault="009163E7" w:rsidP="009163E7">
      <w:pPr>
        <w:spacing w:line="276" w:lineRule="auto"/>
        <w:jc w:val="both"/>
        <w:rPr>
          <w:lang w:val="ro-RO"/>
        </w:rPr>
      </w:pPr>
    </w:p>
    <w:p w:rsidR="009163E7" w:rsidRPr="0067409D" w:rsidRDefault="009163E7" w:rsidP="009163E7">
      <w:pPr>
        <w:spacing w:line="276" w:lineRule="auto"/>
        <w:jc w:val="both"/>
        <w:rPr>
          <w:shd w:val="clear" w:color="auto" w:fill="FFFFFF"/>
        </w:rPr>
      </w:pPr>
    </w:p>
    <w:p w:rsidR="009163E7" w:rsidRPr="0067409D" w:rsidRDefault="009163E7" w:rsidP="009163E7">
      <w:pPr>
        <w:pStyle w:val="BodyText"/>
        <w:spacing w:line="276" w:lineRule="auto"/>
        <w:jc w:val="both"/>
      </w:pPr>
      <w:r w:rsidRPr="0067409D">
        <w:rPr>
          <w:shd w:val="clear" w:color="auto" w:fill="FFFFFF"/>
        </w:rPr>
        <w:t xml:space="preserve">Subsemnatul(a)………………………………………reprezentant legal al unității </w:t>
      </w:r>
      <w:r w:rsidRPr="0067409D">
        <w:t xml:space="preserve">specializate medicale / psihologice.................................................................................................................... legitimat(ă) cu B.I./C.I. seria ..........., nr.  ..............., cunoscând că falsul în declaraţii se pedepseşte conform legii, sub sancțiunea faptelor prevăzute și pedepsite la art.326 din Codul penal, privitoare la falsul în declarații, precum și la art.323 și 244 din Codul penal privind infracțiunile de uz de fals și înșelăciune, declar pe propria răspundere că </w:t>
      </w:r>
      <w:r w:rsidRPr="0067409D">
        <w:rPr>
          <w:shd w:val="clear" w:color="auto" w:fill="FFFFFF"/>
        </w:rPr>
        <w:t xml:space="preserve">răspund de legalitatea, realitatea şi exactitatea documentelor depuse/transmise pentru  obținerea/ avizarea </w:t>
      </w:r>
      <w:r w:rsidRPr="0067409D">
        <w:t>certificatului de agreare</w:t>
      </w:r>
      <w:r w:rsidRPr="0067409D">
        <w:rPr>
          <w:shd w:val="clear" w:color="auto" w:fill="FFFFFF"/>
        </w:rPr>
        <w:t>.</w:t>
      </w:r>
    </w:p>
    <w:p w:rsidR="009163E7" w:rsidRPr="0067409D" w:rsidRDefault="009163E7" w:rsidP="009163E7">
      <w:pPr>
        <w:jc w:val="both"/>
        <w:rPr>
          <w:lang w:val="ro-RO"/>
        </w:rPr>
      </w:pPr>
    </w:p>
    <w:p w:rsidR="00D034E9" w:rsidRPr="0067409D" w:rsidRDefault="00D034E9" w:rsidP="00D034E9">
      <w:pPr>
        <w:autoSpaceDE w:val="0"/>
        <w:autoSpaceDN w:val="0"/>
        <w:adjustRightInd w:val="0"/>
      </w:pPr>
      <w:r w:rsidRPr="0067409D">
        <w:rPr>
          <w:b/>
        </w:rPr>
        <w:t xml:space="preserve">    </w:t>
      </w:r>
      <w:r w:rsidRPr="0067409D">
        <w:t>Data</w:t>
      </w:r>
      <w:r w:rsidRPr="0067409D">
        <w:tab/>
      </w:r>
      <w:r w:rsidRPr="0067409D">
        <w:tab/>
      </w:r>
      <w:r w:rsidRPr="0067409D">
        <w:tab/>
      </w:r>
      <w:r w:rsidRPr="0067409D">
        <w:tab/>
      </w:r>
      <w:r w:rsidRPr="0067409D">
        <w:tab/>
      </w:r>
      <w:r w:rsidRPr="0067409D">
        <w:tab/>
      </w:r>
      <w:r w:rsidRPr="0067409D">
        <w:tab/>
      </w:r>
      <w:r w:rsidRPr="0067409D">
        <w:tab/>
      </w:r>
      <w:r w:rsidRPr="0067409D">
        <w:tab/>
      </w:r>
      <w:r w:rsidRPr="0067409D">
        <w:tab/>
        <w:t>Reprezentant legal</w:t>
      </w:r>
    </w:p>
    <w:p w:rsidR="00D034E9" w:rsidRPr="0067409D" w:rsidRDefault="00D034E9" w:rsidP="00D034E9">
      <w:pPr>
        <w:autoSpaceDE w:val="0"/>
        <w:autoSpaceDN w:val="0"/>
        <w:adjustRightInd w:val="0"/>
      </w:pPr>
      <w:r w:rsidRPr="0067409D">
        <w:t>………………………</w:t>
      </w:r>
      <w:r w:rsidRPr="0067409D">
        <w:tab/>
      </w:r>
      <w:r w:rsidRPr="0067409D">
        <w:tab/>
      </w:r>
      <w:r w:rsidRPr="0067409D">
        <w:tab/>
      </w:r>
      <w:r w:rsidRPr="0067409D">
        <w:tab/>
      </w:r>
      <w:r w:rsidRPr="0067409D">
        <w:tab/>
      </w:r>
      <w:r w:rsidRPr="0067409D">
        <w:tab/>
      </w:r>
      <w:r w:rsidRPr="0067409D">
        <w:tab/>
        <w:t>Nume și prenume</w:t>
      </w:r>
    </w:p>
    <w:p w:rsidR="00D034E9" w:rsidRPr="0067409D" w:rsidRDefault="00D034E9" w:rsidP="00D034E9">
      <w:pPr>
        <w:autoSpaceDE w:val="0"/>
        <w:autoSpaceDN w:val="0"/>
        <w:adjustRightInd w:val="0"/>
      </w:pPr>
      <w:r w:rsidRPr="0067409D">
        <w:tab/>
      </w:r>
      <w:r w:rsidRPr="0067409D">
        <w:tab/>
      </w:r>
      <w:r w:rsidRPr="0067409D">
        <w:tab/>
      </w:r>
      <w:r w:rsidRPr="0067409D">
        <w:tab/>
      </w:r>
      <w:r w:rsidRPr="0067409D">
        <w:tab/>
      </w:r>
      <w:r w:rsidRPr="0067409D">
        <w:tab/>
      </w:r>
      <w:r w:rsidRPr="0067409D">
        <w:tab/>
      </w:r>
      <w:r w:rsidRPr="0067409D">
        <w:tab/>
      </w:r>
      <w:r w:rsidRPr="0067409D">
        <w:tab/>
      </w:r>
      <w:r w:rsidRPr="0067409D">
        <w:tab/>
        <w:t>…………………..</w:t>
      </w:r>
    </w:p>
    <w:p w:rsidR="00D034E9" w:rsidRPr="0067409D" w:rsidRDefault="00D034E9" w:rsidP="00D034E9">
      <w:pPr>
        <w:autoSpaceDE w:val="0"/>
        <w:autoSpaceDN w:val="0"/>
        <w:adjustRightInd w:val="0"/>
      </w:pPr>
      <w:r w:rsidRPr="0067409D">
        <w:tab/>
      </w:r>
      <w:r w:rsidRPr="0067409D">
        <w:tab/>
      </w:r>
      <w:r w:rsidRPr="0067409D">
        <w:tab/>
      </w:r>
      <w:r w:rsidRPr="0067409D">
        <w:tab/>
      </w:r>
      <w:r w:rsidRPr="0067409D">
        <w:tab/>
      </w:r>
      <w:r w:rsidRPr="0067409D">
        <w:tab/>
      </w:r>
      <w:r w:rsidRPr="0067409D">
        <w:tab/>
      </w:r>
      <w:r w:rsidRPr="0067409D">
        <w:tab/>
      </w:r>
      <w:r w:rsidRPr="0067409D">
        <w:tab/>
      </w:r>
      <w:r w:rsidRPr="0067409D">
        <w:tab/>
        <w:t>Semnătura</w:t>
      </w:r>
    </w:p>
    <w:p w:rsidR="00D034E9" w:rsidRPr="0067409D" w:rsidRDefault="00D034E9" w:rsidP="00D034E9">
      <w:pPr>
        <w:autoSpaceDE w:val="0"/>
        <w:autoSpaceDN w:val="0"/>
        <w:adjustRightInd w:val="0"/>
      </w:pPr>
      <w:r w:rsidRPr="0067409D">
        <w:tab/>
      </w:r>
      <w:r w:rsidRPr="0067409D">
        <w:tab/>
      </w:r>
      <w:r w:rsidRPr="0067409D">
        <w:tab/>
      </w:r>
      <w:r w:rsidRPr="0067409D">
        <w:tab/>
      </w:r>
      <w:r w:rsidRPr="0067409D">
        <w:tab/>
      </w:r>
      <w:r w:rsidRPr="0067409D">
        <w:tab/>
      </w:r>
      <w:r w:rsidRPr="0067409D">
        <w:tab/>
      </w:r>
      <w:r w:rsidRPr="0067409D">
        <w:tab/>
      </w:r>
      <w:r w:rsidRPr="0067409D">
        <w:tab/>
      </w:r>
      <w:r w:rsidRPr="0067409D">
        <w:tab/>
        <w:t>………………….</w:t>
      </w:r>
    </w:p>
    <w:p w:rsidR="009163E7" w:rsidRPr="0067409D" w:rsidRDefault="009163E7" w:rsidP="009163E7">
      <w:pPr>
        <w:jc w:val="both"/>
        <w:rPr>
          <w:lang w:val="ro-RO"/>
        </w:rPr>
      </w:pPr>
    </w:p>
    <w:p w:rsidR="009163E7" w:rsidRPr="0067409D" w:rsidRDefault="009163E7" w:rsidP="009163E7">
      <w:pPr>
        <w:jc w:val="right"/>
        <w:rPr>
          <w:lang w:val="ro-RO"/>
        </w:rPr>
      </w:pPr>
    </w:p>
    <w:p w:rsidR="009163E7" w:rsidRPr="0067409D" w:rsidRDefault="009163E7" w:rsidP="009163E7">
      <w:pPr>
        <w:jc w:val="right"/>
        <w:rPr>
          <w:lang w:val="ro-RO"/>
        </w:rPr>
      </w:pPr>
    </w:p>
    <w:p w:rsidR="009163E7" w:rsidRPr="0067409D" w:rsidRDefault="009163E7" w:rsidP="009163E7">
      <w:pPr>
        <w:jc w:val="right"/>
        <w:rPr>
          <w:lang w:val="ro-RO"/>
        </w:rPr>
      </w:pPr>
    </w:p>
    <w:p w:rsidR="009163E7" w:rsidRPr="0067409D" w:rsidRDefault="009163E7" w:rsidP="009163E7">
      <w:pPr>
        <w:autoSpaceDE w:val="0"/>
        <w:autoSpaceDN w:val="0"/>
        <w:adjustRightInd w:val="0"/>
        <w:rPr>
          <w:rFonts w:eastAsia="Calibri"/>
          <w:b/>
        </w:rPr>
      </w:pPr>
      <w:r w:rsidRPr="0067409D">
        <w:rPr>
          <w:rFonts w:eastAsia="Calibri"/>
          <w:sz w:val="28"/>
          <w:szCs w:val="28"/>
        </w:rPr>
        <w:lastRenderedPageBreak/>
        <w:t xml:space="preserve">   </w:t>
      </w:r>
      <w:r w:rsidRPr="0067409D">
        <w:rPr>
          <w:rFonts w:eastAsia="Calibri"/>
          <w:sz w:val="28"/>
          <w:szCs w:val="28"/>
        </w:rPr>
        <w:tab/>
      </w:r>
      <w:r w:rsidRPr="0067409D">
        <w:rPr>
          <w:rFonts w:eastAsia="Calibri"/>
          <w:sz w:val="28"/>
          <w:szCs w:val="28"/>
        </w:rPr>
        <w:tab/>
      </w:r>
      <w:r w:rsidRPr="0067409D">
        <w:rPr>
          <w:rFonts w:eastAsia="Calibri"/>
          <w:sz w:val="28"/>
          <w:szCs w:val="28"/>
        </w:rPr>
        <w:tab/>
      </w:r>
      <w:r w:rsidRPr="0067409D">
        <w:rPr>
          <w:rFonts w:eastAsia="Calibri"/>
          <w:sz w:val="28"/>
          <w:szCs w:val="28"/>
        </w:rPr>
        <w:tab/>
      </w:r>
      <w:r w:rsidRPr="0067409D">
        <w:rPr>
          <w:rFonts w:eastAsia="Calibri"/>
          <w:sz w:val="28"/>
          <w:szCs w:val="28"/>
        </w:rPr>
        <w:tab/>
      </w:r>
      <w:r w:rsidRPr="0067409D">
        <w:rPr>
          <w:rFonts w:eastAsia="Calibri"/>
          <w:sz w:val="28"/>
          <w:szCs w:val="28"/>
        </w:rPr>
        <w:tab/>
      </w:r>
      <w:r w:rsidRPr="0067409D">
        <w:rPr>
          <w:rFonts w:eastAsia="Calibri"/>
          <w:sz w:val="28"/>
          <w:szCs w:val="28"/>
        </w:rPr>
        <w:tab/>
      </w:r>
      <w:r w:rsidRPr="0067409D">
        <w:rPr>
          <w:rFonts w:eastAsia="Calibri"/>
          <w:sz w:val="28"/>
          <w:szCs w:val="28"/>
        </w:rPr>
        <w:tab/>
      </w:r>
      <w:r w:rsidRPr="0067409D">
        <w:rPr>
          <w:rFonts w:eastAsia="Calibri"/>
          <w:sz w:val="28"/>
          <w:szCs w:val="28"/>
        </w:rPr>
        <w:tab/>
      </w:r>
      <w:r w:rsidRPr="0067409D">
        <w:rPr>
          <w:rFonts w:eastAsia="Calibri"/>
          <w:sz w:val="28"/>
          <w:szCs w:val="28"/>
        </w:rPr>
        <w:tab/>
      </w:r>
      <w:r w:rsidRPr="0067409D">
        <w:rPr>
          <w:rFonts w:eastAsia="Calibri"/>
          <w:sz w:val="28"/>
          <w:szCs w:val="28"/>
        </w:rPr>
        <w:tab/>
      </w:r>
      <w:r w:rsidRPr="0067409D">
        <w:rPr>
          <w:rFonts w:eastAsia="Calibri"/>
          <w:b/>
        </w:rPr>
        <w:t>Anexa nr. 5.2</w:t>
      </w:r>
    </w:p>
    <w:p w:rsidR="009163E7" w:rsidRPr="0067409D" w:rsidRDefault="009163E7" w:rsidP="009163E7">
      <w:pPr>
        <w:autoSpaceDE w:val="0"/>
        <w:autoSpaceDN w:val="0"/>
        <w:adjustRightInd w:val="0"/>
        <w:rPr>
          <w:rFonts w:eastAsia="Calibri"/>
          <w:sz w:val="28"/>
          <w:szCs w:val="28"/>
        </w:rPr>
      </w:pP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Unitatea medicală/ psihologică…………………………</w:t>
      </w: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Sediu ……………………………………………………</w:t>
      </w: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CUI……………………………………………………...</w:t>
      </w: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Tel./fax………………………………………………….</w:t>
      </w:r>
    </w:p>
    <w:p w:rsidR="009163E7" w:rsidRPr="0067409D" w:rsidRDefault="009163E7" w:rsidP="009163E7">
      <w:pPr>
        <w:autoSpaceDE w:val="0"/>
        <w:autoSpaceDN w:val="0"/>
        <w:adjustRightInd w:val="0"/>
        <w:rPr>
          <w:rFonts w:eastAsia="Calibri"/>
        </w:rPr>
      </w:pPr>
      <w:r w:rsidRPr="0067409D">
        <w:rPr>
          <w:lang w:val="ro-RO"/>
        </w:rPr>
        <w:t>E-mail………………………………………………….</w:t>
      </w:r>
      <w:r w:rsidRPr="0067409D">
        <w:rPr>
          <w:rFonts w:eastAsia="Calibri"/>
        </w:rPr>
        <w:t xml:space="preserve">  </w:t>
      </w:r>
    </w:p>
    <w:p w:rsidR="009163E7" w:rsidRPr="0067409D" w:rsidRDefault="009163E7" w:rsidP="009163E7">
      <w:pPr>
        <w:autoSpaceDE w:val="0"/>
        <w:autoSpaceDN w:val="0"/>
        <w:adjustRightInd w:val="0"/>
        <w:rPr>
          <w:rFonts w:eastAsia="Calibri"/>
        </w:rPr>
      </w:pPr>
    </w:p>
    <w:p w:rsidR="009163E7" w:rsidRPr="0067409D" w:rsidRDefault="009163E7" w:rsidP="009163E7">
      <w:pPr>
        <w:autoSpaceDE w:val="0"/>
        <w:autoSpaceDN w:val="0"/>
        <w:adjustRightInd w:val="0"/>
        <w:jc w:val="center"/>
        <w:rPr>
          <w:rFonts w:eastAsia="Calibri"/>
          <w:b/>
          <w:bCs/>
        </w:rPr>
      </w:pPr>
    </w:p>
    <w:p w:rsidR="009163E7" w:rsidRPr="0067409D" w:rsidRDefault="009163E7" w:rsidP="009163E7">
      <w:pPr>
        <w:autoSpaceDE w:val="0"/>
        <w:autoSpaceDN w:val="0"/>
        <w:adjustRightInd w:val="0"/>
        <w:jc w:val="center"/>
        <w:rPr>
          <w:rFonts w:eastAsia="Calibri"/>
          <w:b/>
          <w:bCs/>
        </w:rPr>
      </w:pPr>
    </w:p>
    <w:p w:rsidR="009163E7" w:rsidRPr="0067409D" w:rsidRDefault="009163E7" w:rsidP="009163E7">
      <w:pPr>
        <w:autoSpaceDE w:val="0"/>
        <w:autoSpaceDN w:val="0"/>
        <w:adjustRightInd w:val="0"/>
        <w:jc w:val="center"/>
        <w:rPr>
          <w:rFonts w:eastAsia="Calibri"/>
          <w:b/>
          <w:bCs/>
        </w:rPr>
      </w:pPr>
      <w:r w:rsidRPr="0067409D">
        <w:rPr>
          <w:rFonts w:eastAsia="Calibri"/>
          <w:b/>
          <w:bCs/>
        </w:rPr>
        <w:t>DECLARAŢIE DE PROGRAM</w:t>
      </w:r>
    </w:p>
    <w:p w:rsidR="009163E7" w:rsidRPr="0067409D" w:rsidRDefault="009163E7" w:rsidP="009163E7">
      <w:pPr>
        <w:autoSpaceDE w:val="0"/>
        <w:autoSpaceDN w:val="0"/>
        <w:adjustRightInd w:val="0"/>
        <w:jc w:val="center"/>
        <w:rPr>
          <w:rFonts w:eastAsia="Calibri"/>
          <w:b/>
          <w:bCs/>
        </w:rPr>
      </w:pPr>
    </w:p>
    <w:p w:rsidR="009163E7" w:rsidRPr="0067409D" w:rsidRDefault="009163E7" w:rsidP="009163E7">
      <w:pPr>
        <w:autoSpaceDE w:val="0"/>
        <w:autoSpaceDN w:val="0"/>
        <w:adjustRightInd w:val="0"/>
        <w:jc w:val="center"/>
        <w:rPr>
          <w:rFonts w:eastAsia="Calibri"/>
        </w:rPr>
      </w:pPr>
    </w:p>
    <w:p w:rsidR="009163E7" w:rsidRPr="0067409D" w:rsidRDefault="009163E7" w:rsidP="009163E7">
      <w:pPr>
        <w:autoSpaceDE w:val="0"/>
        <w:autoSpaceDN w:val="0"/>
        <w:adjustRightInd w:val="0"/>
        <w:rPr>
          <w:rFonts w:eastAsia="Calibri"/>
        </w:rPr>
      </w:pPr>
    </w:p>
    <w:p w:rsidR="009163E7" w:rsidRPr="0067409D" w:rsidRDefault="009163E7" w:rsidP="009163E7">
      <w:pPr>
        <w:autoSpaceDE w:val="0"/>
        <w:autoSpaceDN w:val="0"/>
        <w:adjustRightInd w:val="0"/>
        <w:jc w:val="both"/>
        <w:rPr>
          <w:rFonts w:eastAsia="Calibri"/>
        </w:rPr>
      </w:pPr>
      <w:r w:rsidRPr="0067409D">
        <w:rPr>
          <w:rFonts w:eastAsia="Calibri"/>
        </w:rPr>
        <w:t xml:space="preserve">Subsemnatul(a), .......................................................... B.I./C.I. seria ........., nr. ..............., în calitate de reprezentant legal al unității medicale/ psihologice, </w:t>
      </w:r>
      <w:r w:rsidRPr="0067409D">
        <w:t xml:space="preserve">că falsul în declaraţii se pedepseşte conform legii, sub sancțiunea faptelor prevăzute și pedepsite la art.326 din Codul penal, privitoare la falsul în declarații, precum și la art.323 și 244 din Codul penal privind infracțiunile de uz de fals și înșelăciune, declar pe propria răspundere că </w:t>
      </w:r>
      <w:r w:rsidRPr="0067409D">
        <w:rPr>
          <w:rFonts w:eastAsia="Calibri"/>
        </w:rPr>
        <w:t>programul de lucru al unității medicale/ psihologice………….. ....................... se desfăşoară astfel:</w:t>
      </w:r>
    </w:p>
    <w:p w:rsidR="009163E7" w:rsidRPr="0067409D" w:rsidRDefault="009163E7" w:rsidP="009163E7">
      <w:pPr>
        <w:autoSpaceDE w:val="0"/>
        <w:autoSpaceDN w:val="0"/>
        <w:adjustRightInd w:val="0"/>
        <w:jc w:val="both"/>
        <w:rPr>
          <w:rFonts w:eastAsia="Calibri"/>
        </w:rPr>
      </w:pPr>
    </w:p>
    <w:p w:rsidR="009163E7" w:rsidRPr="0067409D" w:rsidRDefault="009163E7" w:rsidP="009163E7">
      <w:pPr>
        <w:autoSpaceDE w:val="0"/>
        <w:autoSpaceDN w:val="0"/>
        <w:adjustRightInd w:val="0"/>
        <w:jc w:val="both"/>
        <w:rPr>
          <w:rFonts w:eastAsia="Calibri"/>
        </w:rPr>
      </w:pPr>
    </w:p>
    <w:p w:rsidR="009163E7" w:rsidRPr="0067409D" w:rsidRDefault="009163E7" w:rsidP="009163E7">
      <w:pPr>
        <w:autoSpaceDE w:val="0"/>
        <w:autoSpaceDN w:val="0"/>
        <w:adjustRightInd w:val="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959"/>
        <w:gridCol w:w="925"/>
        <w:gridCol w:w="933"/>
        <w:gridCol w:w="968"/>
        <w:gridCol w:w="759"/>
        <w:gridCol w:w="797"/>
        <w:gridCol w:w="1053"/>
        <w:gridCol w:w="1017"/>
        <w:gridCol w:w="1185"/>
      </w:tblGrid>
      <w:tr w:rsidR="009163E7" w:rsidRPr="0067409D" w:rsidTr="0067409D">
        <w:trPr>
          <w:trHeight w:val="360"/>
        </w:trPr>
        <w:tc>
          <w:tcPr>
            <w:tcW w:w="1060" w:type="dxa"/>
            <w:vMerge w:val="restart"/>
            <w:shd w:val="clear" w:color="auto" w:fill="auto"/>
          </w:tcPr>
          <w:p w:rsidR="009163E7" w:rsidRPr="0067409D" w:rsidRDefault="009163E7" w:rsidP="0067409D">
            <w:pPr>
              <w:autoSpaceDE w:val="0"/>
              <w:autoSpaceDN w:val="0"/>
              <w:adjustRightInd w:val="0"/>
              <w:rPr>
                <w:rFonts w:eastAsia="Calibri"/>
                <w:sz w:val="20"/>
                <w:szCs w:val="20"/>
              </w:rPr>
            </w:pPr>
            <w:r w:rsidRPr="0067409D">
              <w:rPr>
                <w:rFonts w:eastAsia="Calibri"/>
                <w:sz w:val="20"/>
                <w:szCs w:val="20"/>
              </w:rPr>
              <w:t>Locația</w:t>
            </w:r>
          </w:p>
          <w:p w:rsidR="009163E7" w:rsidRPr="0067409D" w:rsidRDefault="009163E7" w:rsidP="0067409D">
            <w:pPr>
              <w:autoSpaceDE w:val="0"/>
              <w:autoSpaceDN w:val="0"/>
              <w:adjustRightInd w:val="0"/>
              <w:rPr>
                <w:rFonts w:eastAsia="Calibri"/>
                <w:sz w:val="20"/>
                <w:szCs w:val="20"/>
              </w:rPr>
            </w:pPr>
            <w:r w:rsidRPr="0067409D">
              <w:rPr>
                <w:rFonts w:eastAsia="Calibri"/>
                <w:sz w:val="20"/>
                <w:szCs w:val="20"/>
              </w:rPr>
              <w:t>unde se</w:t>
            </w:r>
          </w:p>
          <w:p w:rsidR="009163E7" w:rsidRPr="0067409D" w:rsidRDefault="009163E7" w:rsidP="0067409D">
            <w:pPr>
              <w:autoSpaceDE w:val="0"/>
              <w:autoSpaceDN w:val="0"/>
              <w:adjustRightInd w:val="0"/>
              <w:rPr>
                <w:rFonts w:eastAsia="Calibri"/>
                <w:sz w:val="20"/>
                <w:szCs w:val="20"/>
              </w:rPr>
            </w:pPr>
            <w:r w:rsidRPr="0067409D">
              <w:rPr>
                <w:rFonts w:eastAsia="Calibri"/>
                <w:sz w:val="20"/>
                <w:szCs w:val="20"/>
              </w:rPr>
              <w:t>desfășoară</w:t>
            </w:r>
          </w:p>
          <w:p w:rsidR="009163E7" w:rsidRPr="0067409D" w:rsidRDefault="009163E7" w:rsidP="0067409D">
            <w:pPr>
              <w:autoSpaceDE w:val="0"/>
              <w:autoSpaceDN w:val="0"/>
              <w:adjustRightInd w:val="0"/>
              <w:rPr>
                <w:rFonts w:eastAsia="Calibri"/>
                <w:sz w:val="20"/>
                <w:szCs w:val="20"/>
              </w:rPr>
            </w:pPr>
            <w:r w:rsidRPr="0067409D">
              <w:rPr>
                <w:rFonts w:eastAsia="Calibri"/>
                <w:sz w:val="20"/>
                <w:szCs w:val="20"/>
              </w:rPr>
              <w:t>activitatea</w:t>
            </w:r>
          </w:p>
        </w:tc>
        <w:tc>
          <w:tcPr>
            <w:tcW w:w="982" w:type="dxa"/>
            <w:vMerge w:val="restart"/>
            <w:shd w:val="clear" w:color="auto" w:fill="auto"/>
          </w:tcPr>
          <w:p w:rsidR="009163E7" w:rsidRPr="0067409D" w:rsidRDefault="009163E7" w:rsidP="0067409D">
            <w:pPr>
              <w:autoSpaceDE w:val="0"/>
              <w:autoSpaceDN w:val="0"/>
              <w:adjustRightInd w:val="0"/>
              <w:rPr>
                <w:rFonts w:eastAsia="Calibri"/>
                <w:sz w:val="20"/>
                <w:szCs w:val="20"/>
              </w:rPr>
            </w:pPr>
            <w:r w:rsidRPr="0067409D">
              <w:rPr>
                <w:rFonts w:eastAsia="Calibri"/>
                <w:sz w:val="20"/>
                <w:szCs w:val="20"/>
              </w:rPr>
              <w:t>Adresă,</w:t>
            </w:r>
          </w:p>
          <w:p w:rsidR="009163E7" w:rsidRPr="0067409D" w:rsidRDefault="009163E7" w:rsidP="0067409D">
            <w:pPr>
              <w:autoSpaceDE w:val="0"/>
              <w:autoSpaceDN w:val="0"/>
              <w:adjustRightInd w:val="0"/>
              <w:rPr>
                <w:rFonts w:eastAsia="Calibri"/>
                <w:sz w:val="20"/>
                <w:szCs w:val="20"/>
              </w:rPr>
            </w:pPr>
            <w:r w:rsidRPr="0067409D">
              <w:rPr>
                <w:rFonts w:eastAsia="Calibri"/>
                <w:sz w:val="20"/>
                <w:szCs w:val="20"/>
              </w:rPr>
              <w:t>nr.tel și e-mail</w:t>
            </w:r>
          </w:p>
        </w:tc>
        <w:tc>
          <w:tcPr>
            <w:tcW w:w="7840" w:type="dxa"/>
            <w:gridSpan w:val="8"/>
            <w:shd w:val="clear" w:color="auto" w:fill="auto"/>
          </w:tcPr>
          <w:p w:rsidR="009163E7" w:rsidRPr="0067409D" w:rsidRDefault="009163E7" w:rsidP="0067409D">
            <w:pPr>
              <w:autoSpaceDE w:val="0"/>
              <w:autoSpaceDN w:val="0"/>
              <w:adjustRightInd w:val="0"/>
              <w:jc w:val="center"/>
              <w:rPr>
                <w:rFonts w:eastAsia="Calibri"/>
                <w:sz w:val="20"/>
                <w:szCs w:val="20"/>
              </w:rPr>
            </w:pPr>
            <w:r w:rsidRPr="0067409D">
              <w:rPr>
                <w:rFonts w:eastAsia="Calibri"/>
                <w:sz w:val="20"/>
                <w:szCs w:val="20"/>
              </w:rPr>
              <w:t>Program de lucru</w:t>
            </w:r>
          </w:p>
        </w:tc>
      </w:tr>
      <w:tr w:rsidR="009163E7" w:rsidRPr="0067409D" w:rsidTr="0067409D">
        <w:trPr>
          <w:trHeight w:val="555"/>
        </w:trPr>
        <w:tc>
          <w:tcPr>
            <w:tcW w:w="1060" w:type="dxa"/>
            <w:vMerge/>
            <w:shd w:val="clear" w:color="auto" w:fill="auto"/>
          </w:tcPr>
          <w:p w:rsidR="009163E7" w:rsidRPr="0067409D" w:rsidRDefault="009163E7" w:rsidP="0067409D">
            <w:pPr>
              <w:autoSpaceDE w:val="0"/>
              <w:autoSpaceDN w:val="0"/>
              <w:adjustRightInd w:val="0"/>
              <w:rPr>
                <w:rFonts w:eastAsia="Calibri"/>
                <w:sz w:val="20"/>
                <w:szCs w:val="20"/>
              </w:rPr>
            </w:pPr>
          </w:p>
        </w:tc>
        <w:tc>
          <w:tcPr>
            <w:tcW w:w="982" w:type="dxa"/>
            <w:vMerge/>
            <w:shd w:val="clear" w:color="auto" w:fill="auto"/>
          </w:tcPr>
          <w:p w:rsidR="009163E7" w:rsidRPr="0067409D" w:rsidRDefault="009163E7" w:rsidP="0067409D">
            <w:pPr>
              <w:autoSpaceDE w:val="0"/>
              <w:autoSpaceDN w:val="0"/>
              <w:adjustRightInd w:val="0"/>
              <w:rPr>
                <w:rFonts w:eastAsia="Calibri"/>
                <w:sz w:val="20"/>
                <w:szCs w:val="20"/>
              </w:rPr>
            </w:pPr>
          </w:p>
        </w:tc>
        <w:tc>
          <w:tcPr>
            <w:tcW w:w="987" w:type="dxa"/>
            <w:shd w:val="clear" w:color="auto" w:fill="auto"/>
          </w:tcPr>
          <w:p w:rsidR="009163E7" w:rsidRPr="0067409D" w:rsidRDefault="009163E7" w:rsidP="0067409D">
            <w:pPr>
              <w:autoSpaceDE w:val="0"/>
              <w:autoSpaceDN w:val="0"/>
              <w:adjustRightInd w:val="0"/>
              <w:jc w:val="center"/>
              <w:rPr>
                <w:rFonts w:eastAsia="Calibri"/>
                <w:sz w:val="20"/>
                <w:szCs w:val="20"/>
              </w:rPr>
            </w:pPr>
            <w:r w:rsidRPr="0067409D">
              <w:rPr>
                <w:rFonts w:eastAsia="Calibri"/>
                <w:sz w:val="20"/>
                <w:szCs w:val="20"/>
              </w:rPr>
              <w:t>Luni</w:t>
            </w:r>
          </w:p>
          <w:p w:rsidR="009163E7" w:rsidRPr="0067409D" w:rsidRDefault="009163E7" w:rsidP="0067409D">
            <w:pPr>
              <w:autoSpaceDE w:val="0"/>
              <w:autoSpaceDN w:val="0"/>
              <w:adjustRightInd w:val="0"/>
              <w:jc w:val="center"/>
              <w:rPr>
                <w:rFonts w:eastAsia="Calibri"/>
                <w:sz w:val="20"/>
                <w:szCs w:val="20"/>
              </w:rPr>
            </w:pPr>
          </w:p>
        </w:tc>
        <w:tc>
          <w:tcPr>
            <w:tcW w:w="976" w:type="dxa"/>
            <w:shd w:val="clear" w:color="auto" w:fill="auto"/>
          </w:tcPr>
          <w:p w:rsidR="009163E7" w:rsidRPr="0067409D" w:rsidRDefault="009163E7" w:rsidP="0067409D">
            <w:pPr>
              <w:autoSpaceDE w:val="0"/>
              <w:autoSpaceDN w:val="0"/>
              <w:adjustRightInd w:val="0"/>
              <w:ind w:left="42"/>
              <w:jc w:val="center"/>
              <w:rPr>
                <w:rFonts w:eastAsia="Calibri"/>
                <w:sz w:val="20"/>
                <w:szCs w:val="20"/>
              </w:rPr>
            </w:pPr>
            <w:r w:rsidRPr="0067409D">
              <w:rPr>
                <w:rFonts w:eastAsia="Calibri"/>
                <w:sz w:val="20"/>
                <w:szCs w:val="20"/>
              </w:rPr>
              <w:t>Marți</w:t>
            </w:r>
          </w:p>
          <w:p w:rsidR="009163E7" w:rsidRPr="0067409D" w:rsidRDefault="009163E7" w:rsidP="0067409D">
            <w:pPr>
              <w:autoSpaceDE w:val="0"/>
              <w:autoSpaceDN w:val="0"/>
              <w:adjustRightInd w:val="0"/>
              <w:jc w:val="center"/>
              <w:rPr>
                <w:rFonts w:eastAsia="Calibri"/>
                <w:sz w:val="20"/>
                <w:szCs w:val="20"/>
              </w:rPr>
            </w:pPr>
          </w:p>
        </w:tc>
        <w:tc>
          <w:tcPr>
            <w:tcW w:w="978" w:type="dxa"/>
            <w:shd w:val="clear" w:color="auto" w:fill="auto"/>
          </w:tcPr>
          <w:p w:rsidR="009163E7" w:rsidRPr="0067409D" w:rsidRDefault="009163E7" w:rsidP="0067409D">
            <w:pPr>
              <w:autoSpaceDE w:val="0"/>
              <w:autoSpaceDN w:val="0"/>
              <w:adjustRightInd w:val="0"/>
              <w:jc w:val="center"/>
              <w:rPr>
                <w:rFonts w:eastAsia="Calibri"/>
                <w:sz w:val="20"/>
                <w:szCs w:val="20"/>
              </w:rPr>
            </w:pPr>
            <w:r w:rsidRPr="0067409D">
              <w:rPr>
                <w:rFonts w:eastAsia="Calibri"/>
                <w:sz w:val="20"/>
                <w:szCs w:val="20"/>
              </w:rPr>
              <w:t>Miercuri</w:t>
            </w:r>
          </w:p>
          <w:p w:rsidR="009163E7" w:rsidRPr="0067409D" w:rsidRDefault="009163E7" w:rsidP="0067409D">
            <w:pPr>
              <w:autoSpaceDE w:val="0"/>
              <w:autoSpaceDN w:val="0"/>
              <w:adjustRightInd w:val="0"/>
              <w:jc w:val="center"/>
              <w:rPr>
                <w:rFonts w:eastAsia="Calibri"/>
                <w:sz w:val="20"/>
                <w:szCs w:val="20"/>
              </w:rPr>
            </w:pPr>
          </w:p>
        </w:tc>
        <w:tc>
          <w:tcPr>
            <w:tcW w:w="795" w:type="dxa"/>
            <w:shd w:val="clear" w:color="auto" w:fill="auto"/>
          </w:tcPr>
          <w:p w:rsidR="009163E7" w:rsidRPr="0067409D" w:rsidRDefault="009163E7" w:rsidP="0067409D">
            <w:pPr>
              <w:autoSpaceDE w:val="0"/>
              <w:autoSpaceDN w:val="0"/>
              <w:adjustRightInd w:val="0"/>
              <w:ind w:left="117"/>
              <w:jc w:val="center"/>
              <w:rPr>
                <w:rFonts w:eastAsia="Calibri"/>
                <w:sz w:val="20"/>
                <w:szCs w:val="20"/>
              </w:rPr>
            </w:pPr>
            <w:r w:rsidRPr="0067409D">
              <w:rPr>
                <w:rFonts w:eastAsia="Calibri"/>
                <w:sz w:val="20"/>
                <w:szCs w:val="20"/>
              </w:rPr>
              <w:t>Joi</w:t>
            </w:r>
          </w:p>
          <w:p w:rsidR="009163E7" w:rsidRPr="0067409D" w:rsidRDefault="009163E7" w:rsidP="0067409D">
            <w:pPr>
              <w:autoSpaceDE w:val="0"/>
              <w:autoSpaceDN w:val="0"/>
              <w:adjustRightInd w:val="0"/>
              <w:jc w:val="center"/>
              <w:rPr>
                <w:rFonts w:eastAsia="Calibri"/>
                <w:sz w:val="20"/>
                <w:szCs w:val="20"/>
              </w:rPr>
            </w:pPr>
          </w:p>
        </w:tc>
        <w:tc>
          <w:tcPr>
            <w:tcW w:w="810" w:type="dxa"/>
            <w:shd w:val="clear" w:color="auto" w:fill="auto"/>
          </w:tcPr>
          <w:p w:rsidR="009163E7" w:rsidRPr="0067409D" w:rsidRDefault="009163E7" w:rsidP="0067409D">
            <w:pPr>
              <w:autoSpaceDE w:val="0"/>
              <w:autoSpaceDN w:val="0"/>
              <w:adjustRightInd w:val="0"/>
              <w:jc w:val="center"/>
              <w:rPr>
                <w:rFonts w:eastAsia="Calibri"/>
                <w:sz w:val="20"/>
                <w:szCs w:val="20"/>
              </w:rPr>
            </w:pPr>
            <w:r w:rsidRPr="0067409D">
              <w:rPr>
                <w:rFonts w:eastAsia="Calibri"/>
                <w:sz w:val="20"/>
                <w:szCs w:val="20"/>
              </w:rPr>
              <w:t>Vineri</w:t>
            </w:r>
          </w:p>
          <w:p w:rsidR="009163E7" w:rsidRPr="0067409D" w:rsidRDefault="009163E7" w:rsidP="0067409D">
            <w:pPr>
              <w:autoSpaceDE w:val="0"/>
              <w:autoSpaceDN w:val="0"/>
              <w:adjustRightInd w:val="0"/>
              <w:jc w:val="center"/>
              <w:rPr>
                <w:rFonts w:eastAsia="Calibri"/>
                <w:sz w:val="20"/>
                <w:szCs w:val="20"/>
              </w:rPr>
            </w:pPr>
          </w:p>
        </w:tc>
        <w:tc>
          <w:tcPr>
            <w:tcW w:w="1080" w:type="dxa"/>
            <w:shd w:val="clear" w:color="auto" w:fill="auto"/>
          </w:tcPr>
          <w:p w:rsidR="009163E7" w:rsidRPr="0067409D" w:rsidRDefault="009163E7" w:rsidP="0067409D">
            <w:pPr>
              <w:autoSpaceDE w:val="0"/>
              <w:autoSpaceDN w:val="0"/>
              <w:adjustRightInd w:val="0"/>
              <w:jc w:val="center"/>
              <w:rPr>
                <w:rFonts w:eastAsia="Calibri"/>
                <w:sz w:val="20"/>
                <w:szCs w:val="20"/>
              </w:rPr>
            </w:pPr>
            <w:r w:rsidRPr="0067409D">
              <w:rPr>
                <w:rFonts w:eastAsia="Calibri"/>
                <w:sz w:val="20"/>
                <w:szCs w:val="20"/>
              </w:rPr>
              <w:t>Sâmbătă</w:t>
            </w:r>
          </w:p>
          <w:p w:rsidR="009163E7" w:rsidRPr="0067409D" w:rsidRDefault="009163E7" w:rsidP="0067409D">
            <w:pPr>
              <w:autoSpaceDE w:val="0"/>
              <w:autoSpaceDN w:val="0"/>
              <w:adjustRightInd w:val="0"/>
              <w:jc w:val="center"/>
              <w:rPr>
                <w:rFonts w:eastAsia="Calibri"/>
                <w:sz w:val="20"/>
                <w:szCs w:val="20"/>
              </w:rPr>
            </w:pPr>
          </w:p>
        </w:tc>
        <w:tc>
          <w:tcPr>
            <w:tcW w:w="990" w:type="dxa"/>
            <w:shd w:val="clear" w:color="auto" w:fill="auto"/>
          </w:tcPr>
          <w:p w:rsidR="009163E7" w:rsidRPr="0067409D" w:rsidRDefault="009163E7" w:rsidP="0067409D">
            <w:pPr>
              <w:autoSpaceDE w:val="0"/>
              <w:autoSpaceDN w:val="0"/>
              <w:adjustRightInd w:val="0"/>
              <w:ind w:left="12"/>
              <w:jc w:val="center"/>
              <w:rPr>
                <w:rFonts w:eastAsia="Calibri"/>
                <w:sz w:val="20"/>
                <w:szCs w:val="20"/>
              </w:rPr>
            </w:pPr>
            <w:r w:rsidRPr="0067409D">
              <w:rPr>
                <w:rFonts w:eastAsia="Calibri"/>
                <w:sz w:val="20"/>
                <w:szCs w:val="20"/>
              </w:rPr>
              <w:t>Duminică</w:t>
            </w:r>
          </w:p>
          <w:p w:rsidR="009163E7" w:rsidRPr="0067409D" w:rsidRDefault="009163E7" w:rsidP="0067409D">
            <w:pPr>
              <w:autoSpaceDE w:val="0"/>
              <w:autoSpaceDN w:val="0"/>
              <w:adjustRightInd w:val="0"/>
              <w:jc w:val="center"/>
              <w:rPr>
                <w:rFonts w:eastAsia="Calibri"/>
                <w:sz w:val="20"/>
                <w:szCs w:val="20"/>
              </w:rPr>
            </w:pPr>
          </w:p>
        </w:tc>
        <w:tc>
          <w:tcPr>
            <w:tcW w:w="1224" w:type="dxa"/>
            <w:shd w:val="clear" w:color="auto" w:fill="auto"/>
          </w:tcPr>
          <w:p w:rsidR="009163E7" w:rsidRPr="0067409D" w:rsidRDefault="009163E7" w:rsidP="0067409D">
            <w:pPr>
              <w:autoSpaceDE w:val="0"/>
              <w:autoSpaceDN w:val="0"/>
              <w:adjustRightInd w:val="0"/>
              <w:ind w:left="24"/>
              <w:jc w:val="center"/>
              <w:rPr>
                <w:rFonts w:eastAsia="Calibri"/>
                <w:sz w:val="20"/>
                <w:szCs w:val="20"/>
              </w:rPr>
            </w:pPr>
            <w:r w:rsidRPr="0067409D">
              <w:rPr>
                <w:rFonts w:eastAsia="Calibri"/>
                <w:sz w:val="20"/>
                <w:szCs w:val="20"/>
              </w:rPr>
              <w:t>Sărbători</w:t>
            </w:r>
          </w:p>
          <w:p w:rsidR="009163E7" w:rsidRPr="0067409D" w:rsidRDefault="009163E7" w:rsidP="0067409D">
            <w:pPr>
              <w:autoSpaceDE w:val="0"/>
              <w:autoSpaceDN w:val="0"/>
              <w:adjustRightInd w:val="0"/>
              <w:ind w:left="237"/>
              <w:jc w:val="center"/>
              <w:rPr>
                <w:rFonts w:eastAsia="Calibri"/>
                <w:sz w:val="20"/>
                <w:szCs w:val="20"/>
              </w:rPr>
            </w:pPr>
            <w:r w:rsidRPr="0067409D">
              <w:rPr>
                <w:rFonts w:eastAsia="Calibri"/>
                <w:sz w:val="20"/>
                <w:szCs w:val="20"/>
              </w:rPr>
              <w:t>legale</w:t>
            </w:r>
          </w:p>
        </w:tc>
      </w:tr>
      <w:tr w:rsidR="009163E7" w:rsidRPr="0067409D" w:rsidTr="0067409D">
        <w:tc>
          <w:tcPr>
            <w:tcW w:w="1060" w:type="dxa"/>
            <w:shd w:val="clear" w:color="auto" w:fill="auto"/>
          </w:tcPr>
          <w:p w:rsidR="009163E7" w:rsidRPr="0067409D" w:rsidRDefault="009163E7" w:rsidP="0067409D">
            <w:pPr>
              <w:autoSpaceDE w:val="0"/>
              <w:autoSpaceDN w:val="0"/>
              <w:adjustRightInd w:val="0"/>
              <w:rPr>
                <w:rFonts w:eastAsia="Calibri"/>
                <w:sz w:val="20"/>
                <w:szCs w:val="20"/>
              </w:rPr>
            </w:pPr>
            <w:r w:rsidRPr="0067409D">
              <w:rPr>
                <w:rFonts w:eastAsia="Calibri"/>
                <w:sz w:val="20"/>
                <w:szCs w:val="20"/>
              </w:rPr>
              <w:t>Sediu (lucrativ)</w:t>
            </w:r>
          </w:p>
        </w:tc>
        <w:tc>
          <w:tcPr>
            <w:tcW w:w="982" w:type="dxa"/>
            <w:shd w:val="clear" w:color="auto" w:fill="auto"/>
          </w:tcPr>
          <w:p w:rsidR="009163E7" w:rsidRPr="0067409D" w:rsidRDefault="009163E7" w:rsidP="0067409D">
            <w:pPr>
              <w:autoSpaceDE w:val="0"/>
              <w:autoSpaceDN w:val="0"/>
              <w:adjustRightInd w:val="0"/>
              <w:rPr>
                <w:rFonts w:eastAsia="Calibri"/>
                <w:sz w:val="20"/>
                <w:szCs w:val="20"/>
              </w:rPr>
            </w:pPr>
          </w:p>
        </w:tc>
        <w:tc>
          <w:tcPr>
            <w:tcW w:w="987" w:type="dxa"/>
            <w:shd w:val="clear" w:color="auto" w:fill="auto"/>
          </w:tcPr>
          <w:p w:rsidR="009163E7" w:rsidRPr="0067409D" w:rsidRDefault="009163E7" w:rsidP="0067409D">
            <w:pPr>
              <w:autoSpaceDE w:val="0"/>
              <w:autoSpaceDN w:val="0"/>
              <w:adjustRightInd w:val="0"/>
              <w:rPr>
                <w:rFonts w:eastAsia="Calibri"/>
                <w:sz w:val="20"/>
                <w:szCs w:val="20"/>
              </w:rPr>
            </w:pPr>
          </w:p>
        </w:tc>
        <w:tc>
          <w:tcPr>
            <w:tcW w:w="976" w:type="dxa"/>
            <w:shd w:val="clear" w:color="auto" w:fill="auto"/>
          </w:tcPr>
          <w:p w:rsidR="009163E7" w:rsidRPr="0067409D" w:rsidRDefault="009163E7" w:rsidP="0067409D">
            <w:pPr>
              <w:autoSpaceDE w:val="0"/>
              <w:autoSpaceDN w:val="0"/>
              <w:adjustRightInd w:val="0"/>
              <w:rPr>
                <w:rFonts w:eastAsia="Calibri"/>
                <w:sz w:val="20"/>
                <w:szCs w:val="20"/>
              </w:rPr>
            </w:pPr>
          </w:p>
        </w:tc>
        <w:tc>
          <w:tcPr>
            <w:tcW w:w="978" w:type="dxa"/>
            <w:shd w:val="clear" w:color="auto" w:fill="auto"/>
          </w:tcPr>
          <w:p w:rsidR="009163E7" w:rsidRPr="0067409D" w:rsidRDefault="009163E7" w:rsidP="0067409D">
            <w:pPr>
              <w:autoSpaceDE w:val="0"/>
              <w:autoSpaceDN w:val="0"/>
              <w:adjustRightInd w:val="0"/>
              <w:rPr>
                <w:rFonts w:eastAsia="Calibri"/>
                <w:sz w:val="20"/>
                <w:szCs w:val="20"/>
              </w:rPr>
            </w:pPr>
          </w:p>
        </w:tc>
        <w:tc>
          <w:tcPr>
            <w:tcW w:w="795" w:type="dxa"/>
            <w:shd w:val="clear" w:color="auto" w:fill="auto"/>
          </w:tcPr>
          <w:p w:rsidR="009163E7" w:rsidRPr="0067409D" w:rsidRDefault="009163E7" w:rsidP="0067409D">
            <w:pPr>
              <w:autoSpaceDE w:val="0"/>
              <w:autoSpaceDN w:val="0"/>
              <w:adjustRightInd w:val="0"/>
              <w:rPr>
                <w:rFonts w:eastAsia="Calibri"/>
                <w:sz w:val="20"/>
                <w:szCs w:val="20"/>
              </w:rPr>
            </w:pPr>
          </w:p>
        </w:tc>
        <w:tc>
          <w:tcPr>
            <w:tcW w:w="810" w:type="dxa"/>
            <w:shd w:val="clear" w:color="auto" w:fill="auto"/>
          </w:tcPr>
          <w:p w:rsidR="009163E7" w:rsidRPr="0067409D" w:rsidRDefault="009163E7" w:rsidP="0067409D">
            <w:pPr>
              <w:autoSpaceDE w:val="0"/>
              <w:autoSpaceDN w:val="0"/>
              <w:adjustRightInd w:val="0"/>
              <w:rPr>
                <w:rFonts w:eastAsia="Calibri"/>
                <w:sz w:val="20"/>
                <w:szCs w:val="20"/>
              </w:rPr>
            </w:pPr>
          </w:p>
        </w:tc>
        <w:tc>
          <w:tcPr>
            <w:tcW w:w="1080" w:type="dxa"/>
            <w:shd w:val="clear" w:color="auto" w:fill="auto"/>
          </w:tcPr>
          <w:p w:rsidR="009163E7" w:rsidRPr="0067409D" w:rsidRDefault="009163E7" w:rsidP="0067409D">
            <w:pPr>
              <w:autoSpaceDE w:val="0"/>
              <w:autoSpaceDN w:val="0"/>
              <w:adjustRightInd w:val="0"/>
              <w:rPr>
                <w:rFonts w:eastAsia="Calibri"/>
                <w:sz w:val="20"/>
                <w:szCs w:val="20"/>
              </w:rPr>
            </w:pPr>
          </w:p>
        </w:tc>
        <w:tc>
          <w:tcPr>
            <w:tcW w:w="990" w:type="dxa"/>
            <w:shd w:val="clear" w:color="auto" w:fill="auto"/>
          </w:tcPr>
          <w:p w:rsidR="009163E7" w:rsidRPr="0067409D" w:rsidRDefault="009163E7" w:rsidP="0067409D">
            <w:pPr>
              <w:autoSpaceDE w:val="0"/>
              <w:autoSpaceDN w:val="0"/>
              <w:adjustRightInd w:val="0"/>
              <w:rPr>
                <w:rFonts w:eastAsia="Calibri"/>
                <w:sz w:val="20"/>
                <w:szCs w:val="20"/>
              </w:rPr>
            </w:pPr>
          </w:p>
        </w:tc>
        <w:tc>
          <w:tcPr>
            <w:tcW w:w="1224" w:type="dxa"/>
            <w:shd w:val="clear" w:color="auto" w:fill="auto"/>
          </w:tcPr>
          <w:p w:rsidR="009163E7" w:rsidRPr="0067409D" w:rsidRDefault="009163E7" w:rsidP="0067409D">
            <w:pPr>
              <w:autoSpaceDE w:val="0"/>
              <w:autoSpaceDN w:val="0"/>
              <w:adjustRightInd w:val="0"/>
              <w:rPr>
                <w:rFonts w:eastAsia="Calibri"/>
                <w:sz w:val="20"/>
                <w:szCs w:val="20"/>
              </w:rPr>
            </w:pPr>
          </w:p>
        </w:tc>
      </w:tr>
      <w:tr w:rsidR="009163E7" w:rsidRPr="0067409D" w:rsidTr="0067409D">
        <w:tc>
          <w:tcPr>
            <w:tcW w:w="1060" w:type="dxa"/>
            <w:shd w:val="clear" w:color="auto" w:fill="auto"/>
          </w:tcPr>
          <w:p w:rsidR="009163E7" w:rsidRPr="0067409D" w:rsidRDefault="009163E7" w:rsidP="0067409D">
            <w:pPr>
              <w:autoSpaceDE w:val="0"/>
              <w:autoSpaceDN w:val="0"/>
              <w:adjustRightInd w:val="0"/>
              <w:rPr>
                <w:rFonts w:eastAsia="Calibri"/>
                <w:sz w:val="20"/>
                <w:szCs w:val="20"/>
              </w:rPr>
            </w:pPr>
            <w:r w:rsidRPr="0067409D">
              <w:rPr>
                <w:rFonts w:eastAsia="Calibri"/>
                <w:sz w:val="20"/>
                <w:szCs w:val="20"/>
              </w:rPr>
              <w:t>Punct de lucru</w:t>
            </w:r>
          </w:p>
          <w:p w:rsidR="009163E7" w:rsidRPr="0067409D" w:rsidRDefault="009163E7" w:rsidP="0067409D">
            <w:pPr>
              <w:autoSpaceDE w:val="0"/>
              <w:autoSpaceDN w:val="0"/>
              <w:adjustRightInd w:val="0"/>
              <w:rPr>
                <w:rFonts w:eastAsia="Calibri"/>
                <w:sz w:val="20"/>
                <w:szCs w:val="20"/>
              </w:rPr>
            </w:pPr>
            <w:r w:rsidRPr="0067409D">
              <w:rPr>
                <w:rFonts w:eastAsia="Calibri"/>
                <w:sz w:val="20"/>
                <w:szCs w:val="20"/>
              </w:rPr>
              <w:t>Principal</w:t>
            </w:r>
          </w:p>
          <w:p w:rsidR="009163E7" w:rsidRPr="0067409D" w:rsidRDefault="009163E7" w:rsidP="0067409D">
            <w:pPr>
              <w:autoSpaceDE w:val="0"/>
              <w:autoSpaceDN w:val="0"/>
              <w:adjustRightInd w:val="0"/>
              <w:rPr>
                <w:rFonts w:eastAsia="Calibri"/>
                <w:sz w:val="20"/>
                <w:szCs w:val="20"/>
              </w:rPr>
            </w:pPr>
            <w:r w:rsidRPr="0067409D">
              <w:rPr>
                <w:rFonts w:eastAsia="Calibri"/>
                <w:sz w:val="20"/>
                <w:szCs w:val="20"/>
              </w:rPr>
              <w:t>*)</w:t>
            </w:r>
          </w:p>
        </w:tc>
        <w:tc>
          <w:tcPr>
            <w:tcW w:w="982" w:type="dxa"/>
            <w:shd w:val="clear" w:color="auto" w:fill="auto"/>
          </w:tcPr>
          <w:p w:rsidR="009163E7" w:rsidRPr="0067409D" w:rsidRDefault="009163E7" w:rsidP="0067409D">
            <w:pPr>
              <w:autoSpaceDE w:val="0"/>
              <w:autoSpaceDN w:val="0"/>
              <w:adjustRightInd w:val="0"/>
              <w:rPr>
                <w:rFonts w:eastAsia="Calibri"/>
                <w:sz w:val="20"/>
                <w:szCs w:val="20"/>
              </w:rPr>
            </w:pPr>
          </w:p>
        </w:tc>
        <w:tc>
          <w:tcPr>
            <w:tcW w:w="987" w:type="dxa"/>
            <w:shd w:val="clear" w:color="auto" w:fill="auto"/>
          </w:tcPr>
          <w:p w:rsidR="009163E7" w:rsidRPr="0067409D" w:rsidRDefault="009163E7" w:rsidP="0067409D">
            <w:pPr>
              <w:autoSpaceDE w:val="0"/>
              <w:autoSpaceDN w:val="0"/>
              <w:adjustRightInd w:val="0"/>
              <w:rPr>
                <w:rFonts w:eastAsia="Calibri"/>
                <w:sz w:val="20"/>
                <w:szCs w:val="20"/>
              </w:rPr>
            </w:pPr>
          </w:p>
        </w:tc>
        <w:tc>
          <w:tcPr>
            <w:tcW w:w="976" w:type="dxa"/>
            <w:shd w:val="clear" w:color="auto" w:fill="auto"/>
          </w:tcPr>
          <w:p w:rsidR="009163E7" w:rsidRPr="0067409D" w:rsidRDefault="009163E7" w:rsidP="0067409D">
            <w:pPr>
              <w:autoSpaceDE w:val="0"/>
              <w:autoSpaceDN w:val="0"/>
              <w:adjustRightInd w:val="0"/>
              <w:rPr>
                <w:rFonts w:eastAsia="Calibri"/>
                <w:sz w:val="20"/>
                <w:szCs w:val="20"/>
              </w:rPr>
            </w:pPr>
          </w:p>
        </w:tc>
        <w:tc>
          <w:tcPr>
            <w:tcW w:w="978" w:type="dxa"/>
            <w:shd w:val="clear" w:color="auto" w:fill="auto"/>
          </w:tcPr>
          <w:p w:rsidR="009163E7" w:rsidRPr="0067409D" w:rsidRDefault="009163E7" w:rsidP="0067409D">
            <w:pPr>
              <w:autoSpaceDE w:val="0"/>
              <w:autoSpaceDN w:val="0"/>
              <w:adjustRightInd w:val="0"/>
              <w:rPr>
                <w:rFonts w:eastAsia="Calibri"/>
                <w:sz w:val="20"/>
                <w:szCs w:val="20"/>
              </w:rPr>
            </w:pPr>
          </w:p>
        </w:tc>
        <w:tc>
          <w:tcPr>
            <w:tcW w:w="795" w:type="dxa"/>
            <w:shd w:val="clear" w:color="auto" w:fill="auto"/>
          </w:tcPr>
          <w:p w:rsidR="009163E7" w:rsidRPr="0067409D" w:rsidRDefault="009163E7" w:rsidP="0067409D">
            <w:pPr>
              <w:autoSpaceDE w:val="0"/>
              <w:autoSpaceDN w:val="0"/>
              <w:adjustRightInd w:val="0"/>
              <w:rPr>
                <w:rFonts w:eastAsia="Calibri"/>
                <w:sz w:val="20"/>
                <w:szCs w:val="20"/>
              </w:rPr>
            </w:pPr>
          </w:p>
        </w:tc>
        <w:tc>
          <w:tcPr>
            <w:tcW w:w="810" w:type="dxa"/>
            <w:shd w:val="clear" w:color="auto" w:fill="auto"/>
          </w:tcPr>
          <w:p w:rsidR="009163E7" w:rsidRPr="0067409D" w:rsidRDefault="009163E7" w:rsidP="0067409D">
            <w:pPr>
              <w:autoSpaceDE w:val="0"/>
              <w:autoSpaceDN w:val="0"/>
              <w:adjustRightInd w:val="0"/>
              <w:rPr>
                <w:rFonts w:eastAsia="Calibri"/>
                <w:sz w:val="20"/>
                <w:szCs w:val="20"/>
              </w:rPr>
            </w:pPr>
          </w:p>
        </w:tc>
        <w:tc>
          <w:tcPr>
            <w:tcW w:w="1080" w:type="dxa"/>
            <w:shd w:val="clear" w:color="auto" w:fill="auto"/>
          </w:tcPr>
          <w:p w:rsidR="009163E7" w:rsidRPr="0067409D" w:rsidRDefault="009163E7" w:rsidP="0067409D">
            <w:pPr>
              <w:autoSpaceDE w:val="0"/>
              <w:autoSpaceDN w:val="0"/>
              <w:adjustRightInd w:val="0"/>
              <w:rPr>
                <w:rFonts w:eastAsia="Calibri"/>
                <w:sz w:val="20"/>
                <w:szCs w:val="20"/>
              </w:rPr>
            </w:pPr>
          </w:p>
        </w:tc>
        <w:tc>
          <w:tcPr>
            <w:tcW w:w="990" w:type="dxa"/>
            <w:shd w:val="clear" w:color="auto" w:fill="auto"/>
          </w:tcPr>
          <w:p w:rsidR="009163E7" w:rsidRPr="0067409D" w:rsidRDefault="009163E7" w:rsidP="0067409D">
            <w:pPr>
              <w:autoSpaceDE w:val="0"/>
              <w:autoSpaceDN w:val="0"/>
              <w:adjustRightInd w:val="0"/>
              <w:rPr>
                <w:rFonts w:eastAsia="Calibri"/>
                <w:sz w:val="20"/>
                <w:szCs w:val="20"/>
              </w:rPr>
            </w:pPr>
          </w:p>
        </w:tc>
        <w:tc>
          <w:tcPr>
            <w:tcW w:w="1224" w:type="dxa"/>
            <w:shd w:val="clear" w:color="auto" w:fill="auto"/>
          </w:tcPr>
          <w:p w:rsidR="009163E7" w:rsidRPr="0067409D" w:rsidRDefault="009163E7" w:rsidP="0067409D">
            <w:pPr>
              <w:autoSpaceDE w:val="0"/>
              <w:autoSpaceDN w:val="0"/>
              <w:adjustRightInd w:val="0"/>
              <w:rPr>
                <w:rFonts w:eastAsia="Calibri"/>
                <w:sz w:val="20"/>
                <w:szCs w:val="20"/>
              </w:rPr>
            </w:pPr>
          </w:p>
        </w:tc>
      </w:tr>
      <w:tr w:rsidR="009163E7" w:rsidRPr="0067409D" w:rsidTr="0067409D">
        <w:tc>
          <w:tcPr>
            <w:tcW w:w="1060" w:type="dxa"/>
            <w:shd w:val="clear" w:color="auto" w:fill="auto"/>
          </w:tcPr>
          <w:p w:rsidR="009163E7" w:rsidRPr="0067409D" w:rsidRDefault="009163E7" w:rsidP="0067409D">
            <w:pPr>
              <w:autoSpaceDE w:val="0"/>
              <w:autoSpaceDN w:val="0"/>
              <w:adjustRightInd w:val="0"/>
              <w:rPr>
                <w:rFonts w:eastAsia="Calibri"/>
                <w:sz w:val="20"/>
                <w:szCs w:val="20"/>
              </w:rPr>
            </w:pPr>
            <w:r w:rsidRPr="0067409D">
              <w:rPr>
                <w:rFonts w:eastAsia="Calibri"/>
                <w:sz w:val="20"/>
                <w:szCs w:val="20"/>
              </w:rPr>
              <w:t>Punct de lucru secundar *)</w:t>
            </w:r>
          </w:p>
        </w:tc>
        <w:tc>
          <w:tcPr>
            <w:tcW w:w="982" w:type="dxa"/>
            <w:shd w:val="clear" w:color="auto" w:fill="auto"/>
          </w:tcPr>
          <w:p w:rsidR="009163E7" w:rsidRPr="0067409D" w:rsidRDefault="009163E7" w:rsidP="0067409D">
            <w:pPr>
              <w:autoSpaceDE w:val="0"/>
              <w:autoSpaceDN w:val="0"/>
              <w:adjustRightInd w:val="0"/>
              <w:rPr>
                <w:rFonts w:eastAsia="Calibri"/>
                <w:sz w:val="20"/>
                <w:szCs w:val="20"/>
              </w:rPr>
            </w:pPr>
          </w:p>
        </w:tc>
        <w:tc>
          <w:tcPr>
            <w:tcW w:w="987" w:type="dxa"/>
            <w:shd w:val="clear" w:color="auto" w:fill="auto"/>
          </w:tcPr>
          <w:p w:rsidR="009163E7" w:rsidRPr="0067409D" w:rsidRDefault="009163E7" w:rsidP="0067409D">
            <w:pPr>
              <w:autoSpaceDE w:val="0"/>
              <w:autoSpaceDN w:val="0"/>
              <w:adjustRightInd w:val="0"/>
              <w:rPr>
                <w:rFonts w:eastAsia="Calibri"/>
                <w:sz w:val="20"/>
                <w:szCs w:val="20"/>
              </w:rPr>
            </w:pPr>
          </w:p>
        </w:tc>
        <w:tc>
          <w:tcPr>
            <w:tcW w:w="976" w:type="dxa"/>
            <w:shd w:val="clear" w:color="auto" w:fill="auto"/>
          </w:tcPr>
          <w:p w:rsidR="009163E7" w:rsidRPr="0067409D" w:rsidRDefault="009163E7" w:rsidP="0067409D">
            <w:pPr>
              <w:autoSpaceDE w:val="0"/>
              <w:autoSpaceDN w:val="0"/>
              <w:adjustRightInd w:val="0"/>
              <w:rPr>
                <w:rFonts w:eastAsia="Calibri"/>
                <w:sz w:val="20"/>
                <w:szCs w:val="20"/>
              </w:rPr>
            </w:pPr>
          </w:p>
        </w:tc>
        <w:tc>
          <w:tcPr>
            <w:tcW w:w="978" w:type="dxa"/>
            <w:shd w:val="clear" w:color="auto" w:fill="auto"/>
          </w:tcPr>
          <w:p w:rsidR="009163E7" w:rsidRPr="0067409D" w:rsidRDefault="009163E7" w:rsidP="0067409D">
            <w:pPr>
              <w:autoSpaceDE w:val="0"/>
              <w:autoSpaceDN w:val="0"/>
              <w:adjustRightInd w:val="0"/>
              <w:rPr>
                <w:rFonts w:eastAsia="Calibri"/>
                <w:sz w:val="20"/>
                <w:szCs w:val="20"/>
              </w:rPr>
            </w:pPr>
          </w:p>
        </w:tc>
        <w:tc>
          <w:tcPr>
            <w:tcW w:w="795" w:type="dxa"/>
            <w:shd w:val="clear" w:color="auto" w:fill="auto"/>
          </w:tcPr>
          <w:p w:rsidR="009163E7" w:rsidRPr="0067409D" w:rsidRDefault="009163E7" w:rsidP="0067409D">
            <w:pPr>
              <w:autoSpaceDE w:val="0"/>
              <w:autoSpaceDN w:val="0"/>
              <w:adjustRightInd w:val="0"/>
              <w:rPr>
                <w:rFonts w:eastAsia="Calibri"/>
                <w:sz w:val="20"/>
                <w:szCs w:val="20"/>
              </w:rPr>
            </w:pPr>
          </w:p>
        </w:tc>
        <w:tc>
          <w:tcPr>
            <w:tcW w:w="810" w:type="dxa"/>
            <w:shd w:val="clear" w:color="auto" w:fill="auto"/>
          </w:tcPr>
          <w:p w:rsidR="009163E7" w:rsidRPr="0067409D" w:rsidRDefault="009163E7" w:rsidP="0067409D">
            <w:pPr>
              <w:autoSpaceDE w:val="0"/>
              <w:autoSpaceDN w:val="0"/>
              <w:adjustRightInd w:val="0"/>
              <w:rPr>
                <w:rFonts w:eastAsia="Calibri"/>
                <w:sz w:val="20"/>
                <w:szCs w:val="20"/>
              </w:rPr>
            </w:pPr>
          </w:p>
        </w:tc>
        <w:tc>
          <w:tcPr>
            <w:tcW w:w="1080" w:type="dxa"/>
            <w:shd w:val="clear" w:color="auto" w:fill="auto"/>
          </w:tcPr>
          <w:p w:rsidR="009163E7" w:rsidRPr="0067409D" w:rsidRDefault="009163E7" w:rsidP="0067409D">
            <w:pPr>
              <w:autoSpaceDE w:val="0"/>
              <w:autoSpaceDN w:val="0"/>
              <w:adjustRightInd w:val="0"/>
              <w:rPr>
                <w:rFonts w:eastAsia="Calibri"/>
                <w:sz w:val="20"/>
                <w:szCs w:val="20"/>
              </w:rPr>
            </w:pPr>
          </w:p>
        </w:tc>
        <w:tc>
          <w:tcPr>
            <w:tcW w:w="990" w:type="dxa"/>
            <w:shd w:val="clear" w:color="auto" w:fill="auto"/>
          </w:tcPr>
          <w:p w:rsidR="009163E7" w:rsidRPr="0067409D" w:rsidRDefault="009163E7" w:rsidP="0067409D">
            <w:pPr>
              <w:autoSpaceDE w:val="0"/>
              <w:autoSpaceDN w:val="0"/>
              <w:adjustRightInd w:val="0"/>
              <w:rPr>
                <w:rFonts w:eastAsia="Calibri"/>
                <w:sz w:val="20"/>
                <w:szCs w:val="20"/>
              </w:rPr>
            </w:pPr>
          </w:p>
        </w:tc>
        <w:tc>
          <w:tcPr>
            <w:tcW w:w="1224" w:type="dxa"/>
            <w:shd w:val="clear" w:color="auto" w:fill="auto"/>
          </w:tcPr>
          <w:p w:rsidR="009163E7" w:rsidRPr="0067409D" w:rsidRDefault="009163E7" w:rsidP="0067409D">
            <w:pPr>
              <w:autoSpaceDE w:val="0"/>
              <w:autoSpaceDN w:val="0"/>
              <w:adjustRightInd w:val="0"/>
              <w:rPr>
                <w:rFonts w:eastAsia="Calibri"/>
                <w:sz w:val="20"/>
                <w:szCs w:val="20"/>
              </w:rPr>
            </w:pPr>
          </w:p>
        </w:tc>
      </w:tr>
    </w:tbl>
    <w:p w:rsidR="009163E7" w:rsidRPr="0067409D" w:rsidRDefault="009163E7" w:rsidP="009163E7">
      <w:pPr>
        <w:autoSpaceDE w:val="0"/>
        <w:autoSpaceDN w:val="0"/>
        <w:adjustRightInd w:val="0"/>
        <w:rPr>
          <w:rFonts w:eastAsia="Calibri"/>
        </w:rPr>
      </w:pPr>
    </w:p>
    <w:p w:rsidR="009163E7" w:rsidRPr="0067409D" w:rsidRDefault="009163E7" w:rsidP="009163E7">
      <w:pPr>
        <w:autoSpaceDE w:val="0"/>
        <w:autoSpaceDN w:val="0"/>
        <w:adjustRightInd w:val="0"/>
        <w:rPr>
          <w:rFonts w:eastAsia="Calibri"/>
        </w:rPr>
      </w:pPr>
      <w:r w:rsidRPr="0067409D">
        <w:rPr>
          <w:rFonts w:eastAsia="Calibri"/>
        </w:rPr>
        <w:t>______________________________________________________________________________</w:t>
      </w:r>
    </w:p>
    <w:p w:rsidR="009163E7" w:rsidRPr="0067409D" w:rsidRDefault="009163E7" w:rsidP="009163E7">
      <w:pPr>
        <w:autoSpaceDE w:val="0"/>
        <w:autoSpaceDN w:val="0"/>
        <w:adjustRightInd w:val="0"/>
        <w:jc w:val="both"/>
        <w:rPr>
          <w:rFonts w:eastAsia="Calibri"/>
        </w:rPr>
      </w:pPr>
      <w:r w:rsidRPr="0067409D">
        <w:rPr>
          <w:rFonts w:eastAsia="Calibri"/>
        </w:rPr>
        <w:t xml:space="preserve">    *) se va completa în funcţie de nr. de puncte de lucru ale unității medicale/ psihologice, în situaţia în care unitatea are mai multe puncte de lucru, acestea se menţionează distinct cu programul de lucru aferent.</w:t>
      </w:r>
    </w:p>
    <w:p w:rsidR="009163E7" w:rsidRPr="0067409D" w:rsidRDefault="009163E7" w:rsidP="009163E7">
      <w:pPr>
        <w:autoSpaceDE w:val="0"/>
        <w:autoSpaceDN w:val="0"/>
        <w:adjustRightInd w:val="0"/>
        <w:jc w:val="both"/>
        <w:rPr>
          <w:lang w:val="ro-RO"/>
        </w:rPr>
      </w:pPr>
      <w:r w:rsidRPr="0067409D">
        <w:rPr>
          <w:lang w:val="ro-RO"/>
        </w:rPr>
        <w:t>Răspund de realitatea și legatilatea datelor</w:t>
      </w:r>
    </w:p>
    <w:p w:rsidR="009163E7" w:rsidRPr="0067409D" w:rsidRDefault="009163E7" w:rsidP="009163E7">
      <w:pPr>
        <w:autoSpaceDE w:val="0"/>
        <w:autoSpaceDN w:val="0"/>
        <w:adjustRightInd w:val="0"/>
        <w:jc w:val="both"/>
      </w:pPr>
    </w:p>
    <w:p w:rsidR="009163E7" w:rsidRPr="0067409D" w:rsidRDefault="009163E7" w:rsidP="009163E7">
      <w:pPr>
        <w:autoSpaceDE w:val="0"/>
        <w:autoSpaceDN w:val="0"/>
        <w:adjustRightInd w:val="0"/>
        <w:jc w:val="both"/>
      </w:pPr>
    </w:p>
    <w:p w:rsidR="009163E7" w:rsidRPr="0067409D" w:rsidRDefault="009163E7" w:rsidP="009163E7">
      <w:pPr>
        <w:autoSpaceDE w:val="0"/>
        <w:autoSpaceDN w:val="0"/>
        <w:adjustRightInd w:val="0"/>
      </w:pPr>
      <w:r w:rsidRPr="0067409D">
        <w:rPr>
          <w:b/>
        </w:rPr>
        <w:t xml:space="preserve">    </w:t>
      </w:r>
      <w:r w:rsidRPr="0067409D">
        <w:t>Data</w:t>
      </w:r>
      <w:r w:rsidRPr="0067409D">
        <w:tab/>
      </w:r>
      <w:r w:rsidRPr="0067409D">
        <w:tab/>
      </w:r>
      <w:r w:rsidRPr="0067409D">
        <w:tab/>
      </w:r>
      <w:r w:rsidRPr="0067409D">
        <w:tab/>
      </w:r>
      <w:r w:rsidRPr="0067409D">
        <w:tab/>
      </w:r>
      <w:r w:rsidRPr="0067409D">
        <w:tab/>
      </w:r>
      <w:r w:rsidRPr="0067409D">
        <w:tab/>
      </w:r>
      <w:r w:rsidRPr="0067409D">
        <w:tab/>
      </w:r>
      <w:r w:rsidRPr="0067409D">
        <w:tab/>
      </w:r>
      <w:r w:rsidRPr="0067409D">
        <w:tab/>
        <w:t>Reprezentant legal</w:t>
      </w:r>
    </w:p>
    <w:p w:rsidR="009163E7" w:rsidRPr="0067409D" w:rsidRDefault="009163E7" w:rsidP="009163E7">
      <w:pPr>
        <w:autoSpaceDE w:val="0"/>
        <w:autoSpaceDN w:val="0"/>
        <w:adjustRightInd w:val="0"/>
      </w:pPr>
      <w:r w:rsidRPr="0067409D">
        <w:t>………………………</w:t>
      </w:r>
      <w:r w:rsidRPr="0067409D">
        <w:tab/>
      </w:r>
      <w:r w:rsidRPr="0067409D">
        <w:tab/>
      </w:r>
      <w:r w:rsidRPr="0067409D">
        <w:tab/>
      </w:r>
      <w:r w:rsidRPr="0067409D">
        <w:tab/>
      </w:r>
      <w:r w:rsidRPr="0067409D">
        <w:tab/>
      </w:r>
      <w:r w:rsidRPr="0067409D">
        <w:tab/>
      </w:r>
      <w:r w:rsidRPr="0067409D">
        <w:tab/>
        <w:t>Nume și prenume</w:t>
      </w:r>
    </w:p>
    <w:p w:rsidR="009163E7" w:rsidRPr="0067409D" w:rsidRDefault="009163E7" w:rsidP="009163E7">
      <w:pPr>
        <w:autoSpaceDE w:val="0"/>
        <w:autoSpaceDN w:val="0"/>
        <w:adjustRightInd w:val="0"/>
      </w:pPr>
      <w:r w:rsidRPr="0067409D">
        <w:tab/>
      </w:r>
      <w:r w:rsidRPr="0067409D">
        <w:tab/>
      </w:r>
      <w:r w:rsidRPr="0067409D">
        <w:tab/>
      </w:r>
      <w:r w:rsidRPr="0067409D">
        <w:tab/>
      </w:r>
      <w:r w:rsidRPr="0067409D">
        <w:tab/>
      </w:r>
      <w:r w:rsidRPr="0067409D">
        <w:tab/>
      </w:r>
      <w:r w:rsidRPr="0067409D">
        <w:tab/>
      </w:r>
      <w:r w:rsidRPr="0067409D">
        <w:tab/>
      </w:r>
      <w:r w:rsidRPr="0067409D">
        <w:tab/>
      </w:r>
      <w:r w:rsidRPr="0067409D">
        <w:tab/>
        <w:t>…………………..</w:t>
      </w:r>
    </w:p>
    <w:p w:rsidR="009163E7" w:rsidRPr="0067409D" w:rsidRDefault="009163E7" w:rsidP="009163E7">
      <w:pPr>
        <w:autoSpaceDE w:val="0"/>
        <w:autoSpaceDN w:val="0"/>
        <w:adjustRightInd w:val="0"/>
      </w:pPr>
      <w:r w:rsidRPr="0067409D">
        <w:tab/>
      </w:r>
      <w:r w:rsidRPr="0067409D">
        <w:tab/>
      </w:r>
      <w:r w:rsidRPr="0067409D">
        <w:tab/>
      </w:r>
      <w:r w:rsidRPr="0067409D">
        <w:tab/>
      </w:r>
      <w:r w:rsidRPr="0067409D">
        <w:tab/>
      </w:r>
      <w:r w:rsidRPr="0067409D">
        <w:tab/>
      </w:r>
      <w:r w:rsidRPr="0067409D">
        <w:tab/>
      </w:r>
      <w:r w:rsidRPr="0067409D">
        <w:tab/>
      </w:r>
      <w:r w:rsidRPr="0067409D">
        <w:tab/>
      </w:r>
      <w:r w:rsidRPr="0067409D">
        <w:tab/>
        <w:t>Semnătura</w:t>
      </w:r>
    </w:p>
    <w:p w:rsidR="009163E7" w:rsidRPr="0067409D" w:rsidRDefault="009163E7" w:rsidP="009163E7">
      <w:pPr>
        <w:autoSpaceDE w:val="0"/>
        <w:autoSpaceDN w:val="0"/>
        <w:adjustRightInd w:val="0"/>
      </w:pPr>
      <w:r w:rsidRPr="0067409D">
        <w:tab/>
      </w:r>
      <w:r w:rsidRPr="0067409D">
        <w:tab/>
      </w:r>
      <w:r w:rsidRPr="0067409D">
        <w:tab/>
      </w:r>
      <w:r w:rsidRPr="0067409D">
        <w:tab/>
      </w:r>
      <w:r w:rsidRPr="0067409D">
        <w:tab/>
      </w:r>
      <w:r w:rsidRPr="0067409D">
        <w:tab/>
      </w:r>
      <w:r w:rsidRPr="0067409D">
        <w:tab/>
      </w:r>
      <w:r w:rsidRPr="0067409D">
        <w:tab/>
      </w:r>
      <w:r w:rsidRPr="0067409D">
        <w:tab/>
      </w:r>
      <w:r w:rsidRPr="0067409D">
        <w:tab/>
        <w:t>………………….</w:t>
      </w:r>
    </w:p>
    <w:p w:rsidR="009163E7" w:rsidRPr="0067409D" w:rsidRDefault="009163E7" w:rsidP="009163E7">
      <w:pPr>
        <w:jc w:val="right"/>
        <w:rPr>
          <w:lang w:val="ro-RO"/>
        </w:rPr>
      </w:pPr>
    </w:p>
    <w:p w:rsidR="009163E7" w:rsidRPr="0067409D" w:rsidRDefault="009163E7" w:rsidP="009163E7">
      <w:pPr>
        <w:jc w:val="right"/>
        <w:rPr>
          <w:b/>
          <w:lang w:val="ro-RO"/>
        </w:rPr>
      </w:pPr>
      <w:r w:rsidRPr="0067409D">
        <w:rPr>
          <w:b/>
          <w:lang w:val="ro-RO"/>
        </w:rPr>
        <w:lastRenderedPageBreak/>
        <w:t>Anexa nr. 5.3</w:t>
      </w:r>
    </w:p>
    <w:p w:rsidR="009163E7" w:rsidRPr="0067409D" w:rsidRDefault="009163E7" w:rsidP="009163E7">
      <w:pPr>
        <w:jc w:val="right"/>
        <w:rPr>
          <w:b/>
          <w:lang w:val="ro-RO"/>
        </w:rPr>
      </w:pPr>
    </w:p>
    <w:p w:rsidR="009163E7" w:rsidRPr="0067409D" w:rsidRDefault="009163E7" w:rsidP="009163E7">
      <w:pPr>
        <w:jc w:val="right"/>
        <w:rPr>
          <w:b/>
          <w:lang w:val="ro-RO"/>
        </w:rPr>
      </w:pP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Unitatea medicală/ psihologică…………………………</w:t>
      </w: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Sediu ……………………………………………………</w:t>
      </w: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CUI……………………………………………………...</w:t>
      </w: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Tel./fax………………………………………………….</w:t>
      </w:r>
    </w:p>
    <w:p w:rsidR="009163E7" w:rsidRPr="0067409D" w:rsidRDefault="009163E7" w:rsidP="009163E7">
      <w:pPr>
        <w:jc w:val="both"/>
        <w:rPr>
          <w:b/>
          <w:lang w:val="ro-RO"/>
        </w:rPr>
      </w:pPr>
      <w:r w:rsidRPr="0067409D">
        <w:rPr>
          <w:lang w:val="ro-RO"/>
        </w:rPr>
        <w:t>E-mail………………………………………………….</w:t>
      </w:r>
      <w:r w:rsidRPr="0067409D">
        <w:rPr>
          <w:rFonts w:eastAsia="Calibri"/>
        </w:rPr>
        <w:t xml:space="preserve">  </w:t>
      </w:r>
    </w:p>
    <w:p w:rsidR="009163E7" w:rsidRPr="0067409D" w:rsidRDefault="009163E7" w:rsidP="009163E7">
      <w:pPr>
        <w:jc w:val="right"/>
        <w:rPr>
          <w:lang w:val="ro-RO"/>
        </w:rPr>
      </w:pPr>
    </w:p>
    <w:p w:rsidR="009163E7" w:rsidRPr="0067409D" w:rsidRDefault="009163E7" w:rsidP="009163E7">
      <w:pPr>
        <w:jc w:val="right"/>
        <w:rPr>
          <w:lang w:val="ro-RO"/>
        </w:rPr>
      </w:pPr>
    </w:p>
    <w:p w:rsidR="009163E7" w:rsidRPr="0067409D" w:rsidRDefault="009163E7" w:rsidP="009163E7">
      <w:pPr>
        <w:jc w:val="center"/>
        <w:rPr>
          <w:b/>
          <w:lang w:val="ro-RO"/>
        </w:rPr>
      </w:pPr>
      <w:r w:rsidRPr="0067409D">
        <w:rPr>
          <w:b/>
          <w:lang w:val="ro-RO"/>
        </w:rPr>
        <w:t xml:space="preserve">LISTA </w:t>
      </w:r>
    </w:p>
    <w:p w:rsidR="009163E7" w:rsidRPr="0067409D" w:rsidRDefault="009163E7" w:rsidP="009163E7">
      <w:pPr>
        <w:jc w:val="center"/>
        <w:rPr>
          <w:b/>
          <w:lang w:val="ro-RO"/>
        </w:rPr>
      </w:pPr>
      <w:r w:rsidRPr="0067409D">
        <w:rPr>
          <w:b/>
          <w:lang w:val="ro-RO"/>
        </w:rPr>
        <w:t>aparatelor utilizate de unitatea medicală (laborator de analize medicale) pentru efectuarea investigațiilor paraclinice obligatorii pentru personalul din transporturi cu atribuţii în siguranţa transporturilor</w:t>
      </w:r>
    </w:p>
    <w:p w:rsidR="009163E7" w:rsidRPr="0067409D" w:rsidRDefault="009163E7" w:rsidP="009163E7">
      <w:pPr>
        <w:jc w:val="right"/>
        <w:rPr>
          <w:lang w:val="ro-RO"/>
        </w:rPr>
      </w:pPr>
    </w:p>
    <w:p w:rsidR="009163E7" w:rsidRPr="0067409D" w:rsidRDefault="009163E7" w:rsidP="009163E7">
      <w:pPr>
        <w:jc w:val="right"/>
        <w:rPr>
          <w:lang w:val="ro-RO"/>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538"/>
        <w:gridCol w:w="512"/>
        <w:gridCol w:w="512"/>
        <w:gridCol w:w="551"/>
        <w:gridCol w:w="452"/>
        <w:gridCol w:w="474"/>
        <w:gridCol w:w="6"/>
        <w:gridCol w:w="485"/>
        <w:gridCol w:w="452"/>
        <w:gridCol w:w="13"/>
        <w:gridCol w:w="465"/>
        <w:gridCol w:w="7"/>
        <w:gridCol w:w="565"/>
        <w:gridCol w:w="465"/>
        <w:gridCol w:w="465"/>
        <w:gridCol w:w="497"/>
        <w:gridCol w:w="452"/>
        <w:gridCol w:w="474"/>
        <w:gridCol w:w="6"/>
        <w:gridCol w:w="504"/>
        <w:gridCol w:w="675"/>
        <w:gridCol w:w="7"/>
        <w:gridCol w:w="688"/>
      </w:tblGrid>
      <w:tr w:rsidR="009163E7" w:rsidRPr="0067409D" w:rsidTr="0067409D">
        <w:trPr>
          <w:trHeight w:val="2475"/>
        </w:trPr>
        <w:tc>
          <w:tcPr>
            <w:tcW w:w="1103" w:type="dxa"/>
            <w:vMerge w:val="restart"/>
            <w:shd w:val="clear" w:color="auto" w:fill="auto"/>
          </w:tcPr>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r w:rsidRPr="0067409D">
              <w:rPr>
                <w:sz w:val="20"/>
                <w:szCs w:val="20"/>
                <w:lang w:val="ro-RO"/>
              </w:rPr>
              <w:t>Denumire</w:t>
            </w:r>
          </w:p>
          <w:p w:rsidR="009163E7" w:rsidRPr="0067409D" w:rsidRDefault="009163E7" w:rsidP="0067409D">
            <w:pPr>
              <w:jc w:val="center"/>
              <w:rPr>
                <w:sz w:val="20"/>
                <w:szCs w:val="20"/>
                <w:lang w:val="ro-RO"/>
              </w:rPr>
            </w:pPr>
            <w:r w:rsidRPr="0067409D">
              <w:rPr>
                <w:sz w:val="20"/>
                <w:szCs w:val="20"/>
                <w:lang w:val="ro-RO"/>
              </w:rPr>
              <w:t>aparat/</w:t>
            </w:r>
          </w:p>
          <w:p w:rsidR="009163E7" w:rsidRPr="0067409D" w:rsidRDefault="009163E7" w:rsidP="0067409D">
            <w:pPr>
              <w:jc w:val="center"/>
              <w:rPr>
                <w:sz w:val="20"/>
                <w:szCs w:val="20"/>
                <w:lang w:val="ro-RO"/>
              </w:rPr>
            </w:pPr>
          </w:p>
        </w:tc>
        <w:tc>
          <w:tcPr>
            <w:tcW w:w="1050" w:type="dxa"/>
            <w:gridSpan w:val="2"/>
            <w:shd w:val="clear" w:color="auto" w:fill="auto"/>
          </w:tcPr>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r w:rsidRPr="0067409D">
              <w:rPr>
                <w:sz w:val="20"/>
                <w:szCs w:val="20"/>
                <w:lang w:val="ro-RO"/>
              </w:rPr>
              <w:t>Serie/</w:t>
            </w:r>
          </w:p>
          <w:p w:rsidR="009163E7" w:rsidRPr="0067409D" w:rsidRDefault="009163E7" w:rsidP="0067409D">
            <w:pPr>
              <w:jc w:val="center"/>
              <w:rPr>
                <w:sz w:val="20"/>
                <w:szCs w:val="20"/>
                <w:lang w:val="ro-RO"/>
              </w:rPr>
            </w:pPr>
            <w:r w:rsidRPr="0067409D">
              <w:rPr>
                <w:sz w:val="20"/>
                <w:szCs w:val="20"/>
                <w:lang w:val="ro-RO"/>
              </w:rPr>
              <w:t>nr.aparat</w:t>
            </w:r>
          </w:p>
        </w:tc>
        <w:tc>
          <w:tcPr>
            <w:tcW w:w="1063" w:type="dxa"/>
            <w:gridSpan w:val="2"/>
            <w:shd w:val="clear" w:color="auto" w:fill="auto"/>
          </w:tcPr>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r w:rsidRPr="0067409D">
              <w:rPr>
                <w:sz w:val="20"/>
                <w:szCs w:val="20"/>
                <w:lang w:val="ro-RO"/>
              </w:rPr>
              <w:t>Achiziție</w:t>
            </w:r>
          </w:p>
          <w:p w:rsidR="009163E7" w:rsidRPr="0067409D" w:rsidRDefault="009163E7" w:rsidP="0067409D">
            <w:pPr>
              <w:jc w:val="center"/>
              <w:rPr>
                <w:sz w:val="20"/>
                <w:szCs w:val="20"/>
                <w:lang w:val="ro-RO"/>
              </w:rPr>
            </w:pPr>
            <w:r w:rsidRPr="0067409D">
              <w:rPr>
                <w:sz w:val="20"/>
                <w:szCs w:val="20"/>
                <w:lang w:val="ro-RO"/>
              </w:rPr>
              <w:t>aparat</w:t>
            </w:r>
          </w:p>
        </w:tc>
        <w:tc>
          <w:tcPr>
            <w:tcW w:w="1417" w:type="dxa"/>
            <w:gridSpan w:val="4"/>
            <w:shd w:val="clear" w:color="auto" w:fill="auto"/>
          </w:tcPr>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r w:rsidRPr="0067409D">
              <w:rPr>
                <w:sz w:val="20"/>
                <w:szCs w:val="20"/>
                <w:lang w:val="ro-RO"/>
              </w:rPr>
              <w:t>Act de</w:t>
            </w:r>
          </w:p>
          <w:p w:rsidR="009163E7" w:rsidRPr="0067409D" w:rsidRDefault="009163E7" w:rsidP="0067409D">
            <w:pPr>
              <w:jc w:val="center"/>
              <w:rPr>
                <w:sz w:val="20"/>
                <w:szCs w:val="20"/>
                <w:lang w:val="ro-RO"/>
              </w:rPr>
            </w:pPr>
            <w:r w:rsidRPr="0067409D">
              <w:rPr>
                <w:sz w:val="20"/>
                <w:szCs w:val="20"/>
                <w:lang w:val="ro-RO"/>
              </w:rPr>
              <w:t>deținere</w:t>
            </w:r>
          </w:p>
        </w:tc>
        <w:tc>
          <w:tcPr>
            <w:tcW w:w="1502" w:type="dxa"/>
            <w:gridSpan w:val="5"/>
            <w:shd w:val="clear" w:color="auto" w:fill="auto"/>
          </w:tcPr>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r w:rsidRPr="0067409D">
              <w:rPr>
                <w:sz w:val="20"/>
                <w:szCs w:val="20"/>
                <w:lang w:val="ro-RO"/>
              </w:rPr>
              <w:t>Certificat</w:t>
            </w:r>
          </w:p>
          <w:p w:rsidR="009163E7" w:rsidRPr="0067409D" w:rsidRDefault="009163E7" w:rsidP="0067409D">
            <w:pPr>
              <w:jc w:val="center"/>
              <w:rPr>
                <w:sz w:val="20"/>
                <w:szCs w:val="20"/>
                <w:lang w:val="ro-RO"/>
              </w:rPr>
            </w:pPr>
            <w:r w:rsidRPr="0067409D">
              <w:rPr>
                <w:sz w:val="20"/>
                <w:szCs w:val="20"/>
                <w:lang w:val="ro-RO"/>
              </w:rPr>
              <w:t>de</w:t>
            </w:r>
          </w:p>
          <w:p w:rsidR="009163E7" w:rsidRPr="0067409D" w:rsidRDefault="009163E7" w:rsidP="0067409D">
            <w:pPr>
              <w:jc w:val="center"/>
              <w:rPr>
                <w:sz w:val="20"/>
                <w:szCs w:val="20"/>
                <w:lang w:val="ro-RO"/>
              </w:rPr>
            </w:pPr>
            <w:r w:rsidRPr="0067409D">
              <w:rPr>
                <w:sz w:val="20"/>
                <w:szCs w:val="20"/>
                <w:lang w:val="ro-RO"/>
              </w:rPr>
              <w:t>garanție</w:t>
            </w:r>
          </w:p>
        </w:tc>
        <w:tc>
          <w:tcPr>
            <w:tcW w:w="1427" w:type="dxa"/>
            <w:gridSpan w:val="3"/>
            <w:shd w:val="clear" w:color="auto" w:fill="auto"/>
          </w:tcPr>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r w:rsidRPr="0067409D">
              <w:rPr>
                <w:sz w:val="20"/>
                <w:szCs w:val="20"/>
                <w:lang w:val="ro-RO"/>
              </w:rPr>
              <w:t>Contract</w:t>
            </w:r>
          </w:p>
          <w:p w:rsidR="009163E7" w:rsidRPr="0067409D" w:rsidRDefault="009163E7" w:rsidP="0067409D">
            <w:pPr>
              <w:jc w:val="center"/>
              <w:rPr>
                <w:sz w:val="20"/>
                <w:szCs w:val="20"/>
                <w:lang w:val="ro-RO"/>
              </w:rPr>
            </w:pPr>
            <w:r w:rsidRPr="0067409D">
              <w:rPr>
                <w:sz w:val="20"/>
                <w:szCs w:val="20"/>
                <w:lang w:val="ro-RO"/>
              </w:rPr>
              <w:t>service</w:t>
            </w:r>
          </w:p>
        </w:tc>
        <w:tc>
          <w:tcPr>
            <w:tcW w:w="1436" w:type="dxa"/>
            <w:gridSpan w:val="4"/>
            <w:shd w:val="clear" w:color="auto" w:fill="auto"/>
          </w:tcPr>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r w:rsidRPr="0067409D">
              <w:rPr>
                <w:sz w:val="20"/>
                <w:szCs w:val="20"/>
                <w:lang w:val="ro-RO"/>
              </w:rPr>
              <w:t>Aviz de</w:t>
            </w:r>
          </w:p>
          <w:p w:rsidR="009163E7" w:rsidRPr="0067409D" w:rsidRDefault="009163E7" w:rsidP="0067409D">
            <w:pPr>
              <w:jc w:val="center"/>
              <w:rPr>
                <w:sz w:val="20"/>
                <w:szCs w:val="20"/>
                <w:lang w:val="ro-RO"/>
              </w:rPr>
            </w:pPr>
            <w:r w:rsidRPr="0067409D">
              <w:rPr>
                <w:sz w:val="20"/>
                <w:szCs w:val="20"/>
                <w:lang w:val="ro-RO"/>
              </w:rPr>
              <w:t>utilizare</w:t>
            </w:r>
          </w:p>
          <w:p w:rsidR="009163E7" w:rsidRPr="0067409D" w:rsidRDefault="009163E7" w:rsidP="0067409D">
            <w:pPr>
              <w:jc w:val="center"/>
              <w:rPr>
                <w:sz w:val="20"/>
                <w:szCs w:val="20"/>
                <w:lang w:val="ro-RO"/>
              </w:rPr>
            </w:pPr>
            <w:r w:rsidRPr="0067409D">
              <w:rPr>
                <w:sz w:val="20"/>
                <w:szCs w:val="20"/>
                <w:lang w:val="ro-RO"/>
              </w:rPr>
              <w:t>emis de</w:t>
            </w:r>
          </w:p>
          <w:p w:rsidR="009163E7" w:rsidRPr="00FE0324" w:rsidRDefault="009163E7" w:rsidP="0067409D">
            <w:pPr>
              <w:jc w:val="center"/>
              <w:rPr>
                <w:sz w:val="20"/>
                <w:szCs w:val="20"/>
                <w:lang w:val="ro-RO"/>
              </w:rPr>
            </w:pPr>
            <w:r w:rsidRPr="0067409D">
              <w:rPr>
                <w:sz w:val="20"/>
                <w:szCs w:val="20"/>
                <w:lang w:val="ro-RO"/>
              </w:rPr>
              <w:t>ANMDM</w:t>
            </w:r>
            <w:r>
              <w:rPr>
                <w:sz w:val="20"/>
                <w:szCs w:val="20"/>
                <w:lang w:val="ro-RO"/>
              </w:rPr>
              <w:t>R</w:t>
            </w:r>
          </w:p>
        </w:tc>
        <w:tc>
          <w:tcPr>
            <w:tcW w:w="1370" w:type="dxa"/>
            <w:gridSpan w:val="3"/>
            <w:shd w:val="clear" w:color="auto" w:fill="auto"/>
          </w:tcPr>
          <w:p w:rsidR="009163E7" w:rsidRPr="00D27F8A" w:rsidRDefault="009163E7" w:rsidP="0067409D">
            <w:pPr>
              <w:jc w:val="center"/>
              <w:rPr>
                <w:sz w:val="20"/>
                <w:szCs w:val="20"/>
                <w:lang w:val="ro-RO"/>
              </w:rPr>
            </w:pPr>
          </w:p>
          <w:p w:rsidR="009163E7" w:rsidRPr="001A376F" w:rsidRDefault="009163E7" w:rsidP="0067409D">
            <w:pPr>
              <w:jc w:val="center"/>
              <w:rPr>
                <w:sz w:val="20"/>
                <w:szCs w:val="20"/>
                <w:lang w:val="ro-RO"/>
              </w:rPr>
            </w:pPr>
          </w:p>
          <w:p w:rsidR="009163E7" w:rsidRPr="001A376F" w:rsidRDefault="009163E7" w:rsidP="0067409D">
            <w:pPr>
              <w:jc w:val="center"/>
              <w:rPr>
                <w:sz w:val="20"/>
                <w:szCs w:val="20"/>
                <w:lang w:val="ro-RO"/>
              </w:rPr>
            </w:pPr>
            <w:r w:rsidRPr="004D6D66">
              <w:rPr>
                <w:sz w:val="20"/>
                <w:szCs w:val="20"/>
                <w:lang w:val="ro-RO"/>
              </w:rPr>
              <w:t xml:space="preserve">Buletine de verificare periodică emise de furnizori autorizați de </w:t>
            </w:r>
            <w:r w:rsidRPr="004351EB">
              <w:rPr>
                <w:sz w:val="20"/>
                <w:szCs w:val="20"/>
                <w:lang w:val="ro-RO"/>
              </w:rPr>
              <w:t>de ANMDM</w:t>
            </w:r>
            <w:r>
              <w:rPr>
                <w:sz w:val="20"/>
                <w:szCs w:val="20"/>
                <w:lang w:val="ro-RO"/>
              </w:rPr>
              <w:t>R</w:t>
            </w:r>
            <w:r w:rsidRPr="00FE0324">
              <w:rPr>
                <w:sz w:val="20"/>
                <w:szCs w:val="20"/>
                <w:lang w:val="ro-RO"/>
              </w:rPr>
              <w:t xml:space="preserve"> </w:t>
            </w:r>
          </w:p>
          <w:p w:rsidR="009163E7" w:rsidRPr="004D6D66" w:rsidRDefault="009163E7" w:rsidP="0067409D">
            <w:pPr>
              <w:jc w:val="center"/>
              <w:rPr>
                <w:sz w:val="20"/>
                <w:szCs w:val="20"/>
                <w:lang w:val="ro-RO"/>
              </w:rPr>
            </w:pPr>
          </w:p>
        </w:tc>
      </w:tr>
      <w:tr w:rsidR="009163E7" w:rsidRPr="0067409D" w:rsidTr="0067409D">
        <w:trPr>
          <w:cantSplit/>
          <w:trHeight w:val="1705"/>
        </w:trPr>
        <w:tc>
          <w:tcPr>
            <w:tcW w:w="1103" w:type="dxa"/>
            <w:vMerge/>
            <w:shd w:val="clear" w:color="auto" w:fill="auto"/>
          </w:tcPr>
          <w:p w:rsidR="009163E7" w:rsidRPr="0067409D" w:rsidRDefault="009163E7" w:rsidP="0067409D">
            <w:pPr>
              <w:jc w:val="both"/>
              <w:rPr>
                <w:sz w:val="20"/>
                <w:szCs w:val="20"/>
                <w:lang w:val="ro-RO"/>
              </w:rPr>
            </w:pPr>
          </w:p>
        </w:tc>
        <w:tc>
          <w:tcPr>
            <w:tcW w:w="538"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 xml:space="preserve">Serie </w:t>
            </w:r>
          </w:p>
        </w:tc>
        <w:tc>
          <w:tcPr>
            <w:tcW w:w="512"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 xml:space="preserve">Număr </w:t>
            </w:r>
          </w:p>
        </w:tc>
        <w:tc>
          <w:tcPr>
            <w:tcW w:w="512"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Nou</w:t>
            </w:r>
          </w:p>
        </w:tc>
        <w:tc>
          <w:tcPr>
            <w:tcW w:w="551"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Secon - hand</w:t>
            </w:r>
          </w:p>
        </w:tc>
        <w:tc>
          <w:tcPr>
            <w:tcW w:w="452"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Tip act</w:t>
            </w:r>
          </w:p>
        </w:tc>
        <w:tc>
          <w:tcPr>
            <w:tcW w:w="474"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Serie/nr.</w:t>
            </w:r>
          </w:p>
        </w:tc>
        <w:tc>
          <w:tcPr>
            <w:tcW w:w="491" w:type="dxa"/>
            <w:gridSpan w:val="2"/>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Dată act deținere</w:t>
            </w:r>
          </w:p>
        </w:tc>
        <w:tc>
          <w:tcPr>
            <w:tcW w:w="452"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Serie/ nr.</w:t>
            </w:r>
          </w:p>
        </w:tc>
        <w:tc>
          <w:tcPr>
            <w:tcW w:w="485" w:type="dxa"/>
            <w:gridSpan w:val="3"/>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Dată certificat</w:t>
            </w:r>
          </w:p>
        </w:tc>
        <w:tc>
          <w:tcPr>
            <w:tcW w:w="565"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Dată expirare</w:t>
            </w:r>
          </w:p>
        </w:tc>
        <w:tc>
          <w:tcPr>
            <w:tcW w:w="465"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Serie/ nr.</w:t>
            </w:r>
          </w:p>
        </w:tc>
        <w:tc>
          <w:tcPr>
            <w:tcW w:w="465"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Dată contract</w:t>
            </w:r>
          </w:p>
        </w:tc>
        <w:tc>
          <w:tcPr>
            <w:tcW w:w="497"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Dată expirare</w:t>
            </w:r>
          </w:p>
        </w:tc>
        <w:tc>
          <w:tcPr>
            <w:tcW w:w="452"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Serie/ nr.</w:t>
            </w:r>
          </w:p>
        </w:tc>
        <w:tc>
          <w:tcPr>
            <w:tcW w:w="474"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Dată aviz</w:t>
            </w:r>
          </w:p>
        </w:tc>
        <w:tc>
          <w:tcPr>
            <w:tcW w:w="510" w:type="dxa"/>
            <w:gridSpan w:val="2"/>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Dată expirare</w:t>
            </w:r>
          </w:p>
        </w:tc>
        <w:tc>
          <w:tcPr>
            <w:tcW w:w="682" w:type="dxa"/>
            <w:gridSpan w:val="2"/>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Serie/ nr.</w:t>
            </w:r>
          </w:p>
          <w:p w:rsidR="009163E7" w:rsidRPr="0067409D" w:rsidRDefault="009163E7" w:rsidP="0067409D">
            <w:pPr>
              <w:ind w:left="113" w:right="113"/>
              <w:jc w:val="both"/>
              <w:rPr>
                <w:sz w:val="20"/>
                <w:szCs w:val="20"/>
                <w:lang w:val="ro-RO"/>
              </w:rPr>
            </w:pPr>
          </w:p>
          <w:p w:rsidR="009163E7" w:rsidRPr="0067409D" w:rsidRDefault="009163E7" w:rsidP="0067409D">
            <w:pPr>
              <w:ind w:left="113" w:right="113"/>
              <w:jc w:val="both"/>
              <w:rPr>
                <w:sz w:val="20"/>
                <w:szCs w:val="20"/>
                <w:lang w:val="ro-RO"/>
              </w:rPr>
            </w:pPr>
          </w:p>
        </w:tc>
        <w:tc>
          <w:tcPr>
            <w:tcW w:w="688" w:type="dxa"/>
            <w:shd w:val="clear" w:color="auto" w:fill="auto"/>
            <w:textDirection w:val="btLr"/>
          </w:tcPr>
          <w:p w:rsidR="009163E7" w:rsidRPr="0067409D" w:rsidRDefault="009163E7" w:rsidP="0067409D">
            <w:pPr>
              <w:ind w:left="113" w:right="113"/>
              <w:rPr>
                <w:sz w:val="20"/>
                <w:szCs w:val="20"/>
                <w:lang w:val="ro-RO"/>
              </w:rPr>
            </w:pPr>
          </w:p>
          <w:p w:rsidR="009163E7" w:rsidRPr="0067409D" w:rsidRDefault="009163E7" w:rsidP="0067409D">
            <w:pPr>
              <w:ind w:left="113" w:right="113"/>
              <w:rPr>
                <w:sz w:val="20"/>
                <w:szCs w:val="20"/>
                <w:lang w:val="ro-RO"/>
              </w:rPr>
            </w:pPr>
            <w:r w:rsidRPr="0067409D">
              <w:rPr>
                <w:sz w:val="20"/>
                <w:szCs w:val="20"/>
                <w:lang w:val="ro-RO"/>
              </w:rPr>
              <w:t>Dată emitere</w:t>
            </w:r>
          </w:p>
          <w:p w:rsidR="009163E7" w:rsidRPr="0067409D" w:rsidRDefault="009163E7" w:rsidP="0067409D">
            <w:pPr>
              <w:ind w:left="113" w:right="113"/>
              <w:jc w:val="both"/>
              <w:rPr>
                <w:sz w:val="20"/>
                <w:szCs w:val="20"/>
                <w:lang w:val="ro-RO"/>
              </w:rPr>
            </w:pPr>
          </w:p>
        </w:tc>
      </w:tr>
      <w:tr w:rsidR="009163E7" w:rsidRPr="0067409D" w:rsidTr="0067409D">
        <w:tc>
          <w:tcPr>
            <w:tcW w:w="1103" w:type="dxa"/>
            <w:shd w:val="clear" w:color="auto" w:fill="auto"/>
          </w:tcPr>
          <w:p w:rsidR="009163E7" w:rsidRPr="0067409D" w:rsidRDefault="009163E7" w:rsidP="0067409D">
            <w:pPr>
              <w:jc w:val="both"/>
              <w:rPr>
                <w:sz w:val="20"/>
                <w:szCs w:val="20"/>
                <w:lang w:val="ro-RO"/>
              </w:rPr>
            </w:pPr>
          </w:p>
        </w:tc>
        <w:tc>
          <w:tcPr>
            <w:tcW w:w="538" w:type="dxa"/>
            <w:shd w:val="clear" w:color="auto" w:fill="auto"/>
          </w:tcPr>
          <w:p w:rsidR="009163E7" w:rsidRPr="0067409D" w:rsidRDefault="009163E7" w:rsidP="0067409D">
            <w:pPr>
              <w:jc w:val="both"/>
              <w:rPr>
                <w:sz w:val="20"/>
                <w:szCs w:val="20"/>
                <w:lang w:val="ro-RO"/>
              </w:rPr>
            </w:pPr>
          </w:p>
        </w:tc>
        <w:tc>
          <w:tcPr>
            <w:tcW w:w="512" w:type="dxa"/>
            <w:shd w:val="clear" w:color="auto" w:fill="auto"/>
          </w:tcPr>
          <w:p w:rsidR="009163E7" w:rsidRPr="0067409D" w:rsidRDefault="009163E7" w:rsidP="0067409D">
            <w:pPr>
              <w:jc w:val="both"/>
              <w:rPr>
                <w:sz w:val="20"/>
                <w:szCs w:val="20"/>
                <w:lang w:val="ro-RO"/>
              </w:rPr>
            </w:pPr>
          </w:p>
        </w:tc>
        <w:tc>
          <w:tcPr>
            <w:tcW w:w="512" w:type="dxa"/>
            <w:shd w:val="clear" w:color="auto" w:fill="auto"/>
          </w:tcPr>
          <w:p w:rsidR="009163E7" w:rsidRPr="0067409D" w:rsidRDefault="009163E7" w:rsidP="0067409D">
            <w:pPr>
              <w:jc w:val="both"/>
              <w:rPr>
                <w:sz w:val="20"/>
                <w:szCs w:val="20"/>
                <w:lang w:val="ro-RO"/>
              </w:rPr>
            </w:pPr>
          </w:p>
        </w:tc>
        <w:tc>
          <w:tcPr>
            <w:tcW w:w="551"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0" w:type="dxa"/>
            <w:gridSpan w:val="2"/>
            <w:shd w:val="clear" w:color="auto" w:fill="auto"/>
          </w:tcPr>
          <w:p w:rsidR="009163E7" w:rsidRPr="0067409D" w:rsidRDefault="009163E7" w:rsidP="0067409D">
            <w:pPr>
              <w:jc w:val="both"/>
              <w:rPr>
                <w:sz w:val="20"/>
                <w:szCs w:val="20"/>
                <w:lang w:val="ro-RO"/>
              </w:rPr>
            </w:pPr>
          </w:p>
        </w:tc>
        <w:tc>
          <w:tcPr>
            <w:tcW w:w="485" w:type="dxa"/>
            <w:shd w:val="clear" w:color="auto" w:fill="auto"/>
          </w:tcPr>
          <w:p w:rsidR="009163E7" w:rsidRPr="0067409D" w:rsidRDefault="009163E7" w:rsidP="0067409D">
            <w:pPr>
              <w:jc w:val="both"/>
              <w:rPr>
                <w:sz w:val="20"/>
                <w:szCs w:val="20"/>
                <w:lang w:val="ro-RO"/>
              </w:rPr>
            </w:pPr>
          </w:p>
        </w:tc>
        <w:tc>
          <w:tcPr>
            <w:tcW w:w="465" w:type="dxa"/>
            <w:gridSpan w:val="2"/>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572" w:type="dxa"/>
            <w:gridSpan w:val="2"/>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497"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0" w:type="dxa"/>
            <w:gridSpan w:val="2"/>
            <w:shd w:val="clear" w:color="auto" w:fill="auto"/>
          </w:tcPr>
          <w:p w:rsidR="009163E7" w:rsidRPr="0067409D" w:rsidRDefault="009163E7" w:rsidP="0067409D">
            <w:pPr>
              <w:jc w:val="both"/>
              <w:rPr>
                <w:sz w:val="20"/>
                <w:szCs w:val="20"/>
                <w:lang w:val="ro-RO"/>
              </w:rPr>
            </w:pPr>
          </w:p>
        </w:tc>
        <w:tc>
          <w:tcPr>
            <w:tcW w:w="504" w:type="dxa"/>
            <w:shd w:val="clear" w:color="auto" w:fill="auto"/>
          </w:tcPr>
          <w:p w:rsidR="009163E7" w:rsidRPr="0067409D" w:rsidRDefault="009163E7" w:rsidP="0067409D">
            <w:pPr>
              <w:jc w:val="both"/>
              <w:rPr>
                <w:sz w:val="20"/>
                <w:szCs w:val="20"/>
                <w:lang w:val="ro-RO"/>
              </w:rPr>
            </w:pPr>
          </w:p>
        </w:tc>
        <w:tc>
          <w:tcPr>
            <w:tcW w:w="675" w:type="dxa"/>
            <w:shd w:val="clear" w:color="auto" w:fill="auto"/>
          </w:tcPr>
          <w:p w:rsidR="009163E7" w:rsidRPr="0067409D" w:rsidRDefault="009163E7" w:rsidP="0067409D">
            <w:pPr>
              <w:jc w:val="both"/>
              <w:rPr>
                <w:sz w:val="20"/>
                <w:szCs w:val="20"/>
                <w:lang w:val="ro-RO"/>
              </w:rPr>
            </w:pPr>
          </w:p>
        </w:tc>
        <w:tc>
          <w:tcPr>
            <w:tcW w:w="695" w:type="dxa"/>
            <w:gridSpan w:val="2"/>
            <w:shd w:val="clear" w:color="auto" w:fill="auto"/>
          </w:tcPr>
          <w:p w:rsidR="009163E7" w:rsidRPr="0067409D" w:rsidRDefault="009163E7" w:rsidP="0067409D">
            <w:pPr>
              <w:jc w:val="both"/>
              <w:rPr>
                <w:sz w:val="20"/>
                <w:szCs w:val="20"/>
                <w:lang w:val="ro-RO"/>
              </w:rPr>
            </w:pPr>
          </w:p>
        </w:tc>
      </w:tr>
      <w:tr w:rsidR="009163E7" w:rsidRPr="0067409D" w:rsidTr="0067409D">
        <w:tc>
          <w:tcPr>
            <w:tcW w:w="1103" w:type="dxa"/>
            <w:shd w:val="clear" w:color="auto" w:fill="auto"/>
          </w:tcPr>
          <w:p w:rsidR="009163E7" w:rsidRPr="0067409D" w:rsidRDefault="009163E7" w:rsidP="0067409D">
            <w:pPr>
              <w:jc w:val="both"/>
              <w:rPr>
                <w:sz w:val="20"/>
                <w:szCs w:val="20"/>
                <w:lang w:val="ro-RO"/>
              </w:rPr>
            </w:pPr>
          </w:p>
        </w:tc>
        <w:tc>
          <w:tcPr>
            <w:tcW w:w="538" w:type="dxa"/>
            <w:shd w:val="clear" w:color="auto" w:fill="auto"/>
          </w:tcPr>
          <w:p w:rsidR="009163E7" w:rsidRPr="0067409D" w:rsidRDefault="009163E7" w:rsidP="0067409D">
            <w:pPr>
              <w:jc w:val="both"/>
              <w:rPr>
                <w:sz w:val="20"/>
                <w:szCs w:val="20"/>
                <w:lang w:val="ro-RO"/>
              </w:rPr>
            </w:pPr>
          </w:p>
        </w:tc>
        <w:tc>
          <w:tcPr>
            <w:tcW w:w="512" w:type="dxa"/>
            <w:shd w:val="clear" w:color="auto" w:fill="auto"/>
          </w:tcPr>
          <w:p w:rsidR="009163E7" w:rsidRPr="0067409D" w:rsidRDefault="009163E7" w:rsidP="0067409D">
            <w:pPr>
              <w:jc w:val="both"/>
              <w:rPr>
                <w:sz w:val="20"/>
                <w:szCs w:val="20"/>
                <w:lang w:val="ro-RO"/>
              </w:rPr>
            </w:pPr>
          </w:p>
        </w:tc>
        <w:tc>
          <w:tcPr>
            <w:tcW w:w="512" w:type="dxa"/>
            <w:shd w:val="clear" w:color="auto" w:fill="auto"/>
          </w:tcPr>
          <w:p w:rsidR="009163E7" w:rsidRPr="0067409D" w:rsidRDefault="009163E7" w:rsidP="0067409D">
            <w:pPr>
              <w:jc w:val="both"/>
              <w:rPr>
                <w:sz w:val="20"/>
                <w:szCs w:val="20"/>
                <w:lang w:val="ro-RO"/>
              </w:rPr>
            </w:pPr>
          </w:p>
        </w:tc>
        <w:tc>
          <w:tcPr>
            <w:tcW w:w="551"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0" w:type="dxa"/>
            <w:gridSpan w:val="2"/>
            <w:shd w:val="clear" w:color="auto" w:fill="auto"/>
          </w:tcPr>
          <w:p w:rsidR="009163E7" w:rsidRPr="0067409D" w:rsidRDefault="009163E7" w:rsidP="0067409D">
            <w:pPr>
              <w:jc w:val="both"/>
              <w:rPr>
                <w:sz w:val="20"/>
                <w:szCs w:val="20"/>
                <w:lang w:val="ro-RO"/>
              </w:rPr>
            </w:pPr>
          </w:p>
        </w:tc>
        <w:tc>
          <w:tcPr>
            <w:tcW w:w="485" w:type="dxa"/>
            <w:shd w:val="clear" w:color="auto" w:fill="auto"/>
          </w:tcPr>
          <w:p w:rsidR="009163E7" w:rsidRPr="0067409D" w:rsidRDefault="009163E7" w:rsidP="0067409D">
            <w:pPr>
              <w:jc w:val="both"/>
              <w:rPr>
                <w:sz w:val="20"/>
                <w:szCs w:val="20"/>
                <w:lang w:val="ro-RO"/>
              </w:rPr>
            </w:pPr>
          </w:p>
        </w:tc>
        <w:tc>
          <w:tcPr>
            <w:tcW w:w="465" w:type="dxa"/>
            <w:gridSpan w:val="2"/>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572" w:type="dxa"/>
            <w:gridSpan w:val="2"/>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497"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0" w:type="dxa"/>
            <w:gridSpan w:val="2"/>
            <w:shd w:val="clear" w:color="auto" w:fill="auto"/>
          </w:tcPr>
          <w:p w:rsidR="009163E7" w:rsidRPr="0067409D" w:rsidRDefault="009163E7" w:rsidP="0067409D">
            <w:pPr>
              <w:jc w:val="both"/>
              <w:rPr>
                <w:sz w:val="20"/>
                <w:szCs w:val="20"/>
                <w:lang w:val="ro-RO"/>
              </w:rPr>
            </w:pPr>
          </w:p>
        </w:tc>
        <w:tc>
          <w:tcPr>
            <w:tcW w:w="504" w:type="dxa"/>
            <w:shd w:val="clear" w:color="auto" w:fill="auto"/>
          </w:tcPr>
          <w:p w:rsidR="009163E7" w:rsidRPr="0067409D" w:rsidRDefault="009163E7" w:rsidP="0067409D">
            <w:pPr>
              <w:jc w:val="both"/>
              <w:rPr>
                <w:sz w:val="20"/>
                <w:szCs w:val="20"/>
                <w:lang w:val="ro-RO"/>
              </w:rPr>
            </w:pPr>
          </w:p>
        </w:tc>
        <w:tc>
          <w:tcPr>
            <w:tcW w:w="675" w:type="dxa"/>
            <w:shd w:val="clear" w:color="auto" w:fill="auto"/>
          </w:tcPr>
          <w:p w:rsidR="009163E7" w:rsidRPr="0067409D" w:rsidRDefault="009163E7" w:rsidP="0067409D">
            <w:pPr>
              <w:jc w:val="both"/>
              <w:rPr>
                <w:sz w:val="20"/>
                <w:szCs w:val="20"/>
                <w:lang w:val="ro-RO"/>
              </w:rPr>
            </w:pPr>
          </w:p>
        </w:tc>
        <w:tc>
          <w:tcPr>
            <w:tcW w:w="695" w:type="dxa"/>
            <w:gridSpan w:val="2"/>
            <w:shd w:val="clear" w:color="auto" w:fill="auto"/>
          </w:tcPr>
          <w:p w:rsidR="009163E7" w:rsidRPr="0067409D" w:rsidRDefault="009163E7" w:rsidP="0067409D">
            <w:pPr>
              <w:jc w:val="both"/>
              <w:rPr>
                <w:sz w:val="20"/>
                <w:szCs w:val="20"/>
                <w:lang w:val="ro-RO"/>
              </w:rPr>
            </w:pPr>
          </w:p>
        </w:tc>
      </w:tr>
      <w:tr w:rsidR="009163E7" w:rsidRPr="0067409D" w:rsidTr="0067409D">
        <w:tc>
          <w:tcPr>
            <w:tcW w:w="1103" w:type="dxa"/>
            <w:shd w:val="clear" w:color="auto" w:fill="auto"/>
          </w:tcPr>
          <w:p w:rsidR="009163E7" w:rsidRPr="0067409D" w:rsidRDefault="009163E7" w:rsidP="0067409D">
            <w:pPr>
              <w:jc w:val="both"/>
              <w:rPr>
                <w:sz w:val="20"/>
                <w:szCs w:val="20"/>
                <w:lang w:val="ro-RO"/>
              </w:rPr>
            </w:pPr>
          </w:p>
        </w:tc>
        <w:tc>
          <w:tcPr>
            <w:tcW w:w="538" w:type="dxa"/>
            <w:shd w:val="clear" w:color="auto" w:fill="auto"/>
          </w:tcPr>
          <w:p w:rsidR="009163E7" w:rsidRPr="0067409D" w:rsidRDefault="009163E7" w:rsidP="0067409D">
            <w:pPr>
              <w:jc w:val="both"/>
              <w:rPr>
                <w:sz w:val="20"/>
                <w:szCs w:val="20"/>
                <w:lang w:val="ro-RO"/>
              </w:rPr>
            </w:pPr>
          </w:p>
        </w:tc>
        <w:tc>
          <w:tcPr>
            <w:tcW w:w="512" w:type="dxa"/>
            <w:shd w:val="clear" w:color="auto" w:fill="auto"/>
          </w:tcPr>
          <w:p w:rsidR="009163E7" w:rsidRPr="0067409D" w:rsidRDefault="009163E7" w:rsidP="0067409D">
            <w:pPr>
              <w:jc w:val="both"/>
              <w:rPr>
                <w:sz w:val="20"/>
                <w:szCs w:val="20"/>
                <w:lang w:val="ro-RO"/>
              </w:rPr>
            </w:pPr>
          </w:p>
        </w:tc>
        <w:tc>
          <w:tcPr>
            <w:tcW w:w="512" w:type="dxa"/>
            <w:shd w:val="clear" w:color="auto" w:fill="auto"/>
          </w:tcPr>
          <w:p w:rsidR="009163E7" w:rsidRPr="0067409D" w:rsidRDefault="009163E7" w:rsidP="0067409D">
            <w:pPr>
              <w:jc w:val="both"/>
              <w:rPr>
                <w:sz w:val="20"/>
                <w:szCs w:val="20"/>
                <w:lang w:val="ro-RO"/>
              </w:rPr>
            </w:pPr>
          </w:p>
        </w:tc>
        <w:tc>
          <w:tcPr>
            <w:tcW w:w="551"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0" w:type="dxa"/>
            <w:gridSpan w:val="2"/>
            <w:shd w:val="clear" w:color="auto" w:fill="auto"/>
          </w:tcPr>
          <w:p w:rsidR="009163E7" w:rsidRPr="0067409D" w:rsidRDefault="009163E7" w:rsidP="0067409D">
            <w:pPr>
              <w:jc w:val="both"/>
              <w:rPr>
                <w:sz w:val="20"/>
                <w:szCs w:val="20"/>
                <w:lang w:val="ro-RO"/>
              </w:rPr>
            </w:pPr>
          </w:p>
        </w:tc>
        <w:tc>
          <w:tcPr>
            <w:tcW w:w="485" w:type="dxa"/>
            <w:shd w:val="clear" w:color="auto" w:fill="auto"/>
          </w:tcPr>
          <w:p w:rsidR="009163E7" w:rsidRPr="0067409D" w:rsidRDefault="009163E7" w:rsidP="0067409D">
            <w:pPr>
              <w:jc w:val="both"/>
              <w:rPr>
                <w:sz w:val="20"/>
                <w:szCs w:val="20"/>
                <w:lang w:val="ro-RO"/>
              </w:rPr>
            </w:pPr>
          </w:p>
        </w:tc>
        <w:tc>
          <w:tcPr>
            <w:tcW w:w="465" w:type="dxa"/>
            <w:gridSpan w:val="2"/>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572" w:type="dxa"/>
            <w:gridSpan w:val="2"/>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497"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0" w:type="dxa"/>
            <w:gridSpan w:val="2"/>
            <w:shd w:val="clear" w:color="auto" w:fill="auto"/>
          </w:tcPr>
          <w:p w:rsidR="009163E7" w:rsidRPr="0067409D" w:rsidRDefault="009163E7" w:rsidP="0067409D">
            <w:pPr>
              <w:jc w:val="both"/>
              <w:rPr>
                <w:sz w:val="20"/>
                <w:szCs w:val="20"/>
                <w:lang w:val="ro-RO"/>
              </w:rPr>
            </w:pPr>
          </w:p>
        </w:tc>
        <w:tc>
          <w:tcPr>
            <w:tcW w:w="504" w:type="dxa"/>
            <w:shd w:val="clear" w:color="auto" w:fill="auto"/>
          </w:tcPr>
          <w:p w:rsidR="009163E7" w:rsidRPr="0067409D" w:rsidRDefault="009163E7" w:rsidP="0067409D">
            <w:pPr>
              <w:jc w:val="both"/>
              <w:rPr>
                <w:sz w:val="20"/>
                <w:szCs w:val="20"/>
                <w:lang w:val="ro-RO"/>
              </w:rPr>
            </w:pPr>
          </w:p>
        </w:tc>
        <w:tc>
          <w:tcPr>
            <w:tcW w:w="675" w:type="dxa"/>
            <w:shd w:val="clear" w:color="auto" w:fill="auto"/>
          </w:tcPr>
          <w:p w:rsidR="009163E7" w:rsidRPr="0067409D" w:rsidRDefault="009163E7" w:rsidP="0067409D">
            <w:pPr>
              <w:jc w:val="both"/>
              <w:rPr>
                <w:sz w:val="20"/>
                <w:szCs w:val="20"/>
                <w:lang w:val="ro-RO"/>
              </w:rPr>
            </w:pPr>
          </w:p>
        </w:tc>
        <w:tc>
          <w:tcPr>
            <w:tcW w:w="695" w:type="dxa"/>
            <w:gridSpan w:val="2"/>
            <w:shd w:val="clear" w:color="auto" w:fill="auto"/>
          </w:tcPr>
          <w:p w:rsidR="009163E7" w:rsidRPr="0067409D" w:rsidRDefault="009163E7" w:rsidP="0067409D">
            <w:pPr>
              <w:jc w:val="both"/>
              <w:rPr>
                <w:sz w:val="20"/>
                <w:szCs w:val="20"/>
                <w:lang w:val="ro-RO"/>
              </w:rPr>
            </w:pPr>
          </w:p>
        </w:tc>
      </w:tr>
      <w:tr w:rsidR="009163E7" w:rsidRPr="0067409D" w:rsidTr="0067409D">
        <w:tc>
          <w:tcPr>
            <w:tcW w:w="1103" w:type="dxa"/>
            <w:shd w:val="clear" w:color="auto" w:fill="auto"/>
          </w:tcPr>
          <w:p w:rsidR="009163E7" w:rsidRPr="0067409D" w:rsidRDefault="009163E7" w:rsidP="0067409D">
            <w:pPr>
              <w:jc w:val="both"/>
              <w:rPr>
                <w:sz w:val="20"/>
                <w:szCs w:val="20"/>
                <w:lang w:val="ro-RO"/>
              </w:rPr>
            </w:pPr>
          </w:p>
        </w:tc>
        <w:tc>
          <w:tcPr>
            <w:tcW w:w="538" w:type="dxa"/>
            <w:shd w:val="clear" w:color="auto" w:fill="auto"/>
          </w:tcPr>
          <w:p w:rsidR="009163E7" w:rsidRPr="0067409D" w:rsidRDefault="009163E7" w:rsidP="0067409D">
            <w:pPr>
              <w:jc w:val="both"/>
              <w:rPr>
                <w:sz w:val="20"/>
                <w:szCs w:val="20"/>
                <w:lang w:val="ro-RO"/>
              </w:rPr>
            </w:pPr>
          </w:p>
        </w:tc>
        <w:tc>
          <w:tcPr>
            <w:tcW w:w="512" w:type="dxa"/>
            <w:shd w:val="clear" w:color="auto" w:fill="auto"/>
          </w:tcPr>
          <w:p w:rsidR="009163E7" w:rsidRPr="0067409D" w:rsidRDefault="009163E7" w:rsidP="0067409D">
            <w:pPr>
              <w:jc w:val="both"/>
              <w:rPr>
                <w:sz w:val="20"/>
                <w:szCs w:val="20"/>
                <w:lang w:val="ro-RO"/>
              </w:rPr>
            </w:pPr>
          </w:p>
        </w:tc>
        <w:tc>
          <w:tcPr>
            <w:tcW w:w="512" w:type="dxa"/>
            <w:shd w:val="clear" w:color="auto" w:fill="auto"/>
          </w:tcPr>
          <w:p w:rsidR="009163E7" w:rsidRPr="0067409D" w:rsidRDefault="009163E7" w:rsidP="0067409D">
            <w:pPr>
              <w:jc w:val="both"/>
              <w:rPr>
                <w:sz w:val="20"/>
                <w:szCs w:val="20"/>
                <w:lang w:val="ro-RO"/>
              </w:rPr>
            </w:pPr>
          </w:p>
        </w:tc>
        <w:tc>
          <w:tcPr>
            <w:tcW w:w="551"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0" w:type="dxa"/>
            <w:gridSpan w:val="2"/>
            <w:shd w:val="clear" w:color="auto" w:fill="auto"/>
          </w:tcPr>
          <w:p w:rsidR="009163E7" w:rsidRPr="0067409D" w:rsidRDefault="009163E7" w:rsidP="0067409D">
            <w:pPr>
              <w:jc w:val="both"/>
              <w:rPr>
                <w:sz w:val="20"/>
                <w:szCs w:val="20"/>
                <w:lang w:val="ro-RO"/>
              </w:rPr>
            </w:pPr>
          </w:p>
        </w:tc>
        <w:tc>
          <w:tcPr>
            <w:tcW w:w="485" w:type="dxa"/>
            <w:shd w:val="clear" w:color="auto" w:fill="auto"/>
          </w:tcPr>
          <w:p w:rsidR="009163E7" w:rsidRPr="0067409D" w:rsidRDefault="009163E7" w:rsidP="0067409D">
            <w:pPr>
              <w:jc w:val="both"/>
              <w:rPr>
                <w:sz w:val="20"/>
                <w:szCs w:val="20"/>
                <w:lang w:val="ro-RO"/>
              </w:rPr>
            </w:pPr>
          </w:p>
        </w:tc>
        <w:tc>
          <w:tcPr>
            <w:tcW w:w="465" w:type="dxa"/>
            <w:gridSpan w:val="2"/>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572" w:type="dxa"/>
            <w:gridSpan w:val="2"/>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497"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0" w:type="dxa"/>
            <w:gridSpan w:val="2"/>
            <w:shd w:val="clear" w:color="auto" w:fill="auto"/>
          </w:tcPr>
          <w:p w:rsidR="009163E7" w:rsidRPr="0067409D" w:rsidRDefault="009163E7" w:rsidP="0067409D">
            <w:pPr>
              <w:jc w:val="both"/>
              <w:rPr>
                <w:sz w:val="20"/>
                <w:szCs w:val="20"/>
                <w:lang w:val="ro-RO"/>
              </w:rPr>
            </w:pPr>
          </w:p>
        </w:tc>
        <w:tc>
          <w:tcPr>
            <w:tcW w:w="504" w:type="dxa"/>
            <w:shd w:val="clear" w:color="auto" w:fill="auto"/>
          </w:tcPr>
          <w:p w:rsidR="009163E7" w:rsidRPr="0067409D" w:rsidRDefault="009163E7" w:rsidP="0067409D">
            <w:pPr>
              <w:jc w:val="both"/>
              <w:rPr>
                <w:sz w:val="20"/>
                <w:szCs w:val="20"/>
                <w:lang w:val="ro-RO"/>
              </w:rPr>
            </w:pPr>
          </w:p>
        </w:tc>
        <w:tc>
          <w:tcPr>
            <w:tcW w:w="675" w:type="dxa"/>
            <w:shd w:val="clear" w:color="auto" w:fill="auto"/>
          </w:tcPr>
          <w:p w:rsidR="009163E7" w:rsidRPr="0067409D" w:rsidRDefault="009163E7" w:rsidP="0067409D">
            <w:pPr>
              <w:jc w:val="both"/>
              <w:rPr>
                <w:sz w:val="20"/>
                <w:szCs w:val="20"/>
                <w:lang w:val="ro-RO"/>
              </w:rPr>
            </w:pPr>
          </w:p>
        </w:tc>
        <w:tc>
          <w:tcPr>
            <w:tcW w:w="695" w:type="dxa"/>
            <w:gridSpan w:val="2"/>
            <w:shd w:val="clear" w:color="auto" w:fill="auto"/>
          </w:tcPr>
          <w:p w:rsidR="009163E7" w:rsidRPr="0067409D" w:rsidRDefault="009163E7" w:rsidP="0067409D">
            <w:pPr>
              <w:jc w:val="both"/>
              <w:rPr>
                <w:sz w:val="20"/>
                <w:szCs w:val="20"/>
                <w:lang w:val="ro-RO"/>
              </w:rPr>
            </w:pPr>
          </w:p>
        </w:tc>
      </w:tr>
      <w:tr w:rsidR="009163E7" w:rsidRPr="0067409D" w:rsidTr="0067409D">
        <w:tc>
          <w:tcPr>
            <w:tcW w:w="1103" w:type="dxa"/>
            <w:shd w:val="clear" w:color="auto" w:fill="auto"/>
          </w:tcPr>
          <w:p w:rsidR="009163E7" w:rsidRPr="0067409D" w:rsidRDefault="009163E7" w:rsidP="0067409D">
            <w:pPr>
              <w:jc w:val="both"/>
              <w:rPr>
                <w:sz w:val="20"/>
                <w:szCs w:val="20"/>
                <w:lang w:val="ro-RO"/>
              </w:rPr>
            </w:pPr>
          </w:p>
        </w:tc>
        <w:tc>
          <w:tcPr>
            <w:tcW w:w="538" w:type="dxa"/>
            <w:shd w:val="clear" w:color="auto" w:fill="auto"/>
          </w:tcPr>
          <w:p w:rsidR="009163E7" w:rsidRPr="0067409D" w:rsidRDefault="009163E7" w:rsidP="0067409D">
            <w:pPr>
              <w:jc w:val="both"/>
              <w:rPr>
                <w:sz w:val="20"/>
                <w:szCs w:val="20"/>
                <w:lang w:val="ro-RO"/>
              </w:rPr>
            </w:pPr>
          </w:p>
        </w:tc>
        <w:tc>
          <w:tcPr>
            <w:tcW w:w="512" w:type="dxa"/>
            <w:shd w:val="clear" w:color="auto" w:fill="auto"/>
          </w:tcPr>
          <w:p w:rsidR="009163E7" w:rsidRPr="0067409D" w:rsidRDefault="009163E7" w:rsidP="0067409D">
            <w:pPr>
              <w:jc w:val="both"/>
              <w:rPr>
                <w:sz w:val="20"/>
                <w:szCs w:val="20"/>
                <w:lang w:val="ro-RO"/>
              </w:rPr>
            </w:pPr>
          </w:p>
        </w:tc>
        <w:tc>
          <w:tcPr>
            <w:tcW w:w="512" w:type="dxa"/>
            <w:shd w:val="clear" w:color="auto" w:fill="auto"/>
          </w:tcPr>
          <w:p w:rsidR="009163E7" w:rsidRPr="0067409D" w:rsidRDefault="009163E7" w:rsidP="0067409D">
            <w:pPr>
              <w:jc w:val="both"/>
              <w:rPr>
                <w:sz w:val="20"/>
                <w:szCs w:val="20"/>
                <w:lang w:val="ro-RO"/>
              </w:rPr>
            </w:pPr>
          </w:p>
        </w:tc>
        <w:tc>
          <w:tcPr>
            <w:tcW w:w="551"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0" w:type="dxa"/>
            <w:gridSpan w:val="2"/>
            <w:shd w:val="clear" w:color="auto" w:fill="auto"/>
          </w:tcPr>
          <w:p w:rsidR="009163E7" w:rsidRPr="0067409D" w:rsidRDefault="009163E7" w:rsidP="0067409D">
            <w:pPr>
              <w:jc w:val="both"/>
              <w:rPr>
                <w:sz w:val="20"/>
                <w:szCs w:val="20"/>
                <w:lang w:val="ro-RO"/>
              </w:rPr>
            </w:pPr>
          </w:p>
        </w:tc>
        <w:tc>
          <w:tcPr>
            <w:tcW w:w="485" w:type="dxa"/>
            <w:shd w:val="clear" w:color="auto" w:fill="auto"/>
          </w:tcPr>
          <w:p w:rsidR="009163E7" w:rsidRPr="0067409D" w:rsidRDefault="009163E7" w:rsidP="0067409D">
            <w:pPr>
              <w:jc w:val="both"/>
              <w:rPr>
                <w:sz w:val="20"/>
                <w:szCs w:val="20"/>
                <w:lang w:val="ro-RO"/>
              </w:rPr>
            </w:pPr>
          </w:p>
        </w:tc>
        <w:tc>
          <w:tcPr>
            <w:tcW w:w="465" w:type="dxa"/>
            <w:gridSpan w:val="2"/>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572" w:type="dxa"/>
            <w:gridSpan w:val="2"/>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497"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0" w:type="dxa"/>
            <w:gridSpan w:val="2"/>
            <w:shd w:val="clear" w:color="auto" w:fill="auto"/>
          </w:tcPr>
          <w:p w:rsidR="009163E7" w:rsidRPr="0067409D" w:rsidRDefault="009163E7" w:rsidP="0067409D">
            <w:pPr>
              <w:jc w:val="both"/>
              <w:rPr>
                <w:sz w:val="20"/>
                <w:szCs w:val="20"/>
                <w:lang w:val="ro-RO"/>
              </w:rPr>
            </w:pPr>
          </w:p>
        </w:tc>
        <w:tc>
          <w:tcPr>
            <w:tcW w:w="504" w:type="dxa"/>
            <w:shd w:val="clear" w:color="auto" w:fill="auto"/>
          </w:tcPr>
          <w:p w:rsidR="009163E7" w:rsidRPr="0067409D" w:rsidRDefault="009163E7" w:rsidP="0067409D">
            <w:pPr>
              <w:jc w:val="both"/>
              <w:rPr>
                <w:sz w:val="20"/>
                <w:szCs w:val="20"/>
                <w:lang w:val="ro-RO"/>
              </w:rPr>
            </w:pPr>
          </w:p>
        </w:tc>
        <w:tc>
          <w:tcPr>
            <w:tcW w:w="675" w:type="dxa"/>
            <w:shd w:val="clear" w:color="auto" w:fill="auto"/>
          </w:tcPr>
          <w:p w:rsidR="009163E7" w:rsidRPr="0067409D" w:rsidRDefault="009163E7" w:rsidP="0067409D">
            <w:pPr>
              <w:jc w:val="both"/>
              <w:rPr>
                <w:sz w:val="20"/>
                <w:szCs w:val="20"/>
                <w:lang w:val="ro-RO"/>
              </w:rPr>
            </w:pPr>
          </w:p>
        </w:tc>
        <w:tc>
          <w:tcPr>
            <w:tcW w:w="695" w:type="dxa"/>
            <w:gridSpan w:val="2"/>
            <w:shd w:val="clear" w:color="auto" w:fill="auto"/>
          </w:tcPr>
          <w:p w:rsidR="009163E7" w:rsidRPr="0067409D" w:rsidRDefault="009163E7" w:rsidP="0067409D">
            <w:pPr>
              <w:jc w:val="both"/>
              <w:rPr>
                <w:sz w:val="20"/>
                <w:szCs w:val="20"/>
                <w:lang w:val="ro-RO"/>
              </w:rPr>
            </w:pPr>
          </w:p>
        </w:tc>
      </w:tr>
      <w:tr w:rsidR="009163E7" w:rsidRPr="0067409D" w:rsidTr="0067409D">
        <w:tc>
          <w:tcPr>
            <w:tcW w:w="1103" w:type="dxa"/>
            <w:shd w:val="clear" w:color="auto" w:fill="auto"/>
          </w:tcPr>
          <w:p w:rsidR="009163E7" w:rsidRPr="0067409D" w:rsidRDefault="009163E7" w:rsidP="0067409D">
            <w:pPr>
              <w:jc w:val="both"/>
              <w:rPr>
                <w:sz w:val="20"/>
                <w:szCs w:val="20"/>
                <w:lang w:val="ro-RO"/>
              </w:rPr>
            </w:pPr>
          </w:p>
        </w:tc>
        <w:tc>
          <w:tcPr>
            <w:tcW w:w="538" w:type="dxa"/>
            <w:shd w:val="clear" w:color="auto" w:fill="auto"/>
          </w:tcPr>
          <w:p w:rsidR="009163E7" w:rsidRPr="0067409D" w:rsidRDefault="009163E7" w:rsidP="0067409D">
            <w:pPr>
              <w:jc w:val="both"/>
              <w:rPr>
                <w:sz w:val="20"/>
                <w:szCs w:val="20"/>
                <w:lang w:val="ro-RO"/>
              </w:rPr>
            </w:pPr>
          </w:p>
        </w:tc>
        <w:tc>
          <w:tcPr>
            <w:tcW w:w="512" w:type="dxa"/>
            <w:shd w:val="clear" w:color="auto" w:fill="auto"/>
          </w:tcPr>
          <w:p w:rsidR="009163E7" w:rsidRPr="0067409D" w:rsidRDefault="009163E7" w:rsidP="0067409D">
            <w:pPr>
              <w:jc w:val="both"/>
              <w:rPr>
                <w:sz w:val="20"/>
                <w:szCs w:val="20"/>
                <w:lang w:val="ro-RO"/>
              </w:rPr>
            </w:pPr>
          </w:p>
        </w:tc>
        <w:tc>
          <w:tcPr>
            <w:tcW w:w="512" w:type="dxa"/>
            <w:shd w:val="clear" w:color="auto" w:fill="auto"/>
          </w:tcPr>
          <w:p w:rsidR="009163E7" w:rsidRPr="0067409D" w:rsidRDefault="009163E7" w:rsidP="0067409D">
            <w:pPr>
              <w:jc w:val="both"/>
              <w:rPr>
                <w:sz w:val="20"/>
                <w:szCs w:val="20"/>
                <w:lang w:val="ro-RO"/>
              </w:rPr>
            </w:pPr>
          </w:p>
        </w:tc>
        <w:tc>
          <w:tcPr>
            <w:tcW w:w="551"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0" w:type="dxa"/>
            <w:gridSpan w:val="2"/>
            <w:shd w:val="clear" w:color="auto" w:fill="auto"/>
          </w:tcPr>
          <w:p w:rsidR="009163E7" w:rsidRPr="0067409D" w:rsidRDefault="009163E7" w:rsidP="0067409D">
            <w:pPr>
              <w:jc w:val="both"/>
              <w:rPr>
                <w:sz w:val="20"/>
                <w:szCs w:val="20"/>
                <w:lang w:val="ro-RO"/>
              </w:rPr>
            </w:pPr>
          </w:p>
        </w:tc>
        <w:tc>
          <w:tcPr>
            <w:tcW w:w="485" w:type="dxa"/>
            <w:shd w:val="clear" w:color="auto" w:fill="auto"/>
          </w:tcPr>
          <w:p w:rsidR="009163E7" w:rsidRPr="0067409D" w:rsidRDefault="009163E7" w:rsidP="0067409D">
            <w:pPr>
              <w:jc w:val="both"/>
              <w:rPr>
                <w:sz w:val="20"/>
                <w:szCs w:val="20"/>
                <w:lang w:val="ro-RO"/>
              </w:rPr>
            </w:pPr>
          </w:p>
        </w:tc>
        <w:tc>
          <w:tcPr>
            <w:tcW w:w="465" w:type="dxa"/>
            <w:gridSpan w:val="2"/>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572" w:type="dxa"/>
            <w:gridSpan w:val="2"/>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497"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0" w:type="dxa"/>
            <w:gridSpan w:val="2"/>
            <w:shd w:val="clear" w:color="auto" w:fill="auto"/>
          </w:tcPr>
          <w:p w:rsidR="009163E7" w:rsidRPr="0067409D" w:rsidRDefault="009163E7" w:rsidP="0067409D">
            <w:pPr>
              <w:jc w:val="both"/>
              <w:rPr>
                <w:sz w:val="20"/>
                <w:szCs w:val="20"/>
                <w:lang w:val="ro-RO"/>
              </w:rPr>
            </w:pPr>
          </w:p>
        </w:tc>
        <w:tc>
          <w:tcPr>
            <w:tcW w:w="504" w:type="dxa"/>
            <w:shd w:val="clear" w:color="auto" w:fill="auto"/>
          </w:tcPr>
          <w:p w:rsidR="009163E7" w:rsidRPr="0067409D" w:rsidRDefault="009163E7" w:rsidP="0067409D">
            <w:pPr>
              <w:jc w:val="both"/>
              <w:rPr>
                <w:sz w:val="20"/>
                <w:szCs w:val="20"/>
                <w:lang w:val="ro-RO"/>
              </w:rPr>
            </w:pPr>
          </w:p>
        </w:tc>
        <w:tc>
          <w:tcPr>
            <w:tcW w:w="675" w:type="dxa"/>
            <w:shd w:val="clear" w:color="auto" w:fill="auto"/>
          </w:tcPr>
          <w:p w:rsidR="009163E7" w:rsidRPr="0067409D" w:rsidRDefault="009163E7" w:rsidP="0067409D">
            <w:pPr>
              <w:jc w:val="both"/>
              <w:rPr>
                <w:sz w:val="20"/>
                <w:szCs w:val="20"/>
                <w:lang w:val="ro-RO"/>
              </w:rPr>
            </w:pPr>
          </w:p>
        </w:tc>
        <w:tc>
          <w:tcPr>
            <w:tcW w:w="695" w:type="dxa"/>
            <w:gridSpan w:val="2"/>
            <w:shd w:val="clear" w:color="auto" w:fill="auto"/>
          </w:tcPr>
          <w:p w:rsidR="009163E7" w:rsidRPr="0067409D" w:rsidRDefault="009163E7" w:rsidP="0067409D">
            <w:pPr>
              <w:jc w:val="both"/>
              <w:rPr>
                <w:sz w:val="20"/>
                <w:szCs w:val="20"/>
                <w:lang w:val="ro-RO"/>
              </w:rPr>
            </w:pPr>
          </w:p>
        </w:tc>
      </w:tr>
      <w:tr w:rsidR="009163E7" w:rsidRPr="0067409D" w:rsidTr="0067409D">
        <w:tc>
          <w:tcPr>
            <w:tcW w:w="1103" w:type="dxa"/>
            <w:shd w:val="clear" w:color="auto" w:fill="auto"/>
          </w:tcPr>
          <w:p w:rsidR="009163E7" w:rsidRPr="0067409D" w:rsidRDefault="009163E7" w:rsidP="0067409D">
            <w:pPr>
              <w:jc w:val="both"/>
              <w:rPr>
                <w:sz w:val="20"/>
                <w:szCs w:val="20"/>
                <w:lang w:val="ro-RO"/>
              </w:rPr>
            </w:pPr>
          </w:p>
        </w:tc>
        <w:tc>
          <w:tcPr>
            <w:tcW w:w="538" w:type="dxa"/>
            <w:shd w:val="clear" w:color="auto" w:fill="auto"/>
          </w:tcPr>
          <w:p w:rsidR="009163E7" w:rsidRPr="0067409D" w:rsidRDefault="009163E7" w:rsidP="0067409D">
            <w:pPr>
              <w:jc w:val="both"/>
              <w:rPr>
                <w:sz w:val="20"/>
                <w:szCs w:val="20"/>
                <w:lang w:val="ro-RO"/>
              </w:rPr>
            </w:pPr>
          </w:p>
        </w:tc>
        <w:tc>
          <w:tcPr>
            <w:tcW w:w="512" w:type="dxa"/>
            <w:shd w:val="clear" w:color="auto" w:fill="auto"/>
          </w:tcPr>
          <w:p w:rsidR="009163E7" w:rsidRPr="0067409D" w:rsidRDefault="009163E7" w:rsidP="0067409D">
            <w:pPr>
              <w:jc w:val="both"/>
              <w:rPr>
                <w:sz w:val="20"/>
                <w:szCs w:val="20"/>
                <w:lang w:val="ro-RO"/>
              </w:rPr>
            </w:pPr>
          </w:p>
        </w:tc>
        <w:tc>
          <w:tcPr>
            <w:tcW w:w="512" w:type="dxa"/>
            <w:shd w:val="clear" w:color="auto" w:fill="auto"/>
          </w:tcPr>
          <w:p w:rsidR="009163E7" w:rsidRPr="0067409D" w:rsidRDefault="009163E7" w:rsidP="0067409D">
            <w:pPr>
              <w:jc w:val="both"/>
              <w:rPr>
                <w:sz w:val="20"/>
                <w:szCs w:val="20"/>
                <w:lang w:val="ro-RO"/>
              </w:rPr>
            </w:pPr>
          </w:p>
        </w:tc>
        <w:tc>
          <w:tcPr>
            <w:tcW w:w="551"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0" w:type="dxa"/>
            <w:gridSpan w:val="2"/>
            <w:shd w:val="clear" w:color="auto" w:fill="auto"/>
          </w:tcPr>
          <w:p w:rsidR="009163E7" w:rsidRPr="0067409D" w:rsidRDefault="009163E7" w:rsidP="0067409D">
            <w:pPr>
              <w:jc w:val="both"/>
              <w:rPr>
                <w:sz w:val="20"/>
                <w:szCs w:val="20"/>
                <w:lang w:val="ro-RO"/>
              </w:rPr>
            </w:pPr>
          </w:p>
        </w:tc>
        <w:tc>
          <w:tcPr>
            <w:tcW w:w="485" w:type="dxa"/>
            <w:shd w:val="clear" w:color="auto" w:fill="auto"/>
          </w:tcPr>
          <w:p w:rsidR="009163E7" w:rsidRPr="0067409D" w:rsidRDefault="009163E7" w:rsidP="0067409D">
            <w:pPr>
              <w:jc w:val="both"/>
              <w:rPr>
                <w:sz w:val="20"/>
                <w:szCs w:val="20"/>
                <w:lang w:val="ro-RO"/>
              </w:rPr>
            </w:pPr>
          </w:p>
        </w:tc>
        <w:tc>
          <w:tcPr>
            <w:tcW w:w="465" w:type="dxa"/>
            <w:gridSpan w:val="2"/>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572" w:type="dxa"/>
            <w:gridSpan w:val="2"/>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497"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0" w:type="dxa"/>
            <w:gridSpan w:val="2"/>
            <w:shd w:val="clear" w:color="auto" w:fill="auto"/>
          </w:tcPr>
          <w:p w:rsidR="009163E7" w:rsidRPr="0067409D" w:rsidRDefault="009163E7" w:rsidP="0067409D">
            <w:pPr>
              <w:jc w:val="both"/>
              <w:rPr>
                <w:sz w:val="20"/>
                <w:szCs w:val="20"/>
                <w:lang w:val="ro-RO"/>
              </w:rPr>
            </w:pPr>
          </w:p>
        </w:tc>
        <w:tc>
          <w:tcPr>
            <w:tcW w:w="504" w:type="dxa"/>
            <w:shd w:val="clear" w:color="auto" w:fill="auto"/>
          </w:tcPr>
          <w:p w:rsidR="009163E7" w:rsidRPr="0067409D" w:rsidRDefault="009163E7" w:rsidP="0067409D">
            <w:pPr>
              <w:jc w:val="both"/>
              <w:rPr>
                <w:sz w:val="20"/>
                <w:szCs w:val="20"/>
                <w:lang w:val="ro-RO"/>
              </w:rPr>
            </w:pPr>
          </w:p>
        </w:tc>
        <w:tc>
          <w:tcPr>
            <w:tcW w:w="675" w:type="dxa"/>
            <w:shd w:val="clear" w:color="auto" w:fill="auto"/>
          </w:tcPr>
          <w:p w:rsidR="009163E7" w:rsidRPr="0067409D" w:rsidRDefault="009163E7" w:rsidP="0067409D">
            <w:pPr>
              <w:jc w:val="both"/>
              <w:rPr>
                <w:sz w:val="20"/>
                <w:szCs w:val="20"/>
                <w:lang w:val="ro-RO"/>
              </w:rPr>
            </w:pPr>
          </w:p>
        </w:tc>
        <w:tc>
          <w:tcPr>
            <w:tcW w:w="695" w:type="dxa"/>
            <w:gridSpan w:val="2"/>
            <w:shd w:val="clear" w:color="auto" w:fill="auto"/>
          </w:tcPr>
          <w:p w:rsidR="009163E7" w:rsidRPr="0067409D" w:rsidRDefault="009163E7" w:rsidP="0067409D">
            <w:pPr>
              <w:jc w:val="both"/>
              <w:rPr>
                <w:sz w:val="20"/>
                <w:szCs w:val="20"/>
                <w:lang w:val="ro-RO"/>
              </w:rPr>
            </w:pPr>
          </w:p>
        </w:tc>
      </w:tr>
      <w:tr w:rsidR="009163E7" w:rsidRPr="0067409D" w:rsidTr="0067409D">
        <w:tc>
          <w:tcPr>
            <w:tcW w:w="1103" w:type="dxa"/>
            <w:shd w:val="clear" w:color="auto" w:fill="auto"/>
          </w:tcPr>
          <w:p w:rsidR="009163E7" w:rsidRPr="0067409D" w:rsidRDefault="009163E7" w:rsidP="0067409D">
            <w:pPr>
              <w:jc w:val="both"/>
              <w:rPr>
                <w:sz w:val="20"/>
                <w:szCs w:val="20"/>
                <w:lang w:val="ro-RO"/>
              </w:rPr>
            </w:pPr>
          </w:p>
        </w:tc>
        <w:tc>
          <w:tcPr>
            <w:tcW w:w="538" w:type="dxa"/>
            <w:shd w:val="clear" w:color="auto" w:fill="auto"/>
          </w:tcPr>
          <w:p w:rsidR="009163E7" w:rsidRPr="0067409D" w:rsidRDefault="009163E7" w:rsidP="0067409D">
            <w:pPr>
              <w:jc w:val="both"/>
              <w:rPr>
                <w:sz w:val="20"/>
                <w:szCs w:val="20"/>
                <w:lang w:val="ro-RO"/>
              </w:rPr>
            </w:pPr>
          </w:p>
        </w:tc>
        <w:tc>
          <w:tcPr>
            <w:tcW w:w="512" w:type="dxa"/>
            <w:shd w:val="clear" w:color="auto" w:fill="auto"/>
          </w:tcPr>
          <w:p w:rsidR="009163E7" w:rsidRPr="0067409D" w:rsidRDefault="009163E7" w:rsidP="0067409D">
            <w:pPr>
              <w:jc w:val="both"/>
              <w:rPr>
                <w:sz w:val="20"/>
                <w:szCs w:val="20"/>
                <w:lang w:val="ro-RO"/>
              </w:rPr>
            </w:pPr>
          </w:p>
        </w:tc>
        <w:tc>
          <w:tcPr>
            <w:tcW w:w="512" w:type="dxa"/>
            <w:shd w:val="clear" w:color="auto" w:fill="auto"/>
          </w:tcPr>
          <w:p w:rsidR="009163E7" w:rsidRPr="0067409D" w:rsidRDefault="009163E7" w:rsidP="0067409D">
            <w:pPr>
              <w:jc w:val="both"/>
              <w:rPr>
                <w:sz w:val="20"/>
                <w:szCs w:val="20"/>
                <w:lang w:val="ro-RO"/>
              </w:rPr>
            </w:pPr>
          </w:p>
        </w:tc>
        <w:tc>
          <w:tcPr>
            <w:tcW w:w="551"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0" w:type="dxa"/>
            <w:gridSpan w:val="2"/>
            <w:shd w:val="clear" w:color="auto" w:fill="auto"/>
          </w:tcPr>
          <w:p w:rsidR="009163E7" w:rsidRPr="0067409D" w:rsidRDefault="009163E7" w:rsidP="0067409D">
            <w:pPr>
              <w:jc w:val="both"/>
              <w:rPr>
                <w:sz w:val="20"/>
                <w:szCs w:val="20"/>
                <w:lang w:val="ro-RO"/>
              </w:rPr>
            </w:pPr>
          </w:p>
        </w:tc>
        <w:tc>
          <w:tcPr>
            <w:tcW w:w="485" w:type="dxa"/>
            <w:shd w:val="clear" w:color="auto" w:fill="auto"/>
          </w:tcPr>
          <w:p w:rsidR="009163E7" w:rsidRPr="0067409D" w:rsidRDefault="009163E7" w:rsidP="0067409D">
            <w:pPr>
              <w:jc w:val="both"/>
              <w:rPr>
                <w:sz w:val="20"/>
                <w:szCs w:val="20"/>
                <w:lang w:val="ro-RO"/>
              </w:rPr>
            </w:pPr>
          </w:p>
        </w:tc>
        <w:tc>
          <w:tcPr>
            <w:tcW w:w="465" w:type="dxa"/>
            <w:gridSpan w:val="2"/>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572" w:type="dxa"/>
            <w:gridSpan w:val="2"/>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497"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0" w:type="dxa"/>
            <w:gridSpan w:val="2"/>
            <w:shd w:val="clear" w:color="auto" w:fill="auto"/>
          </w:tcPr>
          <w:p w:rsidR="009163E7" w:rsidRPr="0067409D" w:rsidRDefault="009163E7" w:rsidP="0067409D">
            <w:pPr>
              <w:jc w:val="both"/>
              <w:rPr>
                <w:sz w:val="20"/>
                <w:szCs w:val="20"/>
                <w:lang w:val="ro-RO"/>
              </w:rPr>
            </w:pPr>
          </w:p>
        </w:tc>
        <w:tc>
          <w:tcPr>
            <w:tcW w:w="504" w:type="dxa"/>
            <w:shd w:val="clear" w:color="auto" w:fill="auto"/>
          </w:tcPr>
          <w:p w:rsidR="009163E7" w:rsidRPr="0067409D" w:rsidRDefault="009163E7" w:rsidP="0067409D">
            <w:pPr>
              <w:jc w:val="both"/>
              <w:rPr>
                <w:sz w:val="20"/>
                <w:szCs w:val="20"/>
                <w:lang w:val="ro-RO"/>
              </w:rPr>
            </w:pPr>
          </w:p>
        </w:tc>
        <w:tc>
          <w:tcPr>
            <w:tcW w:w="675" w:type="dxa"/>
            <w:shd w:val="clear" w:color="auto" w:fill="auto"/>
          </w:tcPr>
          <w:p w:rsidR="009163E7" w:rsidRPr="0067409D" w:rsidRDefault="009163E7" w:rsidP="0067409D">
            <w:pPr>
              <w:jc w:val="both"/>
              <w:rPr>
                <w:sz w:val="20"/>
                <w:szCs w:val="20"/>
                <w:lang w:val="ro-RO"/>
              </w:rPr>
            </w:pPr>
          </w:p>
        </w:tc>
        <w:tc>
          <w:tcPr>
            <w:tcW w:w="695" w:type="dxa"/>
            <w:gridSpan w:val="2"/>
            <w:shd w:val="clear" w:color="auto" w:fill="auto"/>
          </w:tcPr>
          <w:p w:rsidR="009163E7" w:rsidRPr="0067409D" w:rsidRDefault="009163E7" w:rsidP="0067409D">
            <w:pPr>
              <w:jc w:val="both"/>
              <w:rPr>
                <w:sz w:val="20"/>
                <w:szCs w:val="20"/>
                <w:lang w:val="ro-RO"/>
              </w:rPr>
            </w:pPr>
          </w:p>
        </w:tc>
      </w:tr>
      <w:tr w:rsidR="009163E7" w:rsidRPr="0067409D" w:rsidTr="0067409D">
        <w:tc>
          <w:tcPr>
            <w:tcW w:w="1103" w:type="dxa"/>
            <w:shd w:val="clear" w:color="auto" w:fill="auto"/>
          </w:tcPr>
          <w:p w:rsidR="009163E7" w:rsidRPr="0067409D" w:rsidRDefault="009163E7" w:rsidP="0067409D">
            <w:pPr>
              <w:jc w:val="both"/>
              <w:rPr>
                <w:sz w:val="20"/>
                <w:szCs w:val="20"/>
                <w:lang w:val="ro-RO"/>
              </w:rPr>
            </w:pPr>
          </w:p>
        </w:tc>
        <w:tc>
          <w:tcPr>
            <w:tcW w:w="538" w:type="dxa"/>
            <w:shd w:val="clear" w:color="auto" w:fill="auto"/>
          </w:tcPr>
          <w:p w:rsidR="009163E7" w:rsidRPr="0067409D" w:rsidRDefault="009163E7" w:rsidP="0067409D">
            <w:pPr>
              <w:jc w:val="both"/>
              <w:rPr>
                <w:sz w:val="20"/>
                <w:szCs w:val="20"/>
                <w:lang w:val="ro-RO"/>
              </w:rPr>
            </w:pPr>
          </w:p>
        </w:tc>
        <w:tc>
          <w:tcPr>
            <w:tcW w:w="512" w:type="dxa"/>
            <w:shd w:val="clear" w:color="auto" w:fill="auto"/>
          </w:tcPr>
          <w:p w:rsidR="009163E7" w:rsidRPr="0067409D" w:rsidRDefault="009163E7" w:rsidP="0067409D">
            <w:pPr>
              <w:jc w:val="both"/>
              <w:rPr>
                <w:sz w:val="20"/>
                <w:szCs w:val="20"/>
                <w:lang w:val="ro-RO"/>
              </w:rPr>
            </w:pPr>
          </w:p>
        </w:tc>
        <w:tc>
          <w:tcPr>
            <w:tcW w:w="512" w:type="dxa"/>
            <w:shd w:val="clear" w:color="auto" w:fill="auto"/>
          </w:tcPr>
          <w:p w:rsidR="009163E7" w:rsidRPr="0067409D" w:rsidRDefault="009163E7" w:rsidP="0067409D">
            <w:pPr>
              <w:jc w:val="both"/>
              <w:rPr>
                <w:sz w:val="20"/>
                <w:szCs w:val="20"/>
                <w:lang w:val="ro-RO"/>
              </w:rPr>
            </w:pPr>
          </w:p>
        </w:tc>
        <w:tc>
          <w:tcPr>
            <w:tcW w:w="551"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0" w:type="dxa"/>
            <w:gridSpan w:val="2"/>
            <w:shd w:val="clear" w:color="auto" w:fill="auto"/>
          </w:tcPr>
          <w:p w:rsidR="009163E7" w:rsidRPr="0067409D" w:rsidRDefault="009163E7" w:rsidP="0067409D">
            <w:pPr>
              <w:jc w:val="both"/>
              <w:rPr>
                <w:sz w:val="20"/>
                <w:szCs w:val="20"/>
                <w:lang w:val="ro-RO"/>
              </w:rPr>
            </w:pPr>
          </w:p>
        </w:tc>
        <w:tc>
          <w:tcPr>
            <w:tcW w:w="485" w:type="dxa"/>
            <w:shd w:val="clear" w:color="auto" w:fill="auto"/>
          </w:tcPr>
          <w:p w:rsidR="009163E7" w:rsidRPr="0067409D" w:rsidRDefault="009163E7" w:rsidP="0067409D">
            <w:pPr>
              <w:jc w:val="both"/>
              <w:rPr>
                <w:sz w:val="20"/>
                <w:szCs w:val="20"/>
                <w:lang w:val="ro-RO"/>
              </w:rPr>
            </w:pPr>
          </w:p>
        </w:tc>
        <w:tc>
          <w:tcPr>
            <w:tcW w:w="465" w:type="dxa"/>
            <w:gridSpan w:val="2"/>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572" w:type="dxa"/>
            <w:gridSpan w:val="2"/>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465" w:type="dxa"/>
            <w:shd w:val="clear" w:color="auto" w:fill="auto"/>
          </w:tcPr>
          <w:p w:rsidR="009163E7" w:rsidRPr="0067409D" w:rsidRDefault="009163E7" w:rsidP="0067409D">
            <w:pPr>
              <w:jc w:val="both"/>
              <w:rPr>
                <w:sz w:val="20"/>
                <w:szCs w:val="20"/>
                <w:lang w:val="ro-RO"/>
              </w:rPr>
            </w:pPr>
          </w:p>
        </w:tc>
        <w:tc>
          <w:tcPr>
            <w:tcW w:w="497"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0" w:type="dxa"/>
            <w:gridSpan w:val="2"/>
            <w:shd w:val="clear" w:color="auto" w:fill="auto"/>
          </w:tcPr>
          <w:p w:rsidR="009163E7" w:rsidRPr="0067409D" w:rsidRDefault="009163E7" w:rsidP="0067409D">
            <w:pPr>
              <w:jc w:val="both"/>
              <w:rPr>
                <w:sz w:val="20"/>
                <w:szCs w:val="20"/>
                <w:lang w:val="ro-RO"/>
              </w:rPr>
            </w:pPr>
          </w:p>
        </w:tc>
        <w:tc>
          <w:tcPr>
            <w:tcW w:w="504" w:type="dxa"/>
            <w:shd w:val="clear" w:color="auto" w:fill="auto"/>
          </w:tcPr>
          <w:p w:rsidR="009163E7" w:rsidRPr="0067409D" w:rsidRDefault="009163E7" w:rsidP="0067409D">
            <w:pPr>
              <w:jc w:val="both"/>
              <w:rPr>
                <w:sz w:val="20"/>
                <w:szCs w:val="20"/>
                <w:lang w:val="ro-RO"/>
              </w:rPr>
            </w:pPr>
          </w:p>
        </w:tc>
        <w:tc>
          <w:tcPr>
            <w:tcW w:w="675" w:type="dxa"/>
            <w:shd w:val="clear" w:color="auto" w:fill="auto"/>
          </w:tcPr>
          <w:p w:rsidR="009163E7" w:rsidRPr="0067409D" w:rsidRDefault="009163E7" w:rsidP="0067409D">
            <w:pPr>
              <w:jc w:val="both"/>
              <w:rPr>
                <w:sz w:val="20"/>
                <w:szCs w:val="20"/>
                <w:lang w:val="ro-RO"/>
              </w:rPr>
            </w:pPr>
          </w:p>
        </w:tc>
        <w:tc>
          <w:tcPr>
            <w:tcW w:w="695" w:type="dxa"/>
            <w:gridSpan w:val="2"/>
            <w:shd w:val="clear" w:color="auto" w:fill="auto"/>
          </w:tcPr>
          <w:p w:rsidR="009163E7" w:rsidRPr="0067409D" w:rsidRDefault="009163E7" w:rsidP="0067409D">
            <w:pPr>
              <w:jc w:val="both"/>
              <w:rPr>
                <w:sz w:val="20"/>
                <w:szCs w:val="20"/>
                <w:lang w:val="ro-RO"/>
              </w:rPr>
            </w:pPr>
          </w:p>
        </w:tc>
      </w:tr>
    </w:tbl>
    <w:p w:rsidR="009163E7" w:rsidRPr="0067409D" w:rsidRDefault="009163E7" w:rsidP="009163E7">
      <w:pPr>
        <w:jc w:val="both"/>
        <w:rPr>
          <w:lang w:val="ro-RO"/>
        </w:rPr>
      </w:pPr>
    </w:p>
    <w:p w:rsidR="009163E7" w:rsidRPr="0067409D" w:rsidRDefault="009163E7" w:rsidP="009163E7">
      <w:pPr>
        <w:jc w:val="both"/>
        <w:rPr>
          <w:lang w:val="ro-RO"/>
        </w:rPr>
      </w:pPr>
      <w:r w:rsidRPr="0067409D">
        <w:rPr>
          <w:lang w:val="ro-RO"/>
        </w:rPr>
        <w:t>Răspund de realitatea și legatilatea datelor</w:t>
      </w:r>
    </w:p>
    <w:p w:rsidR="009163E7" w:rsidRPr="0067409D" w:rsidRDefault="009163E7" w:rsidP="009163E7">
      <w:pPr>
        <w:jc w:val="right"/>
        <w:rPr>
          <w:lang w:val="ro-RO"/>
        </w:rPr>
      </w:pPr>
    </w:p>
    <w:p w:rsidR="009163E7" w:rsidRPr="0067409D" w:rsidRDefault="009163E7" w:rsidP="009163E7">
      <w:pPr>
        <w:autoSpaceDE w:val="0"/>
        <w:autoSpaceDN w:val="0"/>
        <w:adjustRightInd w:val="0"/>
      </w:pPr>
      <w:r w:rsidRPr="0067409D">
        <w:t>Data</w:t>
      </w:r>
      <w:r w:rsidRPr="0067409D">
        <w:tab/>
      </w:r>
      <w:r w:rsidRPr="0067409D">
        <w:tab/>
      </w:r>
      <w:r w:rsidRPr="0067409D">
        <w:tab/>
      </w:r>
      <w:r w:rsidRPr="0067409D">
        <w:tab/>
      </w:r>
      <w:r w:rsidRPr="0067409D">
        <w:tab/>
      </w:r>
      <w:r w:rsidRPr="0067409D">
        <w:tab/>
      </w:r>
      <w:r w:rsidRPr="0067409D">
        <w:tab/>
      </w:r>
      <w:r w:rsidRPr="0067409D">
        <w:tab/>
      </w:r>
      <w:r w:rsidRPr="0067409D">
        <w:tab/>
      </w:r>
      <w:r w:rsidRPr="0067409D">
        <w:tab/>
        <w:t>Reprezentant legal</w:t>
      </w:r>
    </w:p>
    <w:p w:rsidR="009163E7" w:rsidRPr="0067409D" w:rsidRDefault="009163E7" w:rsidP="009163E7">
      <w:pPr>
        <w:autoSpaceDE w:val="0"/>
        <w:autoSpaceDN w:val="0"/>
        <w:adjustRightInd w:val="0"/>
      </w:pPr>
      <w:r w:rsidRPr="0067409D">
        <w:t>………………………</w:t>
      </w:r>
      <w:r w:rsidRPr="0067409D">
        <w:tab/>
      </w:r>
      <w:r w:rsidRPr="0067409D">
        <w:tab/>
      </w:r>
      <w:r w:rsidRPr="0067409D">
        <w:tab/>
      </w:r>
      <w:r w:rsidRPr="0067409D">
        <w:tab/>
      </w:r>
      <w:r w:rsidRPr="0067409D">
        <w:tab/>
      </w:r>
      <w:r w:rsidRPr="0067409D">
        <w:tab/>
      </w:r>
      <w:r w:rsidRPr="0067409D">
        <w:tab/>
        <w:t>Nume și prenume</w:t>
      </w:r>
    </w:p>
    <w:p w:rsidR="009163E7" w:rsidRPr="0067409D" w:rsidRDefault="009163E7" w:rsidP="009163E7">
      <w:pPr>
        <w:autoSpaceDE w:val="0"/>
        <w:autoSpaceDN w:val="0"/>
        <w:adjustRightInd w:val="0"/>
      </w:pPr>
      <w:r w:rsidRPr="0067409D">
        <w:tab/>
      </w:r>
      <w:r w:rsidRPr="0067409D">
        <w:tab/>
      </w:r>
      <w:r w:rsidRPr="0067409D">
        <w:tab/>
      </w:r>
      <w:r w:rsidRPr="0067409D">
        <w:tab/>
      </w:r>
      <w:r w:rsidRPr="0067409D">
        <w:tab/>
      </w:r>
      <w:r w:rsidRPr="0067409D">
        <w:tab/>
      </w:r>
      <w:r w:rsidRPr="0067409D">
        <w:tab/>
      </w:r>
      <w:r w:rsidRPr="0067409D">
        <w:tab/>
      </w:r>
      <w:r w:rsidRPr="0067409D">
        <w:tab/>
      </w:r>
      <w:r w:rsidRPr="0067409D">
        <w:tab/>
        <w:t>…………………..</w:t>
      </w:r>
    </w:p>
    <w:p w:rsidR="009163E7" w:rsidRPr="0067409D" w:rsidRDefault="009163E7" w:rsidP="009163E7">
      <w:pPr>
        <w:autoSpaceDE w:val="0"/>
        <w:autoSpaceDN w:val="0"/>
        <w:adjustRightInd w:val="0"/>
      </w:pPr>
      <w:r w:rsidRPr="0067409D">
        <w:tab/>
      </w:r>
      <w:r w:rsidRPr="0067409D">
        <w:tab/>
      </w:r>
      <w:r w:rsidRPr="0067409D">
        <w:tab/>
      </w:r>
      <w:r w:rsidRPr="0067409D">
        <w:tab/>
      </w:r>
      <w:r w:rsidRPr="0067409D">
        <w:tab/>
      </w:r>
      <w:r w:rsidRPr="0067409D">
        <w:tab/>
      </w:r>
      <w:r w:rsidRPr="0067409D">
        <w:tab/>
      </w:r>
      <w:r w:rsidRPr="0067409D">
        <w:tab/>
      </w:r>
      <w:r w:rsidRPr="0067409D">
        <w:tab/>
      </w:r>
      <w:r w:rsidRPr="0067409D">
        <w:tab/>
        <w:t>Semnătura</w:t>
      </w:r>
    </w:p>
    <w:p w:rsidR="009163E7" w:rsidRPr="0067409D" w:rsidRDefault="009163E7" w:rsidP="009163E7">
      <w:pPr>
        <w:autoSpaceDE w:val="0"/>
        <w:autoSpaceDN w:val="0"/>
        <w:adjustRightInd w:val="0"/>
      </w:pPr>
      <w:r w:rsidRPr="0067409D">
        <w:tab/>
      </w:r>
      <w:r w:rsidRPr="0067409D">
        <w:tab/>
      </w:r>
      <w:r w:rsidRPr="0067409D">
        <w:tab/>
      </w:r>
      <w:r w:rsidRPr="0067409D">
        <w:tab/>
      </w:r>
      <w:r w:rsidRPr="0067409D">
        <w:tab/>
      </w:r>
      <w:r w:rsidRPr="0067409D">
        <w:tab/>
      </w:r>
      <w:r w:rsidRPr="0067409D">
        <w:tab/>
      </w:r>
      <w:r w:rsidRPr="0067409D">
        <w:tab/>
      </w:r>
      <w:r w:rsidRPr="0067409D">
        <w:tab/>
      </w:r>
      <w:r w:rsidRPr="0067409D">
        <w:tab/>
        <w:t>………………….</w:t>
      </w:r>
    </w:p>
    <w:p w:rsidR="009163E7" w:rsidRPr="0067409D" w:rsidRDefault="009163E7" w:rsidP="009163E7">
      <w:pPr>
        <w:jc w:val="right"/>
        <w:rPr>
          <w:b/>
          <w:lang w:val="ro-RO"/>
        </w:rPr>
      </w:pPr>
    </w:p>
    <w:p w:rsidR="009163E7" w:rsidRPr="0067409D" w:rsidRDefault="009163E7" w:rsidP="009163E7">
      <w:pPr>
        <w:jc w:val="right"/>
        <w:rPr>
          <w:b/>
          <w:lang w:val="ro-RO"/>
        </w:rPr>
      </w:pPr>
    </w:p>
    <w:p w:rsidR="009163E7" w:rsidRPr="0067409D" w:rsidRDefault="009163E7" w:rsidP="009163E7">
      <w:pPr>
        <w:jc w:val="right"/>
        <w:rPr>
          <w:b/>
          <w:lang w:val="ro-RO"/>
        </w:rPr>
      </w:pPr>
      <w:r w:rsidRPr="0067409D">
        <w:rPr>
          <w:b/>
          <w:lang w:val="ro-RO"/>
        </w:rPr>
        <w:lastRenderedPageBreak/>
        <w:t>Anexa nr. 5.4</w:t>
      </w: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Unitatea medicală/ psihologică…………………………</w:t>
      </w: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Sediu ……………………………………………………</w:t>
      </w: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CUI……………………………………………………...</w:t>
      </w: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Tel./fax………………………………………………….</w:t>
      </w:r>
    </w:p>
    <w:p w:rsidR="009163E7" w:rsidRPr="0067409D" w:rsidRDefault="009163E7" w:rsidP="009163E7">
      <w:pPr>
        <w:jc w:val="both"/>
        <w:rPr>
          <w:b/>
          <w:lang w:val="ro-RO"/>
        </w:rPr>
      </w:pPr>
      <w:r w:rsidRPr="0067409D">
        <w:rPr>
          <w:lang w:val="ro-RO"/>
        </w:rPr>
        <w:t>E-mail………………………………………………….</w:t>
      </w:r>
      <w:r w:rsidRPr="0067409D">
        <w:rPr>
          <w:rFonts w:eastAsia="Calibri"/>
        </w:rPr>
        <w:t xml:space="preserve">  </w:t>
      </w:r>
    </w:p>
    <w:p w:rsidR="009163E7" w:rsidRPr="0067409D" w:rsidRDefault="009163E7" w:rsidP="009163E7">
      <w:pPr>
        <w:jc w:val="both"/>
        <w:rPr>
          <w:b/>
          <w:lang w:val="ro-RO"/>
        </w:rPr>
      </w:pPr>
    </w:p>
    <w:p w:rsidR="009163E7" w:rsidRPr="0067409D" w:rsidRDefault="009163E7" w:rsidP="009163E7">
      <w:pPr>
        <w:jc w:val="center"/>
        <w:rPr>
          <w:b/>
          <w:lang w:val="ro-RO"/>
        </w:rPr>
      </w:pPr>
      <w:r w:rsidRPr="0067409D">
        <w:rPr>
          <w:b/>
          <w:lang w:val="ro-RO"/>
        </w:rPr>
        <w:t>LISTA</w:t>
      </w:r>
    </w:p>
    <w:p w:rsidR="009163E7" w:rsidRPr="0067409D" w:rsidRDefault="009163E7" w:rsidP="009163E7">
      <w:pPr>
        <w:jc w:val="center"/>
        <w:rPr>
          <w:b/>
          <w:sz w:val="20"/>
          <w:szCs w:val="20"/>
          <w:lang w:val="ro-RO"/>
        </w:rPr>
      </w:pPr>
      <w:r w:rsidRPr="0067409D">
        <w:rPr>
          <w:b/>
          <w:sz w:val="20"/>
          <w:szCs w:val="20"/>
          <w:lang w:val="ro-RO"/>
        </w:rPr>
        <w:t>aparatelor utilizate de unitatea medicală pentru efectuarea investigațiilor medicale obligatorii pentru personalul din transporturi cu atribuţii în siguranţa transporturilor, pentru toate cele șase specialități medicale: medicină internă, chirurgie generală, oftalmologie, ORL, nurologie și psihiatrie</w:t>
      </w:r>
    </w:p>
    <w:p w:rsidR="009163E7" w:rsidRPr="0067409D" w:rsidRDefault="009163E7" w:rsidP="009163E7">
      <w:pPr>
        <w:jc w:val="center"/>
        <w:rPr>
          <w:b/>
          <w:sz w:val="20"/>
          <w:szCs w:val="20"/>
          <w:lang w:val="ro-RO"/>
        </w:rPr>
      </w:pPr>
    </w:p>
    <w:p w:rsidR="009163E7" w:rsidRPr="0067409D" w:rsidRDefault="009163E7" w:rsidP="009163E7">
      <w:pPr>
        <w:jc w:val="right"/>
        <w:rPr>
          <w:lang w:val="ro-RO"/>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88"/>
        <w:gridCol w:w="9"/>
        <w:gridCol w:w="14"/>
        <w:gridCol w:w="15"/>
        <w:gridCol w:w="481"/>
        <w:gridCol w:w="502"/>
        <w:gridCol w:w="23"/>
        <w:gridCol w:w="509"/>
        <w:gridCol w:w="452"/>
        <w:gridCol w:w="468"/>
        <w:gridCol w:w="484"/>
        <w:gridCol w:w="446"/>
        <w:gridCol w:w="6"/>
        <w:gridCol w:w="477"/>
        <w:gridCol w:w="537"/>
        <w:gridCol w:w="459"/>
        <w:gridCol w:w="7"/>
        <w:gridCol w:w="452"/>
        <w:gridCol w:w="488"/>
        <w:gridCol w:w="457"/>
        <w:gridCol w:w="468"/>
        <w:gridCol w:w="497"/>
        <w:gridCol w:w="682"/>
        <w:gridCol w:w="6"/>
        <w:gridCol w:w="681"/>
      </w:tblGrid>
      <w:tr w:rsidR="009163E7" w:rsidRPr="0067409D" w:rsidTr="0067409D">
        <w:trPr>
          <w:trHeight w:val="2956"/>
        </w:trPr>
        <w:tc>
          <w:tcPr>
            <w:tcW w:w="1260" w:type="dxa"/>
            <w:vMerge w:val="restart"/>
            <w:shd w:val="clear" w:color="auto" w:fill="auto"/>
          </w:tcPr>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r w:rsidRPr="0067409D">
              <w:rPr>
                <w:sz w:val="20"/>
                <w:szCs w:val="20"/>
                <w:lang w:val="ro-RO"/>
              </w:rPr>
              <w:t>Specialitate/</w:t>
            </w: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r w:rsidRPr="0067409D">
              <w:rPr>
                <w:sz w:val="20"/>
                <w:szCs w:val="20"/>
                <w:lang w:val="ro-RO"/>
              </w:rPr>
              <w:t>Denumire</w:t>
            </w:r>
          </w:p>
          <w:p w:rsidR="009163E7" w:rsidRPr="0067409D" w:rsidRDefault="009163E7" w:rsidP="0067409D">
            <w:pPr>
              <w:jc w:val="center"/>
              <w:rPr>
                <w:sz w:val="20"/>
                <w:szCs w:val="20"/>
                <w:lang w:val="ro-RO"/>
              </w:rPr>
            </w:pPr>
            <w:r w:rsidRPr="0067409D">
              <w:rPr>
                <w:sz w:val="20"/>
                <w:szCs w:val="20"/>
                <w:lang w:val="ro-RO"/>
              </w:rPr>
              <w:t>aparat</w:t>
            </w:r>
          </w:p>
          <w:p w:rsidR="009163E7" w:rsidRPr="0067409D" w:rsidRDefault="009163E7" w:rsidP="0067409D">
            <w:pPr>
              <w:jc w:val="center"/>
              <w:rPr>
                <w:sz w:val="20"/>
                <w:szCs w:val="20"/>
                <w:lang w:val="ro-RO"/>
              </w:rPr>
            </w:pPr>
          </w:p>
        </w:tc>
        <w:tc>
          <w:tcPr>
            <w:tcW w:w="1007" w:type="dxa"/>
            <w:gridSpan w:val="5"/>
            <w:shd w:val="clear" w:color="auto" w:fill="auto"/>
          </w:tcPr>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r w:rsidRPr="0067409D">
              <w:rPr>
                <w:sz w:val="20"/>
                <w:szCs w:val="20"/>
                <w:lang w:val="ro-RO"/>
              </w:rPr>
              <w:t>Serie/</w:t>
            </w:r>
          </w:p>
          <w:p w:rsidR="009163E7" w:rsidRPr="0067409D" w:rsidRDefault="009163E7" w:rsidP="0067409D">
            <w:pPr>
              <w:jc w:val="center"/>
              <w:rPr>
                <w:sz w:val="20"/>
                <w:szCs w:val="20"/>
                <w:lang w:val="ro-RO"/>
              </w:rPr>
            </w:pPr>
            <w:r w:rsidRPr="0067409D">
              <w:rPr>
                <w:sz w:val="20"/>
                <w:szCs w:val="20"/>
                <w:lang w:val="ro-RO"/>
              </w:rPr>
              <w:t>nr.aparat</w:t>
            </w:r>
          </w:p>
        </w:tc>
        <w:tc>
          <w:tcPr>
            <w:tcW w:w="1034" w:type="dxa"/>
            <w:gridSpan w:val="3"/>
            <w:shd w:val="clear" w:color="auto" w:fill="auto"/>
          </w:tcPr>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r w:rsidRPr="0067409D">
              <w:rPr>
                <w:sz w:val="20"/>
                <w:szCs w:val="20"/>
                <w:lang w:val="ro-RO"/>
              </w:rPr>
              <w:t>Achiziție</w:t>
            </w:r>
          </w:p>
          <w:p w:rsidR="009163E7" w:rsidRPr="0067409D" w:rsidRDefault="009163E7" w:rsidP="0067409D">
            <w:pPr>
              <w:jc w:val="center"/>
              <w:rPr>
                <w:sz w:val="20"/>
                <w:szCs w:val="20"/>
                <w:lang w:val="ro-RO"/>
              </w:rPr>
            </w:pPr>
            <w:r w:rsidRPr="0067409D">
              <w:rPr>
                <w:sz w:val="20"/>
                <w:szCs w:val="20"/>
                <w:lang w:val="ro-RO"/>
              </w:rPr>
              <w:t>aparat</w:t>
            </w:r>
          </w:p>
        </w:tc>
        <w:tc>
          <w:tcPr>
            <w:tcW w:w="1404" w:type="dxa"/>
            <w:gridSpan w:val="3"/>
            <w:shd w:val="clear" w:color="auto" w:fill="auto"/>
          </w:tcPr>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r w:rsidRPr="0067409D">
              <w:rPr>
                <w:sz w:val="20"/>
                <w:szCs w:val="20"/>
                <w:lang w:val="ro-RO"/>
              </w:rPr>
              <w:t>Act de</w:t>
            </w:r>
          </w:p>
          <w:p w:rsidR="009163E7" w:rsidRPr="0067409D" w:rsidRDefault="009163E7" w:rsidP="0067409D">
            <w:pPr>
              <w:jc w:val="center"/>
              <w:rPr>
                <w:sz w:val="20"/>
                <w:szCs w:val="20"/>
                <w:lang w:val="ro-RO"/>
              </w:rPr>
            </w:pPr>
            <w:r w:rsidRPr="0067409D">
              <w:rPr>
                <w:sz w:val="20"/>
                <w:szCs w:val="20"/>
                <w:lang w:val="ro-RO"/>
              </w:rPr>
              <w:t>deținere</w:t>
            </w:r>
          </w:p>
        </w:tc>
        <w:tc>
          <w:tcPr>
            <w:tcW w:w="1466" w:type="dxa"/>
            <w:gridSpan w:val="4"/>
            <w:shd w:val="clear" w:color="auto" w:fill="auto"/>
          </w:tcPr>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r w:rsidRPr="0067409D">
              <w:rPr>
                <w:sz w:val="20"/>
                <w:szCs w:val="20"/>
                <w:lang w:val="ro-RO"/>
              </w:rPr>
              <w:t>Certificat</w:t>
            </w:r>
          </w:p>
          <w:p w:rsidR="009163E7" w:rsidRPr="0067409D" w:rsidRDefault="009163E7" w:rsidP="0067409D">
            <w:pPr>
              <w:jc w:val="center"/>
              <w:rPr>
                <w:sz w:val="20"/>
                <w:szCs w:val="20"/>
                <w:lang w:val="ro-RO"/>
              </w:rPr>
            </w:pPr>
            <w:r w:rsidRPr="0067409D">
              <w:rPr>
                <w:sz w:val="20"/>
                <w:szCs w:val="20"/>
                <w:lang w:val="ro-RO"/>
              </w:rPr>
              <w:t>de</w:t>
            </w:r>
          </w:p>
          <w:p w:rsidR="009163E7" w:rsidRPr="0067409D" w:rsidRDefault="009163E7" w:rsidP="0067409D">
            <w:pPr>
              <w:jc w:val="center"/>
              <w:rPr>
                <w:sz w:val="20"/>
                <w:szCs w:val="20"/>
                <w:lang w:val="ro-RO"/>
              </w:rPr>
            </w:pPr>
            <w:r w:rsidRPr="0067409D">
              <w:rPr>
                <w:sz w:val="20"/>
                <w:szCs w:val="20"/>
                <w:lang w:val="ro-RO"/>
              </w:rPr>
              <w:t>garanție</w:t>
            </w:r>
          </w:p>
        </w:tc>
        <w:tc>
          <w:tcPr>
            <w:tcW w:w="1406" w:type="dxa"/>
            <w:gridSpan w:val="4"/>
            <w:shd w:val="clear" w:color="auto" w:fill="auto"/>
          </w:tcPr>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r w:rsidRPr="0067409D">
              <w:rPr>
                <w:sz w:val="20"/>
                <w:szCs w:val="20"/>
                <w:lang w:val="ro-RO"/>
              </w:rPr>
              <w:t>Contract</w:t>
            </w:r>
          </w:p>
          <w:p w:rsidR="009163E7" w:rsidRPr="0067409D" w:rsidRDefault="009163E7" w:rsidP="0067409D">
            <w:pPr>
              <w:jc w:val="center"/>
              <w:rPr>
                <w:sz w:val="20"/>
                <w:szCs w:val="20"/>
                <w:lang w:val="ro-RO"/>
              </w:rPr>
            </w:pPr>
            <w:r w:rsidRPr="0067409D">
              <w:rPr>
                <w:sz w:val="20"/>
                <w:szCs w:val="20"/>
                <w:lang w:val="ro-RO"/>
              </w:rPr>
              <w:t>service</w:t>
            </w:r>
          </w:p>
          <w:p w:rsidR="009163E7" w:rsidRPr="0067409D" w:rsidRDefault="009163E7" w:rsidP="0067409D">
            <w:pPr>
              <w:rPr>
                <w:sz w:val="20"/>
                <w:szCs w:val="20"/>
                <w:lang w:val="ro-RO"/>
              </w:rPr>
            </w:pPr>
          </w:p>
          <w:p w:rsidR="009163E7" w:rsidRPr="0067409D" w:rsidRDefault="009163E7" w:rsidP="0067409D">
            <w:pPr>
              <w:rPr>
                <w:sz w:val="20"/>
                <w:szCs w:val="20"/>
                <w:lang w:val="ro-RO"/>
              </w:rPr>
            </w:pPr>
          </w:p>
          <w:p w:rsidR="009163E7" w:rsidRPr="0067409D" w:rsidRDefault="009163E7" w:rsidP="0067409D">
            <w:pPr>
              <w:rPr>
                <w:sz w:val="20"/>
                <w:szCs w:val="20"/>
                <w:lang w:val="ro-RO"/>
              </w:rPr>
            </w:pPr>
          </w:p>
          <w:p w:rsidR="009163E7" w:rsidRPr="0067409D" w:rsidRDefault="009163E7" w:rsidP="0067409D">
            <w:pPr>
              <w:rPr>
                <w:sz w:val="20"/>
                <w:szCs w:val="20"/>
                <w:lang w:val="ro-RO"/>
              </w:rPr>
            </w:pPr>
          </w:p>
          <w:p w:rsidR="009163E7" w:rsidRPr="0067409D" w:rsidRDefault="009163E7" w:rsidP="0067409D">
            <w:pPr>
              <w:jc w:val="center"/>
              <w:rPr>
                <w:sz w:val="20"/>
                <w:szCs w:val="20"/>
                <w:lang w:val="ro-RO"/>
              </w:rPr>
            </w:pPr>
          </w:p>
        </w:tc>
        <w:tc>
          <w:tcPr>
            <w:tcW w:w="1422" w:type="dxa"/>
            <w:gridSpan w:val="3"/>
            <w:shd w:val="clear" w:color="auto" w:fill="auto"/>
          </w:tcPr>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p>
          <w:p w:rsidR="009163E7" w:rsidRPr="0067409D" w:rsidRDefault="009163E7" w:rsidP="0067409D">
            <w:pPr>
              <w:jc w:val="center"/>
              <w:rPr>
                <w:sz w:val="20"/>
                <w:szCs w:val="20"/>
                <w:lang w:val="ro-RO"/>
              </w:rPr>
            </w:pPr>
            <w:r w:rsidRPr="0067409D">
              <w:rPr>
                <w:sz w:val="20"/>
                <w:szCs w:val="20"/>
                <w:lang w:val="ro-RO"/>
              </w:rPr>
              <w:t>Aviz de</w:t>
            </w:r>
          </w:p>
          <w:p w:rsidR="009163E7" w:rsidRPr="0067409D" w:rsidRDefault="009163E7" w:rsidP="0067409D">
            <w:pPr>
              <w:jc w:val="center"/>
              <w:rPr>
                <w:sz w:val="20"/>
                <w:szCs w:val="20"/>
                <w:lang w:val="ro-RO"/>
              </w:rPr>
            </w:pPr>
            <w:r w:rsidRPr="0067409D">
              <w:rPr>
                <w:sz w:val="20"/>
                <w:szCs w:val="20"/>
                <w:lang w:val="ro-RO"/>
              </w:rPr>
              <w:t>utilizare</w:t>
            </w:r>
          </w:p>
          <w:p w:rsidR="009163E7" w:rsidRPr="0067409D" w:rsidRDefault="009163E7" w:rsidP="0067409D">
            <w:pPr>
              <w:jc w:val="center"/>
              <w:rPr>
                <w:sz w:val="20"/>
                <w:szCs w:val="20"/>
                <w:lang w:val="ro-RO"/>
              </w:rPr>
            </w:pPr>
            <w:r w:rsidRPr="0067409D">
              <w:rPr>
                <w:sz w:val="20"/>
                <w:szCs w:val="20"/>
                <w:lang w:val="ro-RO"/>
              </w:rPr>
              <w:t>emis de</w:t>
            </w:r>
          </w:p>
          <w:p w:rsidR="009163E7" w:rsidRPr="00FE0324" w:rsidRDefault="009163E7" w:rsidP="0067409D">
            <w:pPr>
              <w:jc w:val="center"/>
              <w:rPr>
                <w:sz w:val="20"/>
                <w:szCs w:val="20"/>
                <w:lang w:val="ro-RO"/>
              </w:rPr>
            </w:pPr>
            <w:r w:rsidRPr="0067409D">
              <w:rPr>
                <w:sz w:val="20"/>
                <w:szCs w:val="20"/>
                <w:lang w:val="ro-RO"/>
              </w:rPr>
              <w:t>ANMDM</w:t>
            </w:r>
            <w:r>
              <w:rPr>
                <w:sz w:val="20"/>
                <w:szCs w:val="20"/>
                <w:lang w:val="ro-RO"/>
              </w:rPr>
              <w:t>R</w:t>
            </w:r>
          </w:p>
        </w:tc>
        <w:tc>
          <w:tcPr>
            <w:tcW w:w="1369" w:type="dxa"/>
            <w:gridSpan w:val="3"/>
            <w:shd w:val="clear" w:color="auto" w:fill="auto"/>
          </w:tcPr>
          <w:p w:rsidR="009163E7" w:rsidRPr="00D27F8A" w:rsidRDefault="009163E7" w:rsidP="0067409D">
            <w:pPr>
              <w:jc w:val="center"/>
              <w:rPr>
                <w:sz w:val="20"/>
                <w:szCs w:val="20"/>
                <w:lang w:val="ro-RO"/>
              </w:rPr>
            </w:pPr>
          </w:p>
          <w:p w:rsidR="009163E7" w:rsidRPr="001A376F" w:rsidRDefault="009163E7" w:rsidP="0067409D">
            <w:pPr>
              <w:jc w:val="center"/>
              <w:rPr>
                <w:sz w:val="20"/>
                <w:szCs w:val="20"/>
                <w:lang w:val="ro-RO"/>
              </w:rPr>
            </w:pPr>
          </w:p>
          <w:p w:rsidR="009163E7" w:rsidRPr="004D6D66" w:rsidRDefault="009163E7" w:rsidP="0067409D">
            <w:pPr>
              <w:jc w:val="center"/>
              <w:rPr>
                <w:sz w:val="20"/>
                <w:szCs w:val="20"/>
                <w:lang w:val="ro-RO"/>
              </w:rPr>
            </w:pPr>
          </w:p>
          <w:p w:rsidR="009163E7" w:rsidRPr="001A376F" w:rsidRDefault="009163E7" w:rsidP="0067409D">
            <w:pPr>
              <w:jc w:val="center"/>
              <w:rPr>
                <w:sz w:val="20"/>
                <w:szCs w:val="20"/>
                <w:lang w:val="ro-RO"/>
              </w:rPr>
            </w:pPr>
            <w:r w:rsidRPr="00F06E8D">
              <w:rPr>
                <w:sz w:val="20"/>
                <w:szCs w:val="20"/>
                <w:lang w:val="ro-RO"/>
              </w:rPr>
              <w:t xml:space="preserve">Buletine de verificare periodică emise de furnizori autorizați de </w:t>
            </w:r>
            <w:r w:rsidRPr="007A6D76">
              <w:rPr>
                <w:sz w:val="20"/>
                <w:szCs w:val="20"/>
                <w:lang w:val="ro-RO"/>
              </w:rPr>
              <w:t>de ANMDM</w:t>
            </w:r>
            <w:r>
              <w:rPr>
                <w:sz w:val="20"/>
                <w:szCs w:val="20"/>
                <w:lang w:val="ro-RO"/>
              </w:rPr>
              <w:t>R</w:t>
            </w:r>
            <w:r w:rsidRPr="00FE0324">
              <w:rPr>
                <w:sz w:val="20"/>
                <w:szCs w:val="20"/>
                <w:lang w:val="ro-RO"/>
              </w:rPr>
              <w:t xml:space="preserve"> </w:t>
            </w:r>
          </w:p>
          <w:p w:rsidR="009163E7" w:rsidRPr="004D6D66" w:rsidRDefault="009163E7" w:rsidP="0067409D">
            <w:pPr>
              <w:jc w:val="center"/>
              <w:rPr>
                <w:sz w:val="20"/>
                <w:szCs w:val="20"/>
                <w:lang w:val="ro-RO"/>
              </w:rPr>
            </w:pPr>
          </w:p>
        </w:tc>
      </w:tr>
      <w:tr w:rsidR="009163E7" w:rsidRPr="0067409D" w:rsidTr="0067409D">
        <w:trPr>
          <w:cantSplit/>
          <w:trHeight w:val="1705"/>
        </w:trPr>
        <w:tc>
          <w:tcPr>
            <w:tcW w:w="1260" w:type="dxa"/>
            <w:vMerge/>
            <w:shd w:val="clear" w:color="auto" w:fill="auto"/>
          </w:tcPr>
          <w:p w:rsidR="009163E7" w:rsidRPr="0067409D" w:rsidRDefault="009163E7" w:rsidP="0067409D">
            <w:pPr>
              <w:jc w:val="both"/>
              <w:rPr>
                <w:sz w:val="20"/>
                <w:szCs w:val="20"/>
                <w:lang w:val="ro-RO"/>
              </w:rPr>
            </w:pPr>
          </w:p>
        </w:tc>
        <w:tc>
          <w:tcPr>
            <w:tcW w:w="511" w:type="dxa"/>
            <w:gridSpan w:val="3"/>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 xml:space="preserve">Serie </w:t>
            </w:r>
          </w:p>
        </w:tc>
        <w:tc>
          <w:tcPr>
            <w:tcW w:w="496" w:type="dxa"/>
            <w:gridSpan w:val="2"/>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 xml:space="preserve">Număr </w:t>
            </w:r>
          </w:p>
        </w:tc>
        <w:tc>
          <w:tcPr>
            <w:tcW w:w="502"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Nou</w:t>
            </w:r>
          </w:p>
        </w:tc>
        <w:tc>
          <w:tcPr>
            <w:tcW w:w="532" w:type="dxa"/>
            <w:gridSpan w:val="2"/>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Secon - hand</w:t>
            </w:r>
          </w:p>
        </w:tc>
        <w:tc>
          <w:tcPr>
            <w:tcW w:w="452"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Tip act</w:t>
            </w:r>
          </w:p>
        </w:tc>
        <w:tc>
          <w:tcPr>
            <w:tcW w:w="468"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Serie/nr.</w:t>
            </w:r>
          </w:p>
        </w:tc>
        <w:tc>
          <w:tcPr>
            <w:tcW w:w="484"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Dată act deținere</w:t>
            </w:r>
          </w:p>
        </w:tc>
        <w:tc>
          <w:tcPr>
            <w:tcW w:w="452" w:type="dxa"/>
            <w:gridSpan w:val="2"/>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Serie/ nr.</w:t>
            </w:r>
          </w:p>
        </w:tc>
        <w:tc>
          <w:tcPr>
            <w:tcW w:w="477"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Dată certificat</w:t>
            </w:r>
          </w:p>
        </w:tc>
        <w:tc>
          <w:tcPr>
            <w:tcW w:w="537"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Dată expirare</w:t>
            </w:r>
          </w:p>
        </w:tc>
        <w:tc>
          <w:tcPr>
            <w:tcW w:w="459"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Serie/ nr.</w:t>
            </w:r>
          </w:p>
        </w:tc>
        <w:tc>
          <w:tcPr>
            <w:tcW w:w="459" w:type="dxa"/>
            <w:gridSpan w:val="2"/>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Dată contract</w:t>
            </w:r>
          </w:p>
        </w:tc>
        <w:tc>
          <w:tcPr>
            <w:tcW w:w="488"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Dată expirare</w:t>
            </w:r>
          </w:p>
        </w:tc>
        <w:tc>
          <w:tcPr>
            <w:tcW w:w="457"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Serie/ nr.</w:t>
            </w:r>
          </w:p>
        </w:tc>
        <w:tc>
          <w:tcPr>
            <w:tcW w:w="468"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Dată aviz</w:t>
            </w:r>
          </w:p>
        </w:tc>
        <w:tc>
          <w:tcPr>
            <w:tcW w:w="497"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Dată expirare</w:t>
            </w:r>
          </w:p>
        </w:tc>
        <w:tc>
          <w:tcPr>
            <w:tcW w:w="682" w:type="dxa"/>
            <w:shd w:val="clear" w:color="auto" w:fill="auto"/>
            <w:textDirection w:val="btLr"/>
          </w:tcPr>
          <w:p w:rsidR="009163E7" w:rsidRPr="0067409D" w:rsidRDefault="009163E7" w:rsidP="0067409D">
            <w:pPr>
              <w:ind w:left="113" w:right="113"/>
              <w:jc w:val="both"/>
              <w:rPr>
                <w:sz w:val="20"/>
                <w:szCs w:val="20"/>
                <w:lang w:val="ro-RO"/>
              </w:rPr>
            </w:pPr>
            <w:r w:rsidRPr="0067409D">
              <w:rPr>
                <w:sz w:val="20"/>
                <w:szCs w:val="20"/>
                <w:lang w:val="ro-RO"/>
              </w:rPr>
              <w:t>Serie/ nr.</w:t>
            </w:r>
          </w:p>
          <w:p w:rsidR="009163E7" w:rsidRPr="0067409D" w:rsidRDefault="009163E7" w:rsidP="0067409D">
            <w:pPr>
              <w:ind w:left="113" w:right="113"/>
              <w:jc w:val="both"/>
              <w:rPr>
                <w:sz w:val="20"/>
                <w:szCs w:val="20"/>
                <w:lang w:val="ro-RO"/>
              </w:rPr>
            </w:pPr>
          </w:p>
          <w:p w:rsidR="009163E7" w:rsidRPr="0067409D" w:rsidRDefault="009163E7" w:rsidP="0067409D">
            <w:pPr>
              <w:ind w:left="113" w:right="113"/>
              <w:jc w:val="both"/>
              <w:rPr>
                <w:sz w:val="20"/>
                <w:szCs w:val="20"/>
                <w:lang w:val="ro-RO"/>
              </w:rPr>
            </w:pPr>
          </w:p>
        </w:tc>
        <w:tc>
          <w:tcPr>
            <w:tcW w:w="687" w:type="dxa"/>
            <w:gridSpan w:val="2"/>
            <w:shd w:val="clear" w:color="auto" w:fill="auto"/>
            <w:textDirection w:val="btLr"/>
          </w:tcPr>
          <w:p w:rsidR="009163E7" w:rsidRPr="0067409D" w:rsidRDefault="009163E7" w:rsidP="0067409D">
            <w:pPr>
              <w:ind w:left="113" w:right="113"/>
              <w:rPr>
                <w:sz w:val="20"/>
                <w:szCs w:val="20"/>
                <w:lang w:val="ro-RO"/>
              </w:rPr>
            </w:pPr>
          </w:p>
          <w:p w:rsidR="009163E7" w:rsidRPr="0067409D" w:rsidRDefault="009163E7" w:rsidP="0067409D">
            <w:pPr>
              <w:ind w:left="113" w:right="113"/>
              <w:rPr>
                <w:sz w:val="20"/>
                <w:szCs w:val="20"/>
                <w:lang w:val="ro-RO"/>
              </w:rPr>
            </w:pPr>
            <w:r w:rsidRPr="0067409D">
              <w:rPr>
                <w:sz w:val="20"/>
                <w:szCs w:val="20"/>
                <w:lang w:val="ro-RO"/>
              </w:rPr>
              <w:t>Dată emitere</w:t>
            </w:r>
          </w:p>
          <w:p w:rsidR="009163E7" w:rsidRPr="0067409D" w:rsidRDefault="009163E7" w:rsidP="0067409D">
            <w:pPr>
              <w:ind w:left="113" w:right="113"/>
              <w:jc w:val="both"/>
              <w:rPr>
                <w:sz w:val="20"/>
                <w:szCs w:val="20"/>
                <w:lang w:val="ro-RO"/>
              </w:rPr>
            </w:pPr>
          </w:p>
        </w:tc>
      </w:tr>
      <w:tr w:rsidR="009163E7" w:rsidRPr="0067409D" w:rsidTr="0067409D">
        <w:tc>
          <w:tcPr>
            <w:tcW w:w="10368" w:type="dxa"/>
            <w:gridSpan w:val="26"/>
            <w:shd w:val="clear" w:color="auto" w:fill="auto"/>
          </w:tcPr>
          <w:p w:rsidR="009163E7" w:rsidRPr="0067409D" w:rsidRDefault="009163E7" w:rsidP="0067409D">
            <w:pPr>
              <w:jc w:val="both"/>
              <w:rPr>
                <w:b/>
                <w:sz w:val="20"/>
                <w:szCs w:val="20"/>
                <w:lang w:val="ro-RO"/>
              </w:rPr>
            </w:pPr>
            <w:r w:rsidRPr="0067409D">
              <w:rPr>
                <w:b/>
                <w:sz w:val="20"/>
                <w:szCs w:val="20"/>
                <w:lang w:val="ro-RO"/>
              </w:rPr>
              <w:t>MEDICINĂ INTERNĂ</w:t>
            </w:r>
          </w:p>
        </w:tc>
      </w:tr>
      <w:tr w:rsidR="009163E7" w:rsidRPr="0067409D" w:rsidTr="0067409D">
        <w:tc>
          <w:tcPr>
            <w:tcW w:w="1260" w:type="dxa"/>
            <w:shd w:val="clear" w:color="auto" w:fill="auto"/>
          </w:tcPr>
          <w:p w:rsidR="009163E7" w:rsidRPr="0067409D" w:rsidRDefault="009163E7" w:rsidP="0067409D">
            <w:pPr>
              <w:jc w:val="both"/>
              <w:rPr>
                <w:sz w:val="20"/>
                <w:szCs w:val="20"/>
                <w:lang w:val="ro-RO"/>
              </w:rPr>
            </w:pPr>
            <w:r w:rsidRPr="0067409D">
              <w:rPr>
                <w:sz w:val="20"/>
                <w:szCs w:val="20"/>
                <w:lang w:val="ro-RO"/>
              </w:rPr>
              <w:t>1.</w:t>
            </w:r>
          </w:p>
        </w:tc>
        <w:tc>
          <w:tcPr>
            <w:tcW w:w="488" w:type="dxa"/>
            <w:shd w:val="clear" w:color="auto" w:fill="auto"/>
          </w:tcPr>
          <w:p w:rsidR="009163E7" w:rsidRPr="0067409D" w:rsidRDefault="009163E7" w:rsidP="0067409D">
            <w:pPr>
              <w:jc w:val="both"/>
              <w:rPr>
                <w:sz w:val="20"/>
                <w:szCs w:val="20"/>
                <w:lang w:val="ro-RO"/>
              </w:rPr>
            </w:pPr>
          </w:p>
        </w:tc>
        <w:tc>
          <w:tcPr>
            <w:tcW w:w="519" w:type="dxa"/>
            <w:gridSpan w:val="4"/>
            <w:shd w:val="clear" w:color="auto" w:fill="auto"/>
          </w:tcPr>
          <w:p w:rsidR="009163E7" w:rsidRPr="0067409D" w:rsidRDefault="009163E7" w:rsidP="0067409D">
            <w:pPr>
              <w:jc w:val="both"/>
              <w:rPr>
                <w:sz w:val="20"/>
                <w:szCs w:val="20"/>
                <w:lang w:val="ro-RO"/>
              </w:rPr>
            </w:pPr>
          </w:p>
        </w:tc>
        <w:tc>
          <w:tcPr>
            <w:tcW w:w="525" w:type="dxa"/>
            <w:gridSpan w:val="2"/>
            <w:shd w:val="clear" w:color="auto" w:fill="auto"/>
          </w:tcPr>
          <w:p w:rsidR="009163E7" w:rsidRPr="0067409D" w:rsidRDefault="009163E7" w:rsidP="0067409D">
            <w:pPr>
              <w:jc w:val="both"/>
              <w:rPr>
                <w:sz w:val="20"/>
                <w:szCs w:val="20"/>
                <w:lang w:val="ro-RO"/>
              </w:rPr>
            </w:pPr>
          </w:p>
        </w:tc>
        <w:tc>
          <w:tcPr>
            <w:tcW w:w="509"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84" w:type="dxa"/>
            <w:shd w:val="clear" w:color="auto" w:fill="auto"/>
          </w:tcPr>
          <w:p w:rsidR="009163E7" w:rsidRPr="0067409D" w:rsidRDefault="009163E7" w:rsidP="0067409D">
            <w:pPr>
              <w:jc w:val="both"/>
              <w:rPr>
                <w:sz w:val="20"/>
                <w:szCs w:val="20"/>
                <w:lang w:val="ro-RO"/>
              </w:rPr>
            </w:pPr>
          </w:p>
        </w:tc>
        <w:tc>
          <w:tcPr>
            <w:tcW w:w="446" w:type="dxa"/>
            <w:shd w:val="clear" w:color="auto" w:fill="auto"/>
          </w:tcPr>
          <w:p w:rsidR="009163E7" w:rsidRPr="0067409D" w:rsidRDefault="009163E7" w:rsidP="0067409D">
            <w:pPr>
              <w:jc w:val="both"/>
              <w:rPr>
                <w:sz w:val="20"/>
                <w:szCs w:val="20"/>
                <w:lang w:val="ro-RO"/>
              </w:rPr>
            </w:pPr>
          </w:p>
        </w:tc>
        <w:tc>
          <w:tcPr>
            <w:tcW w:w="483" w:type="dxa"/>
            <w:gridSpan w:val="2"/>
            <w:shd w:val="clear" w:color="auto" w:fill="auto"/>
          </w:tcPr>
          <w:p w:rsidR="009163E7" w:rsidRPr="0067409D" w:rsidRDefault="009163E7" w:rsidP="0067409D">
            <w:pPr>
              <w:jc w:val="both"/>
              <w:rPr>
                <w:sz w:val="20"/>
                <w:szCs w:val="20"/>
                <w:lang w:val="ro-RO"/>
              </w:rPr>
            </w:pPr>
          </w:p>
        </w:tc>
        <w:tc>
          <w:tcPr>
            <w:tcW w:w="537" w:type="dxa"/>
            <w:shd w:val="clear" w:color="auto" w:fill="auto"/>
          </w:tcPr>
          <w:p w:rsidR="009163E7" w:rsidRPr="0067409D" w:rsidRDefault="009163E7" w:rsidP="0067409D">
            <w:pPr>
              <w:jc w:val="both"/>
              <w:rPr>
                <w:sz w:val="20"/>
                <w:szCs w:val="20"/>
                <w:lang w:val="ro-RO"/>
              </w:rPr>
            </w:pPr>
          </w:p>
        </w:tc>
        <w:tc>
          <w:tcPr>
            <w:tcW w:w="466" w:type="dxa"/>
            <w:gridSpan w:val="2"/>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8" w:type="dxa"/>
            <w:shd w:val="clear" w:color="auto" w:fill="auto"/>
          </w:tcPr>
          <w:p w:rsidR="009163E7" w:rsidRPr="0067409D" w:rsidRDefault="009163E7" w:rsidP="0067409D">
            <w:pPr>
              <w:jc w:val="both"/>
              <w:rPr>
                <w:sz w:val="20"/>
                <w:szCs w:val="20"/>
                <w:lang w:val="ro-RO"/>
              </w:rPr>
            </w:pPr>
          </w:p>
        </w:tc>
        <w:tc>
          <w:tcPr>
            <w:tcW w:w="457"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97" w:type="dxa"/>
            <w:shd w:val="clear" w:color="auto" w:fill="auto"/>
          </w:tcPr>
          <w:p w:rsidR="009163E7" w:rsidRPr="0067409D" w:rsidRDefault="009163E7" w:rsidP="0067409D">
            <w:pPr>
              <w:jc w:val="both"/>
              <w:rPr>
                <w:sz w:val="20"/>
                <w:szCs w:val="20"/>
                <w:lang w:val="ro-RO"/>
              </w:rPr>
            </w:pPr>
          </w:p>
        </w:tc>
        <w:tc>
          <w:tcPr>
            <w:tcW w:w="688" w:type="dxa"/>
            <w:gridSpan w:val="2"/>
            <w:shd w:val="clear" w:color="auto" w:fill="auto"/>
          </w:tcPr>
          <w:p w:rsidR="009163E7" w:rsidRPr="0067409D" w:rsidRDefault="009163E7" w:rsidP="0067409D">
            <w:pPr>
              <w:jc w:val="both"/>
              <w:rPr>
                <w:sz w:val="20"/>
                <w:szCs w:val="20"/>
                <w:lang w:val="ro-RO"/>
              </w:rPr>
            </w:pPr>
          </w:p>
        </w:tc>
        <w:tc>
          <w:tcPr>
            <w:tcW w:w="681" w:type="dxa"/>
            <w:shd w:val="clear" w:color="auto" w:fill="auto"/>
          </w:tcPr>
          <w:p w:rsidR="009163E7" w:rsidRPr="0067409D" w:rsidRDefault="009163E7" w:rsidP="0067409D">
            <w:pPr>
              <w:jc w:val="both"/>
              <w:rPr>
                <w:sz w:val="20"/>
                <w:szCs w:val="20"/>
                <w:lang w:val="ro-RO"/>
              </w:rPr>
            </w:pPr>
          </w:p>
        </w:tc>
      </w:tr>
      <w:tr w:rsidR="009163E7" w:rsidRPr="0067409D" w:rsidTr="0067409D">
        <w:tc>
          <w:tcPr>
            <w:tcW w:w="1260" w:type="dxa"/>
            <w:shd w:val="clear" w:color="auto" w:fill="auto"/>
          </w:tcPr>
          <w:p w:rsidR="009163E7" w:rsidRPr="0067409D" w:rsidRDefault="009163E7" w:rsidP="0067409D">
            <w:pPr>
              <w:jc w:val="both"/>
              <w:rPr>
                <w:sz w:val="20"/>
                <w:szCs w:val="20"/>
                <w:lang w:val="ro-RO"/>
              </w:rPr>
            </w:pPr>
            <w:r w:rsidRPr="0067409D">
              <w:rPr>
                <w:sz w:val="20"/>
                <w:szCs w:val="20"/>
                <w:lang w:val="ro-RO"/>
              </w:rPr>
              <w:t>n.</w:t>
            </w:r>
          </w:p>
        </w:tc>
        <w:tc>
          <w:tcPr>
            <w:tcW w:w="488" w:type="dxa"/>
            <w:shd w:val="clear" w:color="auto" w:fill="auto"/>
          </w:tcPr>
          <w:p w:rsidR="009163E7" w:rsidRPr="0067409D" w:rsidRDefault="009163E7" w:rsidP="0067409D">
            <w:pPr>
              <w:jc w:val="both"/>
              <w:rPr>
                <w:sz w:val="20"/>
                <w:szCs w:val="20"/>
                <w:lang w:val="ro-RO"/>
              </w:rPr>
            </w:pPr>
          </w:p>
        </w:tc>
        <w:tc>
          <w:tcPr>
            <w:tcW w:w="519" w:type="dxa"/>
            <w:gridSpan w:val="4"/>
            <w:shd w:val="clear" w:color="auto" w:fill="auto"/>
          </w:tcPr>
          <w:p w:rsidR="009163E7" w:rsidRPr="0067409D" w:rsidRDefault="009163E7" w:rsidP="0067409D">
            <w:pPr>
              <w:jc w:val="both"/>
              <w:rPr>
                <w:sz w:val="20"/>
                <w:szCs w:val="20"/>
                <w:lang w:val="ro-RO"/>
              </w:rPr>
            </w:pPr>
          </w:p>
        </w:tc>
        <w:tc>
          <w:tcPr>
            <w:tcW w:w="525" w:type="dxa"/>
            <w:gridSpan w:val="2"/>
            <w:shd w:val="clear" w:color="auto" w:fill="auto"/>
          </w:tcPr>
          <w:p w:rsidR="009163E7" w:rsidRPr="0067409D" w:rsidRDefault="009163E7" w:rsidP="0067409D">
            <w:pPr>
              <w:jc w:val="both"/>
              <w:rPr>
                <w:sz w:val="20"/>
                <w:szCs w:val="20"/>
                <w:lang w:val="ro-RO"/>
              </w:rPr>
            </w:pPr>
          </w:p>
        </w:tc>
        <w:tc>
          <w:tcPr>
            <w:tcW w:w="509"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84" w:type="dxa"/>
            <w:shd w:val="clear" w:color="auto" w:fill="auto"/>
          </w:tcPr>
          <w:p w:rsidR="009163E7" w:rsidRPr="0067409D" w:rsidRDefault="009163E7" w:rsidP="0067409D">
            <w:pPr>
              <w:jc w:val="both"/>
              <w:rPr>
                <w:sz w:val="20"/>
                <w:szCs w:val="20"/>
                <w:lang w:val="ro-RO"/>
              </w:rPr>
            </w:pPr>
          </w:p>
        </w:tc>
        <w:tc>
          <w:tcPr>
            <w:tcW w:w="446" w:type="dxa"/>
            <w:shd w:val="clear" w:color="auto" w:fill="auto"/>
          </w:tcPr>
          <w:p w:rsidR="009163E7" w:rsidRPr="0067409D" w:rsidRDefault="009163E7" w:rsidP="0067409D">
            <w:pPr>
              <w:jc w:val="both"/>
              <w:rPr>
                <w:sz w:val="20"/>
                <w:szCs w:val="20"/>
                <w:lang w:val="ro-RO"/>
              </w:rPr>
            </w:pPr>
          </w:p>
        </w:tc>
        <w:tc>
          <w:tcPr>
            <w:tcW w:w="483" w:type="dxa"/>
            <w:gridSpan w:val="2"/>
            <w:shd w:val="clear" w:color="auto" w:fill="auto"/>
          </w:tcPr>
          <w:p w:rsidR="009163E7" w:rsidRPr="0067409D" w:rsidRDefault="009163E7" w:rsidP="0067409D">
            <w:pPr>
              <w:jc w:val="both"/>
              <w:rPr>
                <w:sz w:val="20"/>
                <w:szCs w:val="20"/>
                <w:lang w:val="ro-RO"/>
              </w:rPr>
            </w:pPr>
          </w:p>
        </w:tc>
        <w:tc>
          <w:tcPr>
            <w:tcW w:w="537" w:type="dxa"/>
            <w:shd w:val="clear" w:color="auto" w:fill="auto"/>
          </w:tcPr>
          <w:p w:rsidR="009163E7" w:rsidRPr="0067409D" w:rsidRDefault="009163E7" w:rsidP="0067409D">
            <w:pPr>
              <w:jc w:val="both"/>
              <w:rPr>
                <w:sz w:val="20"/>
                <w:szCs w:val="20"/>
                <w:lang w:val="ro-RO"/>
              </w:rPr>
            </w:pPr>
          </w:p>
        </w:tc>
        <w:tc>
          <w:tcPr>
            <w:tcW w:w="466" w:type="dxa"/>
            <w:gridSpan w:val="2"/>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8" w:type="dxa"/>
            <w:shd w:val="clear" w:color="auto" w:fill="auto"/>
          </w:tcPr>
          <w:p w:rsidR="009163E7" w:rsidRPr="0067409D" w:rsidRDefault="009163E7" w:rsidP="0067409D">
            <w:pPr>
              <w:jc w:val="both"/>
              <w:rPr>
                <w:sz w:val="20"/>
                <w:szCs w:val="20"/>
                <w:lang w:val="ro-RO"/>
              </w:rPr>
            </w:pPr>
          </w:p>
        </w:tc>
        <w:tc>
          <w:tcPr>
            <w:tcW w:w="457"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97" w:type="dxa"/>
            <w:shd w:val="clear" w:color="auto" w:fill="auto"/>
          </w:tcPr>
          <w:p w:rsidR="009163E7" w:rsidRPr="0067409D" w:rsidRDefault="009163E7" w:rsidP="0067409D">
            <w:pPr>
              <w:jc w:val="both"/>
              <w:rPr>
                <w:sz w:val="20"/>
                <w:szCs w:val="20"/>
                <w:lang w:val="ro-RO"/>
              </w:rPr>
            </w:pPr>
          </w:p>
        </w:tc>
        <w:tc>
          <w:tcPr>
            <w:tcW w:w="688" w:type="dxa"/>
            <w:gridSpan w:val="2"/>
            <w:shd w:val="clear" w:color="auto" w:fill="auto"/>
          </w:tcPr>
          <w:p w:rsidR="009163E7" w:rsidRPr="0067409D" w:rsidRDefault="009163E7" w:rsidP="0067409D">
            <w:pPr>
              <w:jc w:val="both"/>
              <w:rPr>
                <w:sz w:val="20"/>
                <w:szCs w:val="20"/>
                <w:lang w:val="ro-RO"/>
              </w:rPr>
            </w:pPr>
          </w:p>
        </w:tc>
        <w:tc>
          <w:tcPr>
            <w:tcW w:w="681" w:type="dxa"/>
            <w:shd w:val="clear" w:color="auto" w:fill="auto"/>
          </w:tcPr>
          <w:p w:rsidR="009163E7" w:rsidRPr="0067409D" w:rsidRDefault="009163E7" w:rsidP="0067409D">
            <w:pPr>
              <w:jc w:val="both"/>
              <w:rPr>
                <w:sz w:val="20"/>
                <w:szCs w:val="20"/>
                <w:lang w:val="ro-RO"/>
              </w:rPr>
            </w:pPr>
          </w:p>
        </w:tc>
      </w:tr>
      <w:tr w:rsidR="009163E7" w:rsidRPr="0067409D" w:rsidTr="0067409D">
        <w:tc>
          <w:tcPr>
            <w:tcW w:w="10368" w:type="dxa"/>
            <w:gridSpan w:val="26"/>
            <w:shd w:val="clear" w:color="auto" w:fill="auto"/>
          </w:tcPr>
          <w:p w:rsidR="009163E7" w:rsidRPr="0067409D" w:rsidRDefault="009163E7" w:rsidP="0067409D">
            <w:pPr>
              <w:jc w:val="both"/>
              <w:rPr>
                <w:b/>
                <w:sz w:val="20"/>
                <w:szCs w:val="20"/>
                <w:lang w:val="ro-RO"/>
              </w:rPr>
            </w:pPr>
            <w:r w:rsidRPr="0067409D">
              <w:rPr>
                <w:b/>
                <w:sz w:val="20"/>
                <w:szCs w:val="20"/>
                <w:lang w:val="ro-RO"/>
              </w:rPr>
              <w:t>CHIRURGIE GENERALĂ</w:t>
            </w:r>
          </w:p>
        </w:tc>
      </w:tr>
      <w:tr w:rsidR="009163E7" w:rsidRPr="0067409D" w:rsidTr="0067409D">
        <w:tc>
          <w:tcPr>
            <w:tcW w:w="1260" w:type="dxa"/>
            <w:shd w:val="clear" w:color="auto" w:fill="auto"/>
          </w:tcPr>
          <w:p w:rsidR="009163E7" w:rsidRPr="0067409D" w:rsidRDefault="009163E7" w:rsidP="0067409D">
            <w:pPr>
              <w:jc w:val="both"/>
              <w:rPr>
                <w:sz w:val="20"/>
                <w:szCs w:val="20"/>
                <w:lang w:val="ro-RO"/>
              </w:rPr>
            </w:pPr>
            <w:r w:rsidRPr="0067409D">
              <w:rPr>
                <w:sz w:val="20"/>
                <w:szCs w:val="20"/>
                <w:lang w:val="ro-RO"/>
              </w:rPr>
              <w:t>1.</w:t>
            </w:r>
          </w:p>
        </w:tc>
        <w:tc>
          <w:tcPr>
            <w:tcW w:w="1007" w:type="dxa"/>
            <w:gridSpan w:val="5"/>
            <w:shd w:val="clear" w:color="auto" w:fill="auto"/>
          </w:tcPr>
          <w:p w:rsidR="009163E7" w:rsidRPr="0067409D" w:rsidRDefault="009163E7" w:rsidP="0067409D">
            <w:pPr>
              <w:jc w:val="both"/>
              <w:rPr>
                <w:sz w:val="20"/>
                <w:szCs w:val="20"/>
                <w:lang w:val="ro-RO"/>
              </w:rPr>
            </w:pPr>
          </w:p>
        </w:tc>
        <w:tc>
          <w:tcPr>
            <w:tcW w:w="525" w:type="dxa"/>
            <w:gridSpan w:val="2"/>
            <w:shd w:val="clear" w:color="auto" w:fill="auto"/>
          </w:tcPr>
          <w:p w:rsidR="009163E7" w:rsidRPr="0067409D" w:rsidRDefault="009163E7" w:rsidP="0067409D">
            <w:pPr>
              <w:jc w:val="both"/>
              <w:rPr>
                <w:sz w:val="20"/>
                <w:szCs w:val="20"/>
                <w:lang w:val="ro-RO"/>
              </w:rPr>
            </w:pPr>
          </w:p>
        </w:tc>
        <w:tc>
          <w:tcPr>
            <w:tcW w:w="509"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84" w:type="dxa"/>
            <w:shd w:val="clear" w:color="auto" w:fill="auto"/>
          </w:tcPr>
          <w:p w:rsidR="009163E7" w:rsidRPr="0067409D" w:rsidRDefault="009163E7" w:rsidP="0067409D">
            <w:pPr>
              <w:jc w:val="both"/>
              <w:rPr>
                <w:sz w:val="20"/>
                <w:szCs w:val="20"/>
                <w:lang w:val="ro-RO"/>
              </w:rPr>
            </w:pPr>
          </w:p>
        </w:tc>
        <w:tc>
          <w:tcPr>
            <w:tcW w:w="446" w:type="dxa"/>
            <w:shd w:val="clear" w:color="auto" w:fill="auto"/>
          </w:tcPr>
          <w:p w:rsidR="009163E7" w:rsidRPr="0067409D" w:rsidRDefault="009163E7" w:rsidP="0067409D">
            <w:pPr>
              <w:jc w:val="both"/>
              <w:rPr>
                <w:sz w:val="20"/>
                <w:szCs w:val="20"/>
                <w:lang w:val="ro-RO"/>
              </w:rPr>
            </w:pPr>
          </w:p>
        </w:tc>
        <w:tc>
          <w:tcPr>
            <w:tcW w:w="483" w:type="dxa"/>
            <w:gridSpan w:val="2"/>
            <w:shd w:val="clear" w:color="auto" w:fill="auto"/>
          </w:tcPr>
          <w:p w:rsidR="009163E7" w:rsidRPr="0067409D" w:rsidRDefault="009163E7" w:rsidP="0067409D">
            <w:pPr>
              <w:jc w:val="both"/>
              <w:rPr>
                <w:sz w:val="20"/>
                <w:szCs w:val="20"/>
                <w:lang w:val="ro-RO"/>
              </w:rPr>
            </w:pPr>
          </w:p>
        </w:tc>
        <w:tc>
          <w:tcPr>
            <w:tcW w:w="537" w:type="dxa"/>
            <w:shd w:val="clear" w:color="auto" w:fill="auto"/>
          </w:tcPr>
          <w:p w:rsidR="009163E7" w:rsidRPr="0067409D" w:rsidRDefault="009163E7" w:rsidP="0067409D">
            <w:pPr>
              <w:jc w:val="both"/>
              <w:rPr>
                <w:sz w:val="20"/>
                <w:szCs w:val="20"/>
                <w:lang w:val="ro-RO"/>
              </w:rPr>
            </w:pPr>
          </w:p>
        </w:tc>
        <w:tc>
          <w:tcPr>
            <w:tcW w:w="466" w:type="dxa"/>
            <w:gridSpan w:val="2"/>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8" w:type="dxa"/>
            <w:shd w:val="clear" w:color="auto" w:fill="auto"/>
          </w:tcPr>
          <w:p w:rsidR="009163E7" w:rsidRPr="0067409D" w:rsidRDefault="009163E7" w:rsidP="0067409D">
            <w:pPr>
              <w:jc w:val="both"/>
              <w:rPr>
                <w:sz w:val="20"/>
                <w:szCs w:val="20"/>
                <w:lang w:val="ro-RO"/>
              </w:rPr>
            </w:pPr>
          </w:p>
        </w:tc>
        <w:tc>
          <w:tcPr>
            <w:tcW w:w="457"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97" w:type="dxa"/>
            <w:shd w:val="clear" w:color="auto" w:fill="auto"/>
          </w:tcPr>
          <w:p w:rsidR="009163E7" w:rsidRPr="0067409D" w:rsidRDefault="009163E7" w:rsidP="0067409D">
            <w:pPr>
              <w:jc w:val="both"/>
              <w:rPr>
                <w:sz w:val="20"/>
                <w:szCs w:val="20"/>
                <w:lang w:val="ro-RO"/>
              </w:rPr>
            </w:pPr>
          </w:p>
        </w:tc>
        <w:tc>
          <w:tcPr>
            <w:tcW w:w="688" w:type="dxa"/>
            <w:gridSpan w:val="2"/>
            <w:shd w:val="clear" w:color="auto" w:fill="auto"/>
          </w:tcPr>
          <w:p w:rsidR="009163E7" w:rsidRPr="0067409D" w:rsidRDefault="009163E7" w:rsidP="0067409D">
            <w:pPr>
              <w:jc w:val="both"/>
              <w:rPr>
                <w:sz w:val="20"/>
                <w:szCs w:val="20"/>
                <w:lang w:val="ro-RO"/>
              </w:rPr>
            </w:pPr>
          </w:p>
        </w:tc>
        <w:tc>
          <w:tcPr>
            <w:tcW w:w="681" w:type="dxa"/>
            <w:shd w:val="clear" w:color="auto" w:fill="auto"/>
          </w:tcPr>
          <w:p w:rsidR="009163E7" w:rsidRPr="0067409D" w:rsidRDefault="009163E7" w:rsidP="0067409D">
            <w:pPr>
              <w:jc w:val="both"/>
              <w:rPr>
                <w:sz w:val="20"/>
                <w:szCs w:val="20"/>
                <w:lang w:val="ro-RO"/>
              </w:rPr>
            </w:pPr>
          </w:p>
        </w:tc>
      </w:tr>
      <w:tr w:rsidR="009163E7" w:rsidRPr="0067409D" w:rsidTr="0067409D">
        <w:tc>
          <w:tcPr>
            <w:tcW w:w="1260" w:type="dxa"/>
            <w:shd w:val="clear" w:color="auto" w:fill="auto"/>
          </w:tcPr>
          <w:p w:rsidR="009163E7" w:rsidRPr="0067409D" w:rsidRDefault="009163E7" w:rsidP="0067409D">
            <w:pPr>
              <w:jc w:val="both"/>
              <w:rPr>
                <w:sz w:val="20"/>
                <w:szCs w:val="20"/>
                <w:lang w:val="ro-RO"/>
              </w:rPr>
            </w:pPr>
            <w:r w:rsidRPr="0067409D">
              <w:rPr>
                <w:sz w:val="20"/>
                <w:szCs w:val="20"/>
                <w:lang w:val="ro-RO"/>
              </w:rPr>
              <w:t>n.</w:t>
            </w:r>
          </w:p>
        </w:tc>
        <w:tc>
          <w:tcPr>
            <w:tcW w:w="1007" w:type="dxa"/>
            <w:gridSpan w:val="5"/>
            <w:shd w:val="clear" w:color="auto" w:fill="auto"/>
          </w:tcPr>
          <w:p w:rsidR="009163E7" w:rsidRPr="0067409D" w:rsidRDefault="009163E7" w:rsidP="0067409D">
            <w:pPr>
              <w:jc w:val="both"/>
              <w:rPr>
                <w:sz w:val="20"/>
                <w:szCs w:val="20"/>
                <w:lang w:val="ro-RO"/>
              </w:rPr>
            </w:pPr>
          </w:p>
        </w:tc>
        <w:tc>
          <w:tcPr>
            <w:tcW w:w="525" w:type="dxa"/>
            <w:gridSpan w:val="2"/>
            <w:shd w:val="clear" w:color="auto" w:fill="auto"/>
          </w:tcPr>
          <w:p w:rsidR="009163E7" w:rsidRPr="0067409D" w:rsidRDefault="009163E7" w:rsidP="0067409D">
            <w:pPr>
              <w:jc w:val="both"/>
              <w:rPr>
                <w:sz w:val="20"/>
                <w:szCs w:val="20"/>
                <w:lang w:val="ro-RO"/>
              </w:rPr>
            </w:pPr>
          </w:p>
        </w:tc>
        <w:tc>
          <w:tcPr>
            <w:tcW w:w="509"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84" w:type="dxa"/>
            <w:shd w:val="clear" w:color="auto" w:fill="auto"/>
          </w:tcPr>
          <w:p w:rsidR="009163E7" w:rsidRPr="0067409D" w:rsidRDefault="009163E7" w:rsidP="0067409D">
            <w:pPr>
              <w:jc w:val="both"/>
              <w:rPr>
                <w:sz w:val="20"/>
                <w:szCs w:val="20"/>
                <w:lang w:val="ro-RO"/>
              </w:rPr>
            </w:pPr>
          </w:p>
        </w:tc>
        <w:tc>
          <w:tcPr>
            <w:tcW w:w="446" w:type="dxa"/>
            <w:shd w:val="clear" w:color="auto" w:fill="auto"/>
          </w:tcPr>
          <w:p w:rsidR="009163E7" w:rsidRPr="0067409D" w:rsidRDefault="009163E7" w:rsidP="0067409D">
            <w:pPr>
              <w:jc w:val="both"/>
              <w:rPr>
                <w:sz w:val="20"/>
                <w:szCs w:val="20"/>
                <w:lang w:val="ro-RO"/>
              </w:rPr>
            </w:pPr>
          </w:p>
        </w:tc>
        <w:tc>
          <w:tcPr>
            <w:tcW w:w="483" w:type="dxa"/>
            <w:gridSpan w:val="2"/>
            <w:shd w:val="clear" w:color="auto" w:fill="auto"/>
          </w:tcPr>
          <w:p w:rsidR="009163E7" w:rsidRPr="0067409D" w:rsidRDefault="009163E7" w:rsidP="0067409D">
            <w:pPr>
              <w:jc w:val="both"/>
              <w:rPr>
                <w:sz w:val="20"/>
                <w:szCs w:val="20"/>
                <w:lang w:val="ro-RO"/>
              </w:rPr>
            </w:pPr>
          </w:p>
        </w:tc>
        <w:tc>
          <w:tcPr>
            <w:tcW w:w="537" w:type="dxa"/>
            <w:shd w:val="clear" w:color="auto" w:fill="auto"/>
          </w:tcPr>
          <w:p w:rsidR="009163E7" w:rsidRPr="0067409D" w:rsidRDefault="009163E7" w:rsidP="0067409D">
            <w:pPr>
              <w:jc w:val="both"/>
              <w:rPr>
                <w:sz w:val="20"/>
                <w:szCs w:val="20"/>
                <w:lang w:val="ro-RO"/>
              </w:rPr>
            </w:pPr>
          </w:p>
        </w:tc>
        <w:tc>
          <w:tcPr>
            <w:tcW w:w="466" w:type="dxa"/>
            <w:gridSpan w:val="2"/>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8" w:type="dxa"/>
            <w:shd w:val="clear" w:color="auto" w:fill="auto"/>
          </w:tcPr>
          <w:p w:rsidR="009163E7" w:rsidRPr="0067409D" w:rsidRDefault="009163E7" w:rsidP="0067409D">
            <w:pPr>
              <w:jc w:val="both"/>
              <w:rPr>
                <w:sz w:val="20"/>
                <w:szCs w:val="20"/>
                <w:lang w:val="ro-RO"/>
              </w:rPr>
            </w:pPr>
          </w:p>
        </w:tc>
        <w:tc>
          <w:tcPr>
            <w:tcW w:w="457"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97" w:type="dxa"/>
            <w:shd w:val="clear" w:color="auto" w:fill="auto"/>
          </w:tcPr>
          <w:p w:rsidR="009163E7" w:rsidRPr="0067409D" w:rsidRDefault="009163E7" w:rsidP="0067409D">
            <w:pPr>
              <w:jc w:val="both"/>
              <w:rPr>
                <w:sz w:val="20"/>
                <w:szCs w:val="20"/>
                <w:lang w:val="ro-RO"/>
              </w:rPr>
            </w:pPr>
          </w:p>
        </w:tc>
        <w:tc>
          <w:tcPr>
            <w:tcW w:w="688" w:type="dxa"/>
            <w:gridSpan w:val="2"/>
            <w:shd w:val="clear" w:color="auto" w:fill="auto"/>
          </w:tcPr>
          <w:p w:rsidR="009163E7" w:rsidRPr="0067409D" w:rsidRDefault="009163E7" w:rsidP="0067409D">
            <w:pPr>
              <w:jc w:val="both"/>
              <w:rPr>
                <w:sz w:val="20"/>
                <w:szCs w:val="20"/>
                <w:lang w:val="ro-RO"/>
              </w:rPr>
            </w:pPr>
          </w:p>
        </w:tc>
        <w:tc>
          <w:tcPr>
            <w:tcW w:w="681" w:type="dxa"/>
            <w:shd w:val="clear" w:color="auto" w:fill="auto"/>
          </w:tcPr>
          <w:p w:rsidR="009163E7" w:rsidRPr="0067409D" w:rsidRDefault="009163E7" w:rsidP="0067409D">
            <w:pPr>
              <w:jc w:val="both"/>
              <w:rPr>
                <w:sz w:val="20"/>
                <w:szCs w:val="20"/>
                <w:lang w:val="ro-RO"/>
              </w:rPr>
            </w:pPr>
          </w:p>
        </w:tc>
      </w:tr>
      <w:tr w:rsidR="009163E7" w:rsidRPr="0067409D" w:rsidTr="0067409D">
        <w:tc>
          <w:tcPr>
            <w:tcW w:w="10368" w:type="dxa"/>
            <w:gridSpan w:val="26"/>
            <w:shd w:val="clear" w:color="auto" w:fill="auto"/>
          </w:tcPr>
          <w:p w:rsidR="009163E7" w:rsidRPr="0067409D" w:rsidRDefault="009163E7" w:rsidP="0067409D">
            <w:pPr>
              <w:jc w:val="both"/>
              <w:rPr>
                <w:b/>
                <w:sz w:val="20"/>
                <w:szCs w:val="20"/>
                <w:lang w:val="ro-RO"/>
              </w:rPr>
            </w:pPr>
            <w:r w:rsidRPr="0067409D">
              <w:rPr>
                <w:b/>
                <w:sz w:val="20"/>
                <w:szCs w:val="20"/>
                <w:lang w:val="ro-RO"/>
              </w:rPr>
              <w:t>OFTALMOLOGIE</w:t>
            </w:r>
          </w:p>
        </w:tc>
      </w:tr>
      <w:tr w:rsidR="009163E7" w:rsidRPr="0067409D" w:rsidTr="0067409D">
        <w:tc>
          <w:tcPr>
            <w:tcW w:w="1260" w:type="dxa"/>
            <w:shd w:val="clear" w:color="auto" w:fill="auto"/>
          </w:tcPr>
          <w:p w:rsidR="009163E7" w:rsidRPr="0067409D" w:rsidRDefault="009163E7" w:rsidP="0067409D">
            <w:pPr>
              <w:jc w:val="both"/>
              <w:rPr>
                <w:sz w:val="20"/>
                <w:szCs w:val="20"/>
                <w:lang w:val="ro-RO"/>
              </w:rPr>
            </w:pPr>
            <w:r w:rsidRPr="0067409D">
              <w:rPr>
                <w:sz w:val="20"/>
                <w:szCs w:val="20"/>
                <w:lang w:val="ro-RO"/>
              </w:rPr>
              <w:t>1.</w:t>
            </w:r>
          </w:p>
        </w:tc>
        <w:tc>
          <w:tcPr>
            <w:tcW w:w="488" w:type="dxa"/>
            <w:shd w:val="clear" w:color="auto" w:fill="auto"/>
          </w:tcPr>
          <w:p w:rsidR="009163E7" w:rsidRPr="0067409D" w:rsidRDefault="009163E7" w:rsidP="0067409D">
            <w:pPr>
              <w:jc w:val="both"/>
              <w:rPr>
                <w:sz w:val="20"/>
                <w:szCs w:val="20"/>
                <w:lang w:val="ro-RO"/>
              </w:rPr>
            </w:pPr>
          </w:p>
        </w:tc>
        <w:tc>
          <w:tcPr>
            <w:tcW w:w="519" w:type="dxa"/>
            <w:gridSpan w:val="4"/>
            <w:shd w:val="clear" w:color="auto" w:fill="auto"/>
          </w:tcPr>
          <w:p w:rsidR="009163E7" w:rsidRPr="0067409D" w:rsidRDefault="009163E7" w:rsidP="0067409D">
            <w:pPr>
              <w:jc w:val="both"/>
              <w:rPr>
                <w:sz w:val="20"/>
                <w:szCs w:val="20"/>
                <w:lang w:val="ro-RO"/>
              </w:rPr>
            </w:pPr>
          </w:p>
        </w:tc>
        <w:tc>
          <w:tcPr>
            <w:tcW w:w="525" w:type="dxa"/>
            <w:gridSpan w:val="2"/>
            <w:shd w:val="clear" w:color="auto" w:fill="auto"/>
          </w:tcPr>
          <w:p w:rsidR="009163E7" w:rsidRPr="0067409D" w:rsidRDefault="009163E7" w:rsidP="0067409D">
            <w:pPr>
              <w:jc w:val="both"/>
              <w:rPr>
                <w:sz w:val="20"/>
                <w:szCs w:val="20"/>
                <w:lang w:val="ro-RO"/>
              </w:rPr>
            </w:pPr>
          </w:p>
        </w:tc>
        <w:tc>
          <w:tcPr>
            <w:tcW w:w="509"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84" w:type="dxa"/>
            <w:shd w:val="clear" w:color="auto" w:fill="auto"/>
          </w:tcPr>
          <w:p w:rsidR="009163E7" w:rsidRPr="0067409D" w:rsidRDefault="009163E7" w:rsidP="0067409D">
            <w:pPr>
              <w:jc w:val="both"/>
              <w:rPr>
                <w:sz w:val="20"/>
                <w:szCs w:val="20"/>
                <w:lang w:val="ro-RO"/>
              </w:rPr>
            </w:pPr>
          </w:p>
        </w:tc>
        <w:tc>
          <w:tcPr>
            <w:tcW w:w="446" w:type="dxa"/>
            <w:shd w:val="clear" w:color="auto" w:fill="auto"/>
          </w:tcPr>
          <w:p w:rsidR="009163E7" w:rsidRPr="0067409D" w:rsidRDefault="009163E7" w:rsidP="0067409D">
            <w:pPr>
              <w:jc w:val="both"/>
              <w:rPr>
                <w:sz w:val="20"/>
                <w:szCs w:val="20"/>
                <w:lang w:val="ro-RO"/>
              </w:rPr>
            </w:pPr>
          </w:p>
        </w:tc>
        <w:tc>
          <w:tcPr>
            <w:tcW w:w="483" w:type="dxa"/>
            <w:gridSpan w:val="2"/>
            <w:shd w:val="clear" w:color="auto" w:fill="auto"/>
          </w:tcPr>
          <w:p w:rsidR="009163E7" w:rsidRPr="0067409D" w:rsidRDefault="009163E7" w:rsidP="0067409D">
            <w:pPr>
              <w:jc w:val="both"/>
              <w:rPr>
                <w:sz w:val="20"/>
                <w:szCs w:val="20"/>
                <w:lang w:val="ro-RO"/>
              </w:rPr>
            </w:pPr>
          </w:p>
        </w:tc>
        <w:tc>
          <w:tcPr>
            <w:tcW w:w="537" w:type="dxa"/>
            <w:shd w:val="clear" w:color="auto" w:fill="auto"/>
          </w:tcPr>
          <w:p w:rsidR="009163E7" w:rsidRPr="0067409D" w:rsidRDefault="009163E7" w:rsidP="0067409D">
            <w:pPr>
              <w:jc w:val="both"/>
              <w:rPr>
                <w:sz w:val="20"/>
                <w:szCs w:val="20"/>
                <w:lang w:val="ro-RO"/>
              </w:rPr>
            </w:pPr>
          </w:p>
        </w:tc>
        <w:tc>
          <w:tcPr>
            <w:tcW w:w="466" w:type="dxa"/>
            <w:gridSpan w:val="2"/>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8" w:type="dxa"/>
            <w:shd w:val="clear" w:color="auto" w:fill="auto"/>
          </w:tcPr>
          <w:p w:rsidR="009163E7" w:rsidRPr="0067409D" w:rsidRDefault="009163E7" w:rsidP="0067409D">
            <w:pPr>
              <w:jc w:val="both"/>
              <w:rPr>
                <w:sz w:val="20"/>
                <w:szCs w:val="20"/>
                <w:lang w:val="ro-RO"/>
              </w:rPr>
            </w:pPr>
          </w:p>
        </w:tc>
        <w:tc>
          <w:tcPr>
            <w:tcW w:w="457"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97" w:type="dxa"/>
            <w:shd w:val="clear" w:color="auto" w:fill="auto"/>
          </w:tcPr>
          <w:p w:rsidR="009163E7" w:rsidRPr="0067409D" w:rsidRDefault="009163E7" w:rsidP="0067409D">
            <w:pPr>
              <w:jc w:val="both"/>
              <w:rPr>
                <w:sz w:val="20"/>
                <w:szCs w:val="20"/>
                <w:lang w:val="ro-RO"/>
              </w:rPr>
            </w:pPr>
          </w:p>
        </w:tc>
        <w:tc>
          <w:tcPr>
            <w:tcW w:w="688" w:type="dxa"/>
            <w:gridSpan w:val="2"/>
            <w:shd w:val="clear" w:color="auto" w:fill="auto"/>
          </w:tcPr>
          <w:p w:rsidR="009163E7" w:rsidRPr="0067409D" w:rsidRDefault="009163E7" w:rsidP="0067409D">
            <w:pPr>
              <w:jc w:val="both"/>
              <w:rPr>
                <w:sz w:val="20"/>
                <w:szCs w:val="20"/>
                <w:lang w:val="ro-RO"/>
              </w:rPr>
            </w:pPr>
          </w:p>
        </w:tc>
        <w:tc>
          <w:tcPr>
            <w:tcW w:w="681" w:type="dxa"/>
            <w:shd w:val="clear" w:color="auto" w:fill="auto"/>
          </w:tcPr>
          <w:p w:rsidR="009163E7" w:rsidRPr="0067409D" w:rsidRDefault="009163E7" w:rsidP="0067409D">
            <w:pPr>
              <w:jc w:val="both"/>
              <w:rPr>
                <w:sz w:val="20"/>
                <w:szCs w:val="20"/>
                <w:lang w:val="ro-RO"/>
              </w:rPr>
            </w:pPr>
          </w:p>
        </w:tc>
      </w:tr>
      <w:tr w:rsidR="009163E7" w:rsidRPr="0067409D" w:rsidTr="0067409D">
        <w:tc>
          <w:tcPr>
            <w:tcW w:w="1260" w:type="dxa"/>
            <w:shd w:val="clear" w:color="auto" w:fill="auto"/>
          </w:tcPr>
          <w:p w:rsidR="009163E7" w:rsidRPr="0067409D" w:rsidRDefault="009163E7" w:rsidP="0067409D">
            <w:pPr>
              <w:jc w:val="both"/>
              <w:rPr>
                <w:sz w:val="20"/>
                <w:szCs w:val="20"/>
                <w:lang w:val="ro-RO"/>
              </w:rPr>
            </w:pPr>
            <w:r w:rsidRPr="0067409D">
              <w:rPr>
                <w:sz w:val="20"/>
                <w:szCs w:val="20"/>
                <w:lang w:val="ro-RO"/>
              </w:rPr>
              <w:t>n.</w:t>
            </w:r>
          </w:p>
        </w:tc>
        <w:tc>
          <w:tcPr>
            <w:tcW w:w="488" w:type="dxa"/>
            <w:shd w:val="clear" w:color="auto" w:fill="auto"/>
          </w:tcPr>
          <w:p w:rsidR="009163E7" w:rsidRPr="0067409D" w:rsidRDefault="009163E7" w:rsidP="0067409D">
            <w:pPr>
              <w:jc w:val="both"/>
              <w:rPr>
                <w:sz w:val="20"/>
                <w:szCs w:val="20"/>
                <w:lang w:val="ro-RO"/>
              </w:rPr>
            </w:pPr>
          </w:p>
        </w:tc>
        <w:tc>
          <w:tcPr>
            <w:tcW w:w="519" w:type="dxa"/>
            <w:gridSpan w:val="4"/>
            <w:shd w:val="clear" w:color="auto" w:fill="auto"/>
          </w:tcPr>
          <w:p w:rsidR="009163E7" w:rsidRPr="0067409D" w:rsidRDefault="009163E7" w:rsidP="0067409D">
            <w:pPr>
              <w:jc w:val="both"/>
              <w:rPr>
                <w:sz w:val="20"/>
                <w:szCs w:val="20"/>
                <w:lang w:val="ro-RO"/>
              </w:rPr>
            </w:pPr>
          </w:p>
        </w:tc>
        <w:tc>
          <w:tcPr>
            <w:tcW w:w="525" w:type="dxa"/>
            <w:gridSpan w:val="2"/>
            <w:shd w:val="clear" w:color="auto" w:fill="auto"/>
          </w:tcPr>
          <w:p w:rsidR="009163E7" w:rsidRPr="0067409D" w:rsidRDefault="009163E7" w:rsidP="0067409D">
            <w:pPr>
              <w:jc w:val="both"/>
              <w:rPr>
                <w:sz w:val="20"/>
                <w:szCs w:val="20"/>
                <w:lang w:val="ro-RO"/>
              </w:rPr>
            </w:pPr>
          </w:p>
        </w:tc>
        <w:tc>
          <w:tcPr>
            <w:tcW w:w="509"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84" w:type="dxa"/>
            <w:shd w:val="clear" w:color="auto" w:fill="auto"/>
          </w:tcPr>
          <w:p w:rsidR="009163E7" w:rsidRPr="0067409D" w:rsidRDefault="009163E7" w:rsidP="0067409D">
            <w:pPr>
              <w:jc w:val="both"/>
              <w:rPr>
                <w:sz w:val="20"/>
                <w:szCs w:val="20"/>
                <w:lang w:val="ro-RO"/>
              </w:rPr>
            </w:pPr>
          </w:p>
        </w:tc>
        <w:tc>
          <w:tcPr>
            <w:tcW w:w="446" w:type="dxa"/>
            <w:shd w:val="clear" w:color="auto" w:fill="auto"/>
          </w:tcPr>
          <w:p w:rsidR="009163E7" w:rsidRPr="0067409D" w:rsidRDefault="009163E7" w:rsidP="0067409D">
            <w:pPr>
              <w:jc w:val="both"/>
              <w:rPr>
                <w:sz w:val="20"/>
                <w:szCs w:val="20"/>
                <w:lang w:val="ro-RO"/>
              </w:rPr>
            </w:pPr>
          </w:p>
        </w:tc>
        <w:tc>
          <w:tcPr>
            <w:tcW w:w="483" w:type="dxa"/>
            <w:gridSpan w:val="2"/>
            <w:shd w:val="clear" w:color="auto" w:fill="auto"/>
          </w:tcPr>
          <w:p w:rsidR="009163E7" w:rsidRPr="0067409D" w:rsidRDefault="009163E7" w:rsidP="0067409D">
            <w:pPr>
              <w:jc w:val="both"/>
              <w:rPr>
                <w:sz w:val="20"/>
                <w:szCs w:val="20"/>
                <w:lang w:val="ro-RO"/>
              </w:rPr>
            </w:pPr>
          </w:p>
        </w:tc>
        <w:tc>
          <w:tcPr>
            <w:tcW w:w="537" w:type="dxa"/>
            <w:shd w:val="clear" w:color="auto" w:fill="auto"/>
          </w:tcPr>
          <w:p w:rsidR="009163E7" w:rsidRPr="0067409D" w:rsidRDefault="009163E7" w:rsidP="0067409D">
            <w:pPr>
              <w:jc w:val="both"/>
              <w:rPr>
                <w:sz w:val="20"/>
                <w:szCs w:val="20"/>
                <w:lang w:val="ro-RO"/>
              </w:rPr>
            </w:pPr>
          </w:p>
        </w:tc>
        <w:tc>
          <w:tcPr>
            <w:tcW w:w="466" w:type="dxa"/>
            <w:gridSpan w:val="2"/>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8" w:type="dxa"/>
            <w:shd w:val="clear" w:color="auto" w:fill="auto"/>
          </w:tcPr>
          <w:p w:rsidR="009163E7" w:rsidRPr="0067409D" w:rsidRDefault="009163E7" w:rsidP="0067409D">
            <w:pPr>
              <w:jc w:val="both"/>
              <w:rPr>
                <w:sz w:val="20"/>
                <w:szCs w:val="20"/>
                <w:lang w:val="ro-RO"/>
              </w:rPr>
            </w:pPr>
          </w:p>
        </w:tc>
        <w:tc>
          <w:tcPr>
            <w:tcW w:w="457"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97" w:type="dxa"/>
            <w:shd w:val="clear" w:color="auto" w:fill="auto"/>
          </w:tcPr>
          <w:p w:rsidR="009163E7" w:rsidRPr="0067409D" w:rsidRDefault="009163E7" w:rsidP="0067409D">
            <w:pPr>
              <w:jc w:val="both"/>
              <w:rPr>
                <w:sz w:val="20"/>
                <w:szCs w:val="20"/>
                <w:lang w:val="ro-RO"/>
              </w:rPr>
            </w:pPr>
          </w:p>
        </w:tc>
        <w:tc>
          <w:tcPr>
            <w:tcW w:w="688" w:type="dxa"/>
            <w:gridSpan w:val="2"/>
            <w:shd w:val="clear" w:color="auto" w:fill="auto"/>
          </w:tcPr>
          <w:p w:rsidR="009163E7" w:rsidRPr="0067409D" w:rsidRDefault="009163E7" w:rsidP="0067409D">
            <w:pPr>
              <w:jc w:val="both"/>
              <w:rPr>
                <w:sz w:val="20"/>
                <w:szCs w:val="20"/>
                <w:lang w:val="ro-RO"/>
              </w:rPr>
            </w:pPr>
          </w:p>
        </w:tc>
        <w:tc>
          <w:tcPr>
            <w:tcW w:w="681" w:type="dxa"/>
            <w:shd w:val="clear" w:color="auto" w:fill="auto"/>
          </w:tcPr>
          <w:p w:rsidR="009163E7" w:rsidRPr="0067409D" w:rsidRDefault="009163E7" w:rsidP="0067409D">
            <w:pPr>
              <w:jc w:val="both"/>
              <w:rPr>
                <w:sz w:val="20"/>
                <w:szCs w:val="20"/>
                <w:lang w:val="ro-RO"/>
              </w:rPr>
            </w:pPr>
          </w:p>
        </w:tc>
      </w:tr>
      <w:tr w:rsidR="009163E7" w:rsidRPr="0067409D" w:rsidTr="0067409D">
        <w:tc>
          <w:tcPr>
            <w:tcW w:w="10368" w:type="dxa"/>
            <w:gridSpan w:val="26"/>
            <w:shd w:val="clear" w:color="auto" w:fill="auto"/>
          </w:tcPr>
          <w:p w:rsidR="009163E7" w:rsidRPr="0067409D" w:rsidRDefault="009163E7" w:rsidP="0067409D">
            <w:pPr>
              <w:jc w:val="both"/>
              <w:rPr>
                <w:b/>
                <w:sz w:val="20"/>
                <w:szCs w:val="20"/>
                <w:lang w:val="ro-RO"/>
              </w:rPr>
            </w:pPr>
            <w:r w:rsidRPr="0067409D">
              <w:rPr>
                <w:b/>
                <w:sz w:val="20"/>
                <w:szCs w:val="20"/>
                <w:lang w:val="ro-RO"/>
              </w:rPr>
              <w:t>ORL</w:t>
            </w:r>
          </w:p>
        </w:tc>
      </w:tr>
      <w:tr w:rsidR="009163E7" w:rsidRPr="0067409D" w:rsidTr="0067409D">
        <w:tc>
          <w:tcPr>
            <w:tcW w:w="1260" w:type="dxa"/>
            <w:shd w:val="clear" w:color="auto" w:fill="auto"/>
          </w:tcPr>
          <w:p w:rsidR="009163E7" w:rsidRPr="0067409D" w:rsidRDefault="009163E7" w:rsidP="0067409D">
            <w:pPr>
              <w:jc w:val="both"/>
              <w:rPr>
                <w:sz w:val="20"/>
                <w:szCs w:val="20"/>
                <w:lang w:val="ro-RO"/>
              </w:rPr>
            </w:pPr>
            <w:r w:rsidRPr="0067409D">
              <w:rPr>
                <w:sz w:val="20"/>
                <w:szCs w:val="20"/>
                <w:lang w:val="ro-RO"/>
              </w:rPr>
              <w:t>1.</w:t>
            </w:r>
          </w:p>
        </w:tc>
        <w:tc>
          <w:tcPr>
            <w:tcW w:w="488" w:type="dxa"/>
            <w:shd w:val="clear" w:color="auto" w:fill="auto"/>
          </w:tcPr>
          <w:p w:rsidR="009163E7" w:rsidRPr="0067409D" w:rsidRDefault="009163E7" w:rsidP="0067409D">
            <w:pPr>
              <w:jc w:val="both"/>
              <w:rPr>
                <w:sz w:val="20"/>
                <w:szCs w:val="20"/>
                <w:lang w:val="ro-RO"/>
              </w:rPr>
            </w:pPr>
          </w:p>
        </w:tc>
        <w:tc>
          <w:tcPr>
            <w:tcW w:w="519" w:type="dxa"/>
            <w:gridSpan w:val="4"/>
            <w:shd w:val="clear" w:color="auto" w:fill="auto"/>
          </w:tcPr>
          <w:p w:rsidR="009163E7" w:rsidRPr="0067409D" w:rsidRDefault="009163E7" w:rsidP="0067409D">
            <w:pPr>
              <w:jc w:val="both"/>
              <w:rPr>
                <w:sz w:val="20"/>
                <w:szCs w:val="20"/>
                <w:lang w:val="ro-RO"/>
              </w:rPr>
            </w:pPr>
          </w:p>
        </w:tc>
        <w:tc>
          <w:tcPr>
            <w:tcW w:w="525" w:type="dxa"/>
            <w:gridSpan w:val="2"/>
            <w:shd w:val="clear" w:color="auto" w:fill="auto"/>
          </w:tcPr>
          <w:p w:rsidR="009163E7" w:rsidRPr="0067409D" w:rsidRDefault="009163E7" w:rsidP="0067409D">
            <w:pPr>
              <w:jc w:val="both"/>
              <w:rPr>
                <w:sz w:val="20"/>
                <w:szCs w:val="20"/>
                <w:lang w:val="ro-RO"/>
              </w:rPr>
            </w:pPr>
          </w:p>
        </w:tc>
        <w:tc>
          <w:tcPr>
            <w:tcW w:w="509"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84" w:type="dxa"/>
            <w:shd w:val="clear" w:color="auto" w:fill="auto"/>
          </w:tcPr>
          <w:p w:rsidR="009163E7" w:rsidRPr="0067409D" w:rsidRDefault="009163E7" w:rsidP="0067409D">
            <w:pPr>
              <w:jc w:val="both"/>
              <w:rPr>
                <w:sz w:val="20"/>
                <w:szCs w:val="20"/>
                <w:lang w:val="ro-RO"/>
              </w:rPr>
            </w:pPr>
          </w:p>
        </w:tc>
        <w:tc>
          <w:tcPr>
            <w:tcW w:w="446" w:type="dxa"/>
            <w:shd w:val="clear" w:color="auto" w:fill="auto"/>
          </w:tcPr>
          <w:p w:rsidR="009163E7" w:rsidRPr="0067409D" w:rsidRDefault="009163E7" w:rsidP="0067409D">
            <w:pPr>
              <w:jc w:val="both"/>
              <w:rPr>
                <w:sz w:val="20"/>
                <w:szCs w:val="20"/>
                <w:lang w:val="ro-RO"/>
              </w:rPr>
            </w:pPr>
          </w:p>
        </w:tc>
        <w:tc>
          <w:tcPr>
            <w:tcW w:w="483" w:type="dxa"/>
            <w:gridSpan w:val="2"/>
            <w:shd w:val="clear" w:color="auto" w:fill="auto"/>
          </w:tcPr>
          <w:p w:rsidR="009163E7" w:rsidRPr="0067409D" w:rsidRDefault="009163E7" w:rsidP="0067409D">
            <w:pPr>
              <w:jc w:val="both"/>
              <w:rPr>
                <w:sz w:val="20"/>
                <w:szCs w:val="20"/>
                <w:lang w:val="ro-RO"/>
              </w:rPr>
            </w:pPr>
          </w:p>
        </w:tc>
        <w:tc>
          <w:tcPr>
            <w:tcW w:w="537" w:type="dxa"/>
            <w:shd w:val="clear" w:color="auto" w:fill="auto"/>
          </w:tcPr>
          <w:p w:rsidR="009163E7" w:rsidRPr="0067409D" w:rsidRDefault="009163E7" w:rsidP="0067409D">
            <w:pPr>
              <w:jc w:val="both"/>
              <w:rPr>
                <w:sz w:val="20"/>
                <w:szCs w:val="20"/>
                <w:lang w:val="ro-RO"/>
              </w:rPr>
            </w:pPr>
          </w:p>
        </w:tc>
        <w:tc>
          <w:tcPr>
            <w:tcW w:w="466" w:type="dxa"/>
            <w:gridSpan w:val="2"/>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8" w:type="dxa"/>
            <w:shd w:val="clear" w:color="auto" w:fill="auto"/>
          </w:tcPr>
          <w:p w:rsidR="009163E7" w:rsidRPr="0067409D" w:rsidRDefault="009163E7" w:rsidP="0067409D">
            <w:pPr>
              <w:jc w:val="both"/>
              <w:rPr>
                <w:sz w:val="20"/>
                <w:szCs w:val="20"/>
                <w:lang w:val="ro-RO"/>
              </w:rPr>
            </w:pPr>
          </w:p>
        </w:tc>
        <w:tc>
          <w:tcPr>
            <w:tcW w:w="457"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97" w:type="dxa"/>
            <w:shd w:val="clear" w:color="auto" w:fill="auto"/>
          </w:tcPr>
          <w:p w:rsidR="009163E7" w:rsidRPr="0067409D" w:rsidRDefault="009163E7" w:rsidP="0067409D">
            <w:pPr>
              <w:jc w:val="both"/>
              <w:rPr>
                <w:sz w:val="20"/>
                <w:szCs w:val="20"/>
                <w:lang w:val="ro-RO"/>
              </w:rPr>
            </w:pPr>
          </w:p>
        </w:tc>
        <w:tc>
          <w:tcPr>
            <w:tcW w:w="688" w:type="dxa"/>
            <w:gridSpan w:val="2"/>
            <w:shd w:val="clear" w:color="auto" w:fill="auto"/>
          </w:tcPr>
          <w:p w:rsidR="009163E7" w:rsidRPr="0067409D" w:rsidRDefault="009163E7" w:rsidP="0067409D">
            <w:pPr>
              <w:jc w:val="both"/>
              <w:rPr>
                <w:sz w:val="20"/>
                <w:szCs w:val="20"/>
                <w:lang w:val="ro-RO"/>
              </w:rPr>
            </w:pPr>
          </w:p>
        </w:tc>
        <w:tc>
          <w:tcPr>
            <w:tcW w:w="681" w:type="dxa"/>
            <w:shd w:val="clear" w:color="auto" w:fill="auto"/>
          </w:tcPr>
          <w:p w:rsidR="009163E7" w:rsidRPr="0067409D" w:rsidRDefault="009163E7" w:rsidP="0067409D">
            <w:pPr>
              <w:jc w:val="both"/>
              <w:rPr>
                <w:sz w:val="20"/>
                <w:szCs w:val="20"/>
                <w:lang w:val="ro-RO"/>
              </w:rPr>
            </w:pPr>
          </w:p>
        </w:tc>
      </w:tr>
      <w:tr w:rsidR="009163E7" w:rsidRPr="0067409D" w:rsidTr="0067409D">
        <w:tc>
          <w:tcPr>
            <w:tcW w:w="1260" w:type="dxa"/>
            <w:shd w:val="clear" w:color="auto" w:fill="auto"/>
          </w:tcPr>
          <w:p w:rsidR="009163E7" w:rsidRPr="0067409D" w:rsidRDefault="009163E7" w:rsidP="0067409D">
            <w:pPr>
              <w:jc w:val="both"/>
              <w:rPr>
                <w:sz w:val="20"/>
                <w:szCs w:val="20"/>
                <w:lang w:val="ro-RO"/>
              </w:rPr>
            </w:pPr>
            <w:r w:rsidRPr="0067409D">
              <w:rPr>
                <w:sz w:val="20"/>
                <w:szCs w:val="20"/>
                <w:lang w:val="ro-RO"/>
              </w:rPr>
              <w:t>n.</w:t>
            </w:r>
          </w:p>
        </w:tc>
        <w:tc>
          <w:tcPr>
            <w:tcW w:w="488" w:type="dxa"/>
            <w:shd w:val="clear" w:color="auto" w:fill="auto"/>
          </w:tcPr>
          <w:p w:rsidR="009163E7" w:rsidRPr="0067409D" w:rsidRDefault="009163E7" w:rsidP="0067409D">
            <w:pPr>
              <w:jc w:val="both"/>
              <w:rPr>
                <w:sz w:val="20"/>
                <w:szCs w:val="20"/>
                <w:lang w:val="ro-RO"/>
              </w:rPr>
            </w:pPr>
          </w:p>
        </w:tc>
        <w:tc>
          <w:tcPr>
            <w:tcW w:w="519" w:type="dxa"/>
            <w:gridSpan w:val="4"/>
            <w:shd w:val="clear" w:color="auto" w:fill="auto"/>
          </w:tcPr>
          <w:p w:rsidR="009163E7" w:rsidRPr="0067409D" w:rsidRDefault="009163E7" w:rsidP="0067409D">
            <w:pPr>
              <w:jc w:val="both"/>
              <w:rPr>
                <w:sz w:val="20"/>
                <w:szCs w:val="20"/>
                <w:lang w:val="ro-RO"/>
              </w:rPr>
            </w:pPr>
          </w:p>
        </w:tc>
        <w:tc>
          <w:tcPr>
            <w:tcW w:w="525" w:type="dxa"/>
            <w:gridSpan w:val="2"/>
            <w:shd w:val="clear" w:color="auto" w:fill="auto"/>
          </w:tcPr>
          <w:p w:rsidR="009163E7" w:rsidRPr="0067409D" w:rsidRDefault="009163E7" w:rsidP="0067409D">
            <w:pPr>
              <w:jc w:val="both"/>
              <w:rPr>
                <w:sz w:val="20"/>
                <w:szCs w:val="20"/>
                <w:lang w:val="ro-RO"/>
              </w:rPr>
            </w:pPr>
          </w:p>
        </w:tc>
        <w:tc>
          <w:tcPr>
            <w:tcW w:w="509"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84" w:type="dxa"/>
            <w:shd w:val="clear" w:color="auto" w:fill="auto"/>
          </w:tcPr>
          <w:p w:rsidR="009163E7" w:rsidRPr="0067409D" w:rsidRDefault="009163E7" w:rsidP="0067409D">
            <w:pPr>
              <w:jc w:val="both"/>
              <w:rPr>
                <w:sz w:val="20"/>
                <w:szCs w:val="20"/>
                <w:lang w:val="ro-RO"/>
              </w:rPr>
            </w:pPr>
          </w:p>
        </w:tc>
        <w:tc>
          <w:tcPr>
            <w:tcW w:w="446" w:type="dxa"/>
            <w:shd w:val="clear" w:color="auto" w:fill="auto"/>
          </w:tcPr>
          <w:p w:rsidR="009163E7" w:rsidRPr="0067409D" w:rsidRDefault="009163E7" w:rsidP="0067409D">
            <w:pPr>
              <w:jc w:val="both"/>
              <w:rPr>
                <w:sz w:val="20"/>
                <w:szCs w:val="20"/>
                <w:lang w:val="ro-RO"/>
              </w:rPr>
            </w:pPr>
          </w:p>
        </w:tc>
        <w:tc>
          <w:tcPr>
            <w:tcW w:w="483" w:type="dxa"/>
            <w:gridSpan w:val="2"/>
            <w:shd w:val="clear" w:color="auto" w:fill="auto"/>
          </w:tcPr>
          <w:p w:rsidR="009163E7" w:rsidRPr="0067409D" w:rsidRDefault="009163E7" w:rsidP="0067409D">
            <w:pPr>
              <w:jc w:val="both"/>
              <w:rPr>
                <w:sz w:val="20"/>
                <w:szCs w:val="20"/>
                <w:lang w:val="ro-RO"/>
              </w:rPr>
            </w:pPr>
          </w:p>
        </w:tc>
        <w:tc>
          <w:tcPr>
            <w:tcW w:w="537" w:type="dxa"/>
            <w:shd w:val="clear" w:color="auto" w:fill="auto"/>
          </w:tcPr>
          <w:p w:rsidR="009163E7" w:rsidRPr="0067409D" w:rsidRDefault="009163E7" w:rsidP="0067409D">
            <w:pPr>
              <w:jc w:val="both"/>
              <w:rPr>
                <w:sz w:val="20"/>
                <w:szCs w:val="20"/>
                <w:lang w:val="ro-RO"/>
              </w:rPr>
            </w:pPr>
          </w:p>
        </w:tc>
        <w:tc>
          <w:tcPr>
            <w:tcW w:w="466" w:type="dxa"/>
            <w:gridSpan w:val="2"/>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8" w:type="dxa"/>
            <w:shd w:val="clear" w:color="auto" w:fill="auto"/>
          </w:tcPr>
          <w:p w:rsidR="009163E7" w:rsidRPr="0067409D" w:rsidRDefault="009163E7" w:rsidP="0067409D">
            <w:pPr>
              <w:jc w:val="both"/>
              <w:rPr>
                <w:sz w:val="20"/>
                <w:szCs w:val="20"/>
                <w:lang w:val="ro-RO"/>
              </w:rPr>
            </w:pPr>
          </w:p>
        </w:tc>
        <w:tc>
          <w:tcPr>
            <w:tcW w:w="457"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97" w:type="dxa"/>
            <w:shd w:val="clear" w:color="auto" w:fill="auto"/>
          </w:tcPr>
          <w:p w:rsidR="009163E7" w:rsidRPr="0067409D" w:rsidRDefault="009163E7" w:rsidP="0067409D">
            <w:pPr>
              <w:jc w:val="both"/>
              <w:rPr>
                <w:sz w:val="20"/>
                <w:szCs w:val="20"/>
                <w:lang w:val="ro-RO"/>
              </w:rPr>
            </w:pPr>
          </w:p>
        </w:tc>
        <w:tc>
          <w:tcPr>
            <w:tcW w:w="688" w:type="dxa"/>
            <w:gridSpan w:val="2"/>
            <w:shd w:val="clear" w:color="auto" w:fill="auto"/>
          </w:tcPr>
          <w:p w:rsidR="009163E7" w:rsidRPr="0067409D" w:rsidRDefault="009163E7" w:rsidP="0067409D">
            <w:pPr>
              <w:jc w:val="both"/>
              <w:rPr>
                <w:sz w:val="20"/>
                <w:szCs w:val="20"/>
                <w:lang w:val="ro-RO"/>
              </w:rPr>
            </w:pPr>
          </w:p>
        </w:tc>
        <w:tc>
          <w:tcPr>
            <w:tcW w:w="681" w:type="dxa"/>
            <w:shd w:val="clear" w:color="auto" w:fill="auto"/>
          </w:tcPr>
          <w:p w:rsidR="009163E7" w:rsidRPr="0067409D" w:rsidRDefault="009163E7" w:rsidP="0067409D">
            <w:pPr>
              <w:jc w:val="both"/>
              <w:rPr>
                <w:sz w:val="20"/>
                <w:szCs w:val="20"/>
                <w:lang w:val="ro-RO"/>
              </w:rPr>
            </w:pPr>
          </w:p>
        </w:tc>
      </w:tr>
      <w:tr w:rsidR="009163E7" w:rsidRPr="0067409D" w:rsidTr="0067409D">
        <w:tc>
          <w:tcPr>
            <w:tcW w:w="10368" w:type="dxa"/>
            <w:gridSpan w:val="26"/>
            <w:shd w:val="clear" w:color="auto" w:fill="auto"/>
          </w:tcPr>
          <w:p w:rsidR="009163E7" w:rsidRPr="0067409D" w:rsidRDefault="009163E7" w:rsidP="0067409D">
            <w:pPr>
              <w:jc w:val="both"/>
              <w:rPr>
                <w:b/>
                <w:sz w:val="20"/>
                <w:szCs w:val="20"/>
                <w:lang w:val="ro-RO"/>
              </w:rPr>
            </w:pPr>
            <w:r w:rsidRPr="0067409D">
              <w:rPr>
                <w:b/>
                <w:sz w:val="20"/>
                <w:szCs w:val="20"/>
                <w:lang w:val="ro-RO"/>
              </w:rPr>
              <w:t>NEUROLOGIE</w:t>
            </w:r>
          </w:p>
        </w:tc>
      </w:tr>
      <w:tr w:rsidR="009163E7" w:rsidRPr="0067409D" w:rsidTr="0067409D">
        <w:tc>
          <w:tcPr>
            <w:tcW w:w="1260" w:type="dxa"/>
            <w:shd w:val="clear" w:color="auto" w:fill="auto"/>
          </w:tcPr>
          <w:p w:rsidR="009163E7" w:rsidRPr="0067409D" w:rsidRDefault="009163E7" w:rsidP="0067409D">
            <w:pPr>
              <w:jc w:val="both"/>
              <w:rPr>
                <w:sz w:val="20"/>
                <w:szCs w:val="20"/>
                <w:lang w:val="ro-RO"/>
              </w:rPr>
            </w:pPr>
            <w:r w:rsidRPr="0067409D">
              <w:rPr>
                <w:sz w:val="20"/>
                <w:szCs w:val="20"/>
                <w:lang w:val="ro-RO"/>
              </w:rPr>
              <w:t>1.</w:t>
            </w:r>
          </w:p>
        </w:tc>
        <w:tc>
          <w:tcPr>
            <w:tcW w:w="497" w:type="dxa"/>
            <w:gridSpan w:val="2"/>
            <w:shd w:val="clear" w:color="auto" w:fill="auto"/>
          </w:tcPr>
          <w:p w:rsidR="009163E7" w:rsidRPr="0067409D" w:rsidRDefault="009163E7" w:rsidP="0067409D">
            <w:pPr>
              <w:jc w:val="both"/>
              <w:rPr>
                <w:sz w:val="20"/>
                <w:szCs w:val="20"/>
                <w:lang w:val="ro-RO"/>
              </w:rPr>
            </w:pPr>
          </w:p>
        </w:tc>
        <w:tc>
          <w:tcPr>
            <w:tcW w:w="510" w:type="dxa"/>
            <w:gridSpan w:val="3"/>
            <w:shd w:val="clear" w:color="auto" w:fill="auto"/>
          </w:tcPr>
          <w:p w:rsidR="009163E7" w:rsidRPr="0067409D" w:rsidRDefault="009163E7" w:rsidP="0067409D">
            <w:pPr>
              <w:jc w:val="both"/>
              <w:rPr>
                <w:sz w:val="20"/>
                <w:szCs w:val="20"/>
                <w:lang w:val="ro-RO"/>
              </w:rPr>
            </w:pPr>
          </w:p>
        </w:tc>
        <w:tc>
          <w:tcPr>
            <w:tcW w:w="525" w:type="dxa"/>
            <w:gridSpan w:val="2"/>
            <w:shd w:val="clear" w:color="auto" w:fill="auto"/>
          </w:tcPr>
          <w:p w:rsidR="009163E7" w:rsidRPr="0067409D" w:rsidRDefault="009163E7" w:rsidP="0067409D">
            <w:pPr>
              <w:jc w:val="both"/>
              <w:rPr>
                <w:sz w:val="20"/>
                <w:szCs w:val="20"/>
                <w:lang w:val="ro-RO"/>
              </w:rPr>
            </w:pPr>
          </w:p>
        </w:tc>
        <w:tc>
          <w:tcPr>
            <w:tcW w:w="509"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84" w:type="dxa"/>
            <w:shd w:val="clear" w:color="auto" w:fill="auto"/>
          </w:tcPr>
          <w:p w:rsidR="009163E7" w:rsidRPr="0067409D" w:rsidRDefault="009163E7" w:rsidP="0067409D">
            <w:pPr>
              <w:jc w:val="both"/>
              <w:rPr>
                <w:sz w:val="20"/>
                <w:szCs w:val="20"/>
                <w:lang w:val="ro-RO"/>
              </w:rPr>
            </w:pPr>
          </w:p>
        </w:tc>
        <w:tc>
          <w:tcPr>
            <w:tcW w:w="446" w:type="dxa"/>
            <w:shd w:val="clear" w:color="auto" w:fill="auto"/>
          </w:tcPr>
          <w:p w:rsidR="009163E7" w:rsidRPr="0067409D" w:rsidRDefault="009163E7" w:rsidP="0067409D">
            <w:pPr>
              <w:jc w:val="both"/>
              <w:rPr>
                <w:sz w:val="20"/>
                <w:szCs w:val="20"/>
                <w:lang w:val="ro-RO"/>
              </w:rPr>
            </w:pPr>
          </w:p>
        </w:tc>
        <w:tc>
          <w:tcPr>
            <w:tcW w:w="483" w:type="dxa"/>
            <w:gridSpan w:val="2"/>
            <w:shd w:val="clear" w:color="auto" w:fill="auto"/>
          </w:tcPr>
          <w:p w:rsidR="009163E7" w:rsidRPr="0067409D" w:rsidRDefault="009163E7" w:rsidP="0067409D">
            <w:pPr>
              <w:jc w:val="both"/>
              <w:rPr>
                <w:sz w:val="20"/>
                <w:szCs w:val="20"/>
                <w:lang w:val="ro-RO"/>
              </w:rPr>
            </w:pPr>
          </w:p>
        </w:tc>
        <w:tc>
          <w:tcPr>
            <w:tcW w:w="537" w:type="dxa"/>
            <w:shd w:val="clear" w:color="auto" w:fill="auto"/>
          </w:tcPr>
          <w:p w:rsidR="009163E7" w:rsidRPr="0067409D" w:rsidRDefault="009163E7" w:rsidP="0067409D">
            <w:pPr>
              <w:jc w:val="both"/>
              <w:rPr>
                <w:sz w:val="20"/>
                <w:szCs w:val="20"/>
                <w:lang w:val="ro-RO"/>
              </w:rPr>
            </w:pPr>
          </w:p>
        </w:tc>
        <w:tc>
          <w:tcPr>
            <w:tcW w:w="466" w:type="dxa"/>
            <w:gridSpan w:val="2"/>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8" w:type="dxa"/>
            <w:shd w:val="clear" w:color="auto" w:fill="auto"/>
          </w:tcPr>
          <w:p w:rsidR="009163E7" w:rsidRPr="0067409D" w:rsidRDefault="009163E7" w:rsidP="0067409D">
            <w:pPr>
              <w:jc w:val="both"/>
              <w:rPr>
                <w:sz w:val="20"/>
                <w:szCs w:val="20"/>
                <w:lang w:val="ro-RO"/>
              </w:rPr>
            </w:pPr>
          </w:p>
        </w:tc>
        <w:tc>
          <w:tcPr>
            <w:tcW w:w="457"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97" w:type="dxa"/>
            <w:shd w:val="clear" w:color="auto" w:fill="auto"/>
          </w:tcPr>
          <w:p w:rsidR="009163E7" w:rsidRPr="0067409D" w:rsidRDefault="009163E7" w:rsidP="0067409D">
            <w:pPr>
              <w:jc w:val="both"/>
              <w:rPr>
                <w:sz w:val="20"/>
                <w:szCs w:val="20"/>
                <w:lang w:val="ro-RO"/>
              </w:rPr>
            </w:pPr>
          </w:p>
        </w:tc>
        <w:tc>
          <w:tcPr>
            <w:tcW w:w="688" w:type="dxa"/>
            <w:gridSpan w:val="2"/>
            <w:shd w:val="clear" w:color="auto" w:fill="auto"/>
          </w:tcPr>
          <w:p w:rsidR="009163E7" w:rsidRPr="0067409D" w:rsidRDefault="009163E7" w:rsidP="0067409D">
            <w:pPr>
              <w:jc w:val="both"/>
              <w:rPr>
                <w:sz w:val="20"/>
                <w:szCs w:val="20"/>
                <w:lang w:val="ro-RO"/>
              </w:rPr>
            </w:pPr>
          </w:p>
        </w:tc>
        <w:tc>
          <w:tcPr>
            <w:tcW w:w="681" w:type="dxa"/>
            <w:shd w:val="clear" w:color="auto" w:fill="auto"/>
          </w:tcPr>
          <w:p w:rsidR="009163E7" w:rsidRPr="0067409D" w:rsidRDefault="009163E7" w:rsidP="0067409D">
            <w:pPr>
              <w:jc w:val="both"/>
              <w:rPr>
                <w:sz w:val="20"/>
                <w:szCs w:val="20"/>
                <w:lang w:val="ro-RO"/>
              </w:rPr>
            </w:pPr>
          </w:p>
        </w:tc>
      </w:tr>
      <w:tr w:rsidR="009163E7" w:rsidRPr="0067409D" w:rsidTr="0067409D">
        <w:tc>
          <w:tcPr>
            <w:tcW w:w="1260" w:type="dxa"/>
            <w:shd w:val="clear" w:color="auto" w:fill="auto"/>
          </w:tcPr>
          <w:p w:rsidR="009163E7" w:rsidRPr="0067409D" w:rsidRDefault="009163E7" w:rsidP="0067409D">
            <w:pPr>
              <w:jc w:val="both"/>
              <w:rPr>
                <w:sz w:val="20"/>
                <w:szCs w:val="20"/>
                <w:lang w:val="ro-RO"/>
              </w:rPr>
            </w:pPr>
            <w:r w:rsidRPr="0067409D">
              <w:rPr>
                <w:sz w:val="20"/>
                <w:szCs w:val="20"/>
                <w:lang w:val="ro-RO"/>
              </w:rPr>
              <w:t>n.</w:t>
            </w:r>
          </w:p>
        </w:tc>
        <w:tc>
          <w:tcPr>
            <w:tcW w:w="497" w:type="dxa"/>
            <w:gridSpan w:val="2"/>
            <w:shd w:val="clear" w:color="auto" w:fill="auto"/>
          </w:tcPr>
          <w:p w:rsidR="009163E7" w:rsidRPr="0067409D" w:rsidRDefault="009163E7" w:rsidP="0067409D">
            <w:pPr>
              <w:jc w:val="both"/>
              <w:rPr>
                <w:sz w:val="20"/>
                <w:szCs w:val="20"/>
                <w:lang w:val="ro-RO"/>
              </w:rPr>
            </w:pPr>
          </w:p>
        </w:tc>
        <w:tc>
          <w:tcPr>
            <w:tcW w:w="510" w:type="dxa"/>
            <w:gridSpan w:val="3"/>
            <w:shd w:val="clear" w:color="auto" w:fill="auto"/>
          </w:tcPr>
          <w:p w:rsidR="009163E7" w:rsidRPr="0067409D" w:rsidRDefault="009163E7" w:rsidP="0067409D">
            <w:pPr>
              <w:jc w:val="both"/>
              <w:rPr>
                <w:sz w:val="20"/>
                <w:szCs w:val="20"/>
                <w:lang w:val="ro-RO"/>
              </w:rPr>
            </w:pPr>
          </w:p>
        </w:tc>
        <w:tc>
          <w:tcPr>
            <w:tcW w:w="525" w:type="dxa"/>
            <w:gridSpan w:val="2"/>
            <w:shd w:val="clear" w:color="auto" w:fill="auto"/>
          </w:tcPr>
          <w:p w:rsidR="009163E7" w:rsidRPr="0067409D" w:rsidRDefault="009163E7" w:rsidP="0067409D">
            <w:pPr>
              <w:jc w:val="both"/>
              <w:rPr>
                <w:sz w:val="20"/>
                <w:szCs w:val="20"/>
                <w:lang w:val="ro-RO"/>
              </w:rPr>
            </w:pPr>
          </w:p>
        </w:tc>
        <w:tc>
          <w:tcPr>
            <w:tcW w:w="509"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84" w:type="dxa"/>
            <w:shd w:val="clear" w:color="auto" w:fill="auto"/>
          </w:tcPr>
          <w:p w:rsidR="009163E7" w:rsidRPr="0067409D" w:rsidRDefault="009163E7" w:rsidP="0067409D">
            <w:pPr>
              <w:jc w:val="both"/>
              <w:rPr>
                <w:sz w:val="20"/>
                <w:szCs w:val="20"/>
                <w:lang w:val="ro-RO"/>
              </w:rPr>
            </w:pPr>
          </w:p>
        </w:tc>
        <w:tc>
          <w:tcPr>
            <w:tcW w:w="446" w:type="dxa"/>
            <w:shd w:val="clear" w:color="auto" w:fill="auto"/>
          </w:tcPr>
          <w:p w:rsidR="009163E7" w:rsidRPr="0067409D" w:rsidRDefault="009163E7" w:rsidP="0067409D">
            <w:pPr>
              <w:jc w:val="both"/>
              <w:rPr>
                <w:sz w:val="20"/>
                <w:szCs w:val="20"/>
                <w:lang w:val="ro-RO"/>
              </w:rPr>
            </w:pPr>
          </w:p>
        </w:tc>
        <w:tc>
          <w:tcPr>
            <w:tcW w:w="483" w:type="dxa"/>
            <w:gridSpan w:val="2"/>
            <w:shd w:val="clear" w:color="auto" w:fill="auto"/>
          </w:tcPr>
          <w:p w:rsidR="009163E7" w:rsidRPr="0067409D" w:rsidRDefault="009163E7" w:rsidP="0067409D">
            <w:pPr>
              <w:jc w:val="both"/>
              <w:rPr>
                <w:sz w:val="20"/>
                <w:szCs w:val="20"/>
                <w:lang w:val="ro-RO"/>
              </w:rPr>
            </w:pPr>
          </w:p>
        </w:tc>
        <w:tc>
          <w:tcPr>
            <w:tcW w:w="537" w:type="dxa"/>
            <w:shd w:val="clear" w:color="auto" w:fill="auto"/>
          </w:tcPr>
          <w:p w:rsidR="009163E7" w:rsidRPr="0067409D" w:rsidRDefault="009163E7" w:rsidP="0067409D">
            <w:pPr>
              <w:jc w:val="both"/>
              <w:rPr>
                <w:sz w:val="20"/>
                <w:szCs w:val="20"/>
                <w:lang w:val="ro-RO"/>
              </w:rPr>
            </w:pPr>
          </w:p>
        </w:tc>
        <w:tc>
          <w:tcPr>
            <w:tcW w:w="466" w:type="dxa"/>
            <w:gridSpan w:val="2"/>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8" w:type="dxa"/>
            <w:shd w:val="clear" w:color="auto" w:fill="auto"/>
          </w:tcPr>
          <w:p w:rsidR="009163E7" w:rsidRPr="0067409D" w:rsidRDefault="009163E7" w:rsidP="0067409D">
            <w:pPr>
              <w:jc w:val="both"/>
              <w:rPr>
                <w:sz w:val="20"/>
                <w:szCs w:val="20"/>
                <w:lang w:val="ro-RO"/>
              </w:rPr>
            </w:pPr>
          </w:p>
        </w:tc>
        <w:tc>
          <w:tcPr>
            <w:tcW w:w="457"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97" w:type="dxa"/>
            <w:shd w:val="clear" w:color="auto" w:fill="auto"/>
          </w:tcPr>
          <w:p w:rsidR="009163E7" w:rsidRPr="0067409D" w:rsidRDefault="009163E7" w:rsidP="0067409D">
            <w:pPr>
              <w:jc w:val="both"/>
              <w:rPr>
                <w:sz w:val="20"/>
                <w:szCs w:val="20"/>
                <w:lang w:val="ro-RO"/>
              </w:rPr>
            </w:pPr>
          </w:p>
        </w:tc>
        <w:tc>
          <w:tcPr>
            <w:tcW w:w="688" w:type="dxa"/>
            <w:gridSpan w:val="2"/>
            <w:shd w:val="clear" w:color="auto" w:fill="auto"/>
          </w:tcPr>
          <w:p w:rsidR="009163E7" w:rsidRPr="0067409D" w:rsidRDefault="009163E7" w:rsidP="0067409D">
            <w:pPr>
              <w:jc w:val="both"/>
              <w:rPr>
                <w:sz w:val="20"/>
                <w:szCs w:val="20"/>
                <w:lang w:val="ro-RO"/>
              </w:rPr>
            </w:pPr>
          </w:p>
        </w:tc>
        <w:tc>
          <w:tcPr>
            <w:tcW w:w="681" w:type="dxa"/>
            <w:shd w:val="clear" w:color="auto" w:fill="auto"/>
          </w:tcPr>
          <w:p w:rsidR="009163E7" w:rsidRPr="0067409D" w:rsidRDefault="009163E7" w:rsidP="0067409D">
            <w:pPr>
              <w:jc w:val="both"/>
              <w:rPr>
                <w:sz w:val="20"/>
                <w:szCs w:val="20"/>
                <w:lang w:val="ro-RO"/>
              </w:rPr>
            </w:pPr>
          </w:p>
        </w:tc>
      </w:tr>
      <w:tr w:rsidR="009163E7" w:rsidRPr="0067409D" w:rsidTr="0067409D">
        <w:tc>
          <w:tcPr>
            <w:tcW w:w="10368" w:type="dxa"/>
            <w:gridSpan w:val="26"/>
            <w:shd w:val="clear" w:color="auto" w:fill="auto"/>
          </w:tcPr>
          <w:p w:rsidR="009163E7" w:rsidRPr="0067409D" w:rsidRDefault="009163E7" w:rsidP="0067409D">
            <w:pPr>
              <w:jc w:val="both"/>
              <w:rPr>
                <w:b/>
                <w:sz w:val="20"/>
                <w:szCs w:val="20"/>
                <w:lang w:val="ro-RO"/>
              </w:rPr>
            </w:pPr>
            <w:r w:rsidRPr="0067409D">
              <w:rPr>
                <w:b/>
                <w:sz w:val="20"/>
                <w:szCs w:val="20"/>
                <w:lang w:val="ro-RO"/>
              </w:rPr>
              <w:t>PSIHIATRIE</w:t>
            </w:r>
          </w:p>
        </w:tc>
      </w:tr>
      <w:tr w:rsidR="009163E7" w:rsidRPr="0067409D" w:rsidTr="0067409D">
        <w:tc>
          <w:tcPr>
            <w:tcW w:w="1260" w:type="dxa"/>
            <w:shd w:val="clear" w:color="auto" w:fill="auto"/>
          </w:tcPr>
          <w:p w:rsidR="009163E7" w:rsidRPr="0067409D" w:rsidRDefault="009163E7" w:rsidP="0067409D">
            <w:pPr>
              <w:jc w:val="both"/>
              <w:rPr>
                <w:sz w:val="20"/>
                <w:szCs w:val="20"/>
                <w:lang w:val="ro-RO"/>
              </w:rPr>
            </w:pPr>
            <w:r w:rsidRPr="0067409D">
              <w:rPr>
                <w:sz w:val="20"/>
                <w:szCs w:val="20"/>
                <w:lang w:val="ro-RO"/>
              </w:rPr>
              <w:t>1.</w:t>
            </w:r>
          </w:p>
        </w:tc>
        <w:tc>
          <w:tcPr>
            <w:tcW w:w="526" w:type="dxa"/>
            <w:gridSpan w:val="4"/>
            <w:shd w:val="clear" w:color="auto" w:fill="auto"/>
          </w:tcPr>
          <w:p w:rsidR="009163E7" w:rsidRPr="0067409D" w:rsidRDefault="009163E7" w:rsidP="0067409D">
            <w:pPr>
              <w:jc w:val="both"/>
              <w:rPr>
                <w:sz w:val="20"/>
                <w:szCs w:val="20"/>
                <w:lang w:val="ro-RO"/>
              </w:rPr>
            </w:pPr>
          </w:p>
        </w:tc>
        <w:tc>
          <w:tcPr>
            <w:tcW w:w="481" w:type="dxa"/>
            <w:shd w:val="clear" w:color="auto" w:fill="auto"/>
          </w:tcPr>
          <w:p w:rsidR="009163E7" w:rsidRPr="0067409D" w:rsidRDefault="009163E7" w:rsidP="0067409D">
            <w:pPr>
              <w:jc w:val="both"/>
              <w:rPr>
                <w:sz w:val="20"/>
                <w:szCs w:val="20"/>
                <w:lang w:val="ro-RO"/>
              </w:rPr>
            </w:pPr>
          </w:p>
        </w:tc>
        <w:tc>
          <w:tcPr>
            <w:tcW w:w="525" w:type="dxa"/>
            <w:gridSpan w:val="2"/>
            <w:shd w:val="clear" w:color="auto" w:fill="auto"/>
          </w:tcPr>
          <w:p w:rsidR="009163E7" w:rsidRPr="0067409D" w:rsidRDefault="009163E7" w:rsidP="0067409D">
            <w:pPr>
              <w:jc w:val="both"/>
              <w:rPr>
                <w:sz w:val="20"/>
                <w:szCs w:val="20"/>
                <w:lang w:val="ro-RO"/>
              </w:rPr>
            </w:pPr>
          </w:p>
        </w:tc>
        <w:tc>
          <w:tcPr>
            <w:tcW w:w="509"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84" w:type="dxa"/>
            <w:shd w:val="clear" w:color="auto" w:fill="auto"/>
          </w:tcPr>
          <w:p w:rsidR="009163E7" w:rsidRPr="0067409D" w:rsidRDefault="009163E7" w:rsidP="0067409D">
            <w:pPr>
              <w:jc w:val="both"/>
              <w:rPr>
                <w:sz w:val="20"/>
                <w:szCs w:val="20"/>
                <w:lang w:val="ro-RO"/>
              </w:rPr>
            </w:pPr>
          </w:p>
        </w:tc>
        <w:tc>
          <w:tcPr>
            <w:tcW w:w="446" w:type="dxa"/>
            <w:shd w:val="clear" w:color="auto" w:fill="auto"/>
          </w:tcPr>
          <w:p w:rsidR="009163E7" w:rsidRPr="0067409D" w:rsidRDefault="009163E7" w:rsidP="0067409D">
            <w:pPr>
              <w:jc w:val="both"/>
              <w:rPr>
                <w:sz w:val="20"/>
                <w:szCs w:val="20"/>
                <w:lang w:val="ro-RO"/>
              </w:rPr>
            </w:pPr>
          </w:p>
        </w:tc>
        <w:tc>
          <w:tcPr>
            <w:tcW w:w="483" w:type="dxa"/>
            <w:gridSpan w:val="2"/>
            <w:shd w:val="clear" w:color="auto" w:fill="auto"/>
          </w:tcPr>
          <w:p w:rsidR="009163E7" w:rsidRPr="0067409D" w:rsidRDefault="009163E7" w:rsidP="0067409D">
            <w:pPr>
              <w:jc w:val="both"/>
              <w:rPr>
                <w:sz w:val="20"/>
                <w:szCs w:val="20"/>
                <w:lang w:val="ro-RO"/>
              </w:rPr>
            </w:pPr>
          </w:p>
        </w:tc>
        <w:tc>
          <w:tcPr>
            <w:tcW w:w="537" w:type="dxa"/>
            <w:shd w:val="clear" w:color="auto" w:fill="auto"/>
          </w:tcPr>
          <w:p w:rsidR="009163E7" w:rsidRPr="0067409D" w:rsidRDefault="009163E7" w:rsidP="0067409D">
            <w:pPr>
              <w:jc w:val="both"/>
              <w:rPr>
                <w:sz w:val="20"/>
                <w:szCs w:val="20"/>
                <w:lang w:val="ro-RO"/>
              </w:rPr>
            </w:pPr>
          </w:p>
        </w:tc>
        <w:tc>
          <w:tcPr>
            <w:tcW w:w="466" w:type="dxa"/>
            <w:gridSpan w:val="2"/>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8" w:type="dxa"/>
            <w:shd w:val="clear" w:color="auto" w:fill="auto"/>
          </w:tcPr>
          <w:p w:rsidR="009163E7" w:rsidRPr="0067409D" w:rsidRDefault="009163E7" w:rsidP="0067409D">
            <w:pPr>
              <w:jc w:val="both"/>
              <w:rPr>
                <w:sz w:val="20"/>
                <w:szCs w:val="20"/>
                <w:lang w:val="ro-RO"/>
              </w:rPr>
            </w:pPr>
          </w:p>
        </w:tc>
        <w:tc>
          <w:tcPr>
            <w:tcW w:w="457"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97" w:type="dxa"/>
            <w:shd w:val="clear" w:color="auto" w:fill="auto"/>
          </w:tcPr>
          <w:p w:rsidR="009163E7" w:rsidRPr="0067409D" w:rsidRDefault="009163E7" w:rsidP="0067409D">
            <w:pPr>
              <w:jc w:val="both"/>
              <w:rPr>
                <w:sz w:val="20"/>
                <w:szCs w:val="20"/>
                <w:lang w:val="ro-RO"/>
              </w:rPr>
            </w:pPr>
          </w:p>
        </w:tc>
        <w:tc>
          <w:tcPr>
            <w:tcW w:w="688" w:type="dxa"/>
            <w:gridSpan w:val="2"/>
            <w:shd w:val="clear" w:color="auto" w:fill="auto"/>
          </w:tcPr>
          <w:p w:rsidR="009163E7" w:rsidRPr="0067409D" w:rsidRDefault="009163E7" w:rsidP="0067409D">
            <w:pPr>
              <w:jc w:val="both"/>
              <w:rPr>
                <w:sz w:val="20"/>
                <w:szCs w:val="20"/>
                <w:lang w:val="ro-RO"/>
              </w:rPr>
            </w:pPr>
          </w:p>
        </w:tc>
        <w:tc>
          <w:tcPr>
            <w:tcW w:w="681" w:type="dxa"/>
            <w:shd w:val="clear" w:color="auto" w:fill="auto"/>
          </w:tcPr>
          <w:p w:rsidR="009163E7" w:rsidRPr="0067409D" w:rsidRDefault="009163E7" w:rsidP="0067409D">
            <w:pPr>
              <w:jc w:val="both"/>
              <w:rPr>
                <w:sz w:val="20"/>
                <w:szCs w:val="20"/>
                <w:lang w:val="ro-RO"/>
              </w:rPr>
            </w:pPr>
          </w:p>
        </w:tc>
      </w:tr>
      <w:tr w:rsidR="009163E7" w:rsidRPr="0067409D" w:rsidTr="0067409D">
        <w:tc>
          <w:tcPr>
            <w:tcW w:w="1260" w:type="dxa"/>
            <w:shd w:val="clear" w:color="auto" w:fill="auto"/>
          </w:tcPr>
          <w:p w:rsidR="009163E7" w:rsidRPr="0067409D" w:rsidRDefault="009163E7" w:rsidP="0067409D">
            <w:pPr>
              <w:jc w:val="both"/>
              <w:rPr>
                <w:sz w:val="20"/>
                <w:szCs w:val="20"/>
                <w:lang w:val="ro-RO"/>
              </w:rPr>
            </w:pPr>
            <w:r w:rsidRPr="0067409D">
              <w:rPr>
                <w:sz w:val="20"/>
                <w:szCs w:val="20"/>
                <w:lang w:val="ro-RO"/>
              </w:rPr>
              <w:t>n.</w:t>
            </w:r>
          </w:p>
        </w:tc>
        <w:tc>
          <w:tcPr>
            <w:tcW w:w="526" w:type="dxa"/>
            <w:gridSpan w:val="4"/>
            <w:shd w:val="clear" w:color="auto" w:fill="auto"/>
          </w:tcPr>
          <w:p w:rsidR="009163E7" w:rsidRPr="0067409D" w:rsidRDefault="009163E7" w:rsidP="0067409D">
            <w:pPr>
              <w:jc w:val="both"/>
              <w:rPr>
                <w:sz w:val="20"/>
                <w:szCs w:val="20"/>
                <w:lang w:val="ro-RO"/>
              </w:rPr>
            </w:pPr>
          </w:p>
        </w:tc>
        <w:tc>
          <w:tcPr>
            <w:tcW w:w="481" w:type="dxa"/>
            <w:shd w:val="clear" w:color="auto" w:fill="auto"/>
          </w:tcPr>
          <w:p w:rsidR="009163E7" w:rsidRPr="0067409D" w:rsidRDefault="009163E7" w:rsidP="0067409D">
            <w:pPr>
              <w:jc w:val="both"/>
              <w:rPr>
                <w:sz w:val="20"/>
                <w:szCs w:val="20"/>
                <w:lang w:val="ro-RO"/>
              </w:rPr>
            </w:pPr>
          </w:p>
        </w:tc>
        <w:tc>
          <w:tcPr>
            <w:tcW w:w="525" w:type="dxa"/>
            <w:gridSpan w:val="2"/>
            <w:shd w:val="clear" w:color="auto" w:fill="auto"/>
          </w:tcPr>
          <w:p w:rsidR="009163E7" w:rsidRPr="0067409D" w:rsidRDefault="009163E7" w:rsidP="0067409D">
            <w:pPr>
              <w:jc w:val="both"/>
              <w:rPr>
                <w:sz w:val="20"/>
                <w:szCs w:val="20"/>
                <w:lang w:val="ro-RO"/>
              </w:rPr>
            </w:pPr>
          </w:p>
        </w:tc>
        <w:tc>
          <w:tcPr>
            <w:tcW w:w="509" w:type="dxa"/>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84" w:type="dxa"/>
            <w:shd w:val="clear" w:color="auto" w:fill="auto"/>
          </w:tcPr>
          <w:p w:rsidR="009163E7" w:rsidRPr="0067409D" w:rsidRDefault="009163E7" w:rsidP="0067409D">
            <w:pPr>
              <w:jc w:val="both"/>
              <w:rPr>
                <w:sz w:val="20"/>
                <w:szCs w:val="20"/>
                <w:lang w:val="ro-RO"/>
              </w:rPr>
            </w:pPr>
          </w:p>
        </w:tc>
        <w:tc>
          <w:tcPr>
            <w:tcW w:w="446" w:type="dxa"/>
            <w:shd w:val="clear" w:color="auto" w:fill="auto"/>
          </w:tcPr>
          <w:p w:rsidR="009163E7" w:rsidRPr="0067409D" w:rsidRDefault="009163E7" w:rsidP="0067409D">
            <w:pPr>
              <w:jc w:val="both"/>
              <w:rPr>
                <w:sz w:val="20"/>
                <w:szCs w:val="20"/>
                <w:lang w:val="ro-RO"/>
              </w:rPr>
            </w:pPr>
          </w:p>
        </w:tc>
        <w:tc>
          <w:tcPr>
            <w:tcW w:w="483" w:type="dxa"/>
            <w:gridSpan w:val="2"/>
            <w:shd w:val="clear" w:color="auto" w:fill="auto"/>
          </w:tcPr>
          <w:p w:rsidR="009163E7" w:rsidRPr="0067409D" w:rsidRDefault="009163E7" w:rsidP="0067409D">
            <w:pPr>
              <w:jc w:val="both"/>
              <w:rPr>
                <w:sz w:val="20"/>
                <w:szCs w:val="20"/>
                <w:lang w:val="ro-RO"/>
              </w:rPr>
            </w:pPr>
          </w:p>
        </w:tc>
        <w:tc>
          <w:tcPr>
            <w:tcW w:w="537" w:type="dxa"/>
            <w:shd w:val="clear" w:color="auto" w:fill="auto"/>
          </w:tcPr>
          <w:p w:rsidR="009163E7" w:rsidRPr="0067409D" w:rsidRDefault="009163E7" w:rsidP="0067409D">
            <w:pPr>
              <w:jc w:val="both"/>
              <w:rPr>
                <w:sz w:val="20"/>
                <w:szCs w:val="20"/>
                <w:lang w:val="ro-RO"/>
              </w:rPr>
            </w:pPr>
          </w:p>
        </w:tc>
        <w:tc>
          <w:tcPr>
            <w:tcW w:w="466" w:type="dxa"/>
            <w:gridSpan w:val="2"/>
            <w:shd w:val="clear" w:color="auto" w:fill="auto"/>
          </w:tcPr>
          <w:p w:rsidR="009163E7" w:rsidRPr="0067409D" w:rsidRDefault="009163E7" w:rsidP="0067409D">
            <w:pPr>
              <w:jc w:val="both"/>
              <w:rPr>
                <w:sz w:val="20"/>
                <w:szCs w:val="20"/>
                <w:lang w:val="ro-RO"/>
              </w:rPr>
            </w:pPr>
          </w:p>
        </w:tc>
        <w:tc>
          <w:tcPr>
            <w:tcW w:w="452" w:type="dxa"/>
            <w:shd w:val="clear" w:color="auto" w:fill="auto"/>
          </w:tcPr>
          <w:p w:rsidR="009163E7" w:rsidRPr="0067409D" w:rsidRDefault="009163E7" w:rsidP="0067409D">
            <w:pPr>
              <w:jc w:val="both"/>
              <w:rPr>
                <w:sz w:val="20"/>
                <w:szCs w:val="20"/>
                <w:lang w:val="ro-RO"/>
              </w:rPr>
            </w:pPr>
          </w:p>
        </w:tc>
        <w:tc>
          <w:tcPr>
            <w:tcW w:w="488" w:type="dxa"/>
            <w:shd w:val="clear" w:color="auto" w:fill="auto"/>
          </w:tcPr>
          <w:p w:rsidR="009163E7" w:rsidRPr="0067409D" w:rsidRDefault="009163E7" w:rsidP="0067409D">
            <w:pPr>
              <w:jc w:val="both"/>
              <w:rPr>
                <w:sz w:val="20"/>
                <w:szCs w:val="20"/>
                <w:lang w:val="ro-RO"/>
              </w:rPr>
            </w:pPr>
          </w:p>
        </w:tc>
        <w:tc>
          <w:tcPr>
            <w:tcW w:w="457" w:type="dxa"/>
            <w:shd w:val="clear" w:color="auto" w:fill="auto"/>
          </w:tcPr>
          <w:p w:rsidR="009163E7" w:rsidRPr="0067409D" w:rsidRDefault="009163E7" w:rsidP="0067409D">
            <w:pPr>
              <w:jc w:val="both"/>
              <w:rPr>
                <w:sz w:val="20"/>
                <w:szCs w:val="20"/>
                <w:lang w:val="ro-RO"/>
              </w:rPr>
            </w:pPr>
          </w:p>
        </w:tc>
        <w:tc>
          <w:tcPr>
            <w:tcW w:w="468" w:type="dxa"/>
            <w:shd w:val="clear" w:color="auto" w:fill="auto"/>
          </w:tcPr>
          <w:p w:rsidR="009163E7" w:rsidRPr="0067409D" w:rsidRDefault="009163E7" w:rsidP="0067409D">
            <w:pPr>
              <w:jc w:val="both"/>
              <w:rPr>
                <w:sz w:val="20"/>
                <w:szCs w:val="20"/>
                <w:lang w:val="ro-RO"/>
              </w:rPr>
            </w:pPr>
          </w:p>
        </w:tc>
        <w:tc>
          <w:tcPr>
            <w:tcW w:w="497" w:type="dxa"/>
            <w:shd w:val="clear" w:color="auto" w:fill="auto"/>
          </w:tcPr>
          <w:p w:rsidR="009163E7" w:rsidRPr="0067409D" w:rsidRDefault="009163E7" w:rsidP="0067409D">
            <w:pPr>
              <w:jc w:val="both"/>
              <w:rPr>
                <w:sz w:val="20"/>
                <w:szCs w:val="20"/>
                <w:lang w:val="ro-RO"/>
              </w:rPr>
            </w:pPr>
          </w:p>
        </w:tc>
        <w:tc>
          <w:tcPr>
            <w:tcW w:w="688" w:type="dxa"/>
            <w:gridSpan w:val="2"/>
            <w:shd w:val="clear" w:color="auto" w:fill="auto"/>
          </w:tcPr>
          <w:p w:rsidR="009163E7" w:rsidRPr="0067409D" w:rsidRDefault="009163E7" w:rsidP="0067409D">
            <w:pPr>
              <w:jc w:val="both"/>
              <w:rPr>
                <w:sz w:val="20"/>
                <w:szCs w:val="20"/>
                <w:lang w:val="ro-RO"/>
              </w:rPr>
            </w:pPr>
          </w:p>
        </w:tc>
        <w:tc>
          <w:tcPr>
            <w:tcW w:w="681" w:type="dxa"/>
            <w:shd w:val="clear" w:color="auto" w:fill="auto"/>
          </w:tcPr>
          <w:p w:rsidR="009163E7" w:rsidRPr="0067409D" w:rsidRDefault="009163E7" w:rsidP="0067409D">
            <w:pPr>
              <w:jc w:val="both"/>
              <w:rPr>
                <w:sz w:val="20"/>
                <w:szCs w:val="20"/>
                <w:lang w:val="ro-RO"/>
              </w:rPr>
            </w:pPr>
          </w:p>
        </w:tc>
      </w:tr>
    </w:tbl>
    <w:p w:rsidR="009163E7" w:rsidRPr="0067409D" w:rsidRDefault="009163E7" w:rsidP="009163E7">
      <w:pPr>
        <w:jc w:val="both"/>
        <w:rPr>
          <w:sz w:val="20"/>
          <w:szCs w:val="20"/>
          <w:lang w:val="ro-RO"/>
        </w:rPr>
      </w:pPr>
      <w:r w:rsidRPr="0067409D">
        <w:rPr>
          <w:sz w:val="20"/>
          <w:szCs w:val="20"/>
          <w:lang w:val="ro-RO"/>
        </w:rPr>
        <w:t>Răspund de realitatea și legatilatea datelor</w:t>
      </w:r>
    </w:p>
    <w:p w:rsidR="009163E7" w:rsidRPr="0067409D" w:rsidRDefault="009163E7" w:rsidP="009163E7">
      <w:pPr>
        <w:jc w:val="right"/>
        <w:rPr>
          <w:sz w:val="20"/>
          <w:szCs w:val="20"/>
          <w:lang w:val="ro-RO"/>
        </w:rPr>
      </w:pPr>
    </w:p>
    <w:p w:rsidR="009163E7" w:rsidRPr="0067409D" w:rsidRDefault="009163E7" w:rsidP="009163E7">
      <w:pPr>
        <w:autoSpaceDE w:val="0"/>
        <w:autoSpaceDN w:val="0"/>
        <w:adjustRightInd w:val="0"/>
        <w:rPr>
          <w:sz w:val="20"/>
          <w:szCs w:val="20"/>
        </w:rPr>
      </w:pPr>
      <w:r w:rsidRPr="0067409D">
        <w:rPr>
          <w:sz w:val="20"/>
          <w:szCs w:val="20"/>
        </w:rPr>
        <w:t>Data</w:t>
      </w:r>
      <w:r w:rsidRPr="0067409D">
        <w:rPr>
          <w:sz w:val="20"/>
          <w:szCs w:val="20"/>
        </w:rPr>
        <w:tab/>
      </w:r>
      <w:r w:rsidRPr="0067409D">
        <w:rPr>
          <w:sz w:val="20"/>
          <w:szCs w:val="20"/>
        </w:rPr>
        <w:tab/>
      </w:r>
      <w:r w:rsidRPr="0067409D">
        <w:rPr>
          <w:sz w:val="20"/>
          <w:szCs w:val="20"/>
        </w:rPr>
        <w:tab/>
      </w:r>
      <w:r w:rsidRPr="0067409D">
        <w:rPr>
          <w:sz w:val="20"/>
          <w:szCs w:val="20"/>
        </w:rPr>
        <w:tab/>
      </w:r>
      <w:r w:rsidRPr="0067409D">
        <w:rPr>
          <w:sz w:val="20"/>
          <w:szCs w:val="20"/>
        </w:rPr>
        <w:tab/>
      </w:r>
      <w:r w:rsidRPr="0067409D">
        <w:rPr>
          <w:sz w:val="20"/>
          <w:szCs w:val="20"/>
        </w:rPr>
        <w:tab/>
      </w:r>
      <w:r w:rsidRPr="0067409D">
        <w:rPr>
          <w:sz w:val="20"/>
          <w:szCs w:val="20"/>
        </w:rPr>
        <w:tab/>
      </w:r>
      <w:r w:rsidRPr="0067409D">
        <w:rPr>
          <w:sz w:val="20"/>
          <w:szCs w:val="20"/>
        </w:rPr>
        <w:tab/>
      </w:r>
      <w:r w:rsidRPr="0067409D">
        <w:rPr>
          <w:sz w:val="20"/>
          <w:szCs w:val="20"/>
        </w:rPr>
        <w:tab/>
      </w:r>
      <w:r w:rsidRPr="0067409D">
        <w:rPr>
          <w:sz w:val="20"/>
          <w:szCs w:val="20"/>
        </w:rPr>
        <w:tab/>
        <w:t>Reprezentant legal</w:t>
      </w:r>
    </w:p>
    <w:p w:rsidR="009163E7" w:rsidRPr="0067409D" w:rsidRDefault="009163E7" w:rsidP="009163E7">
      <w:pPr>
        <w:autoSpaceDE w:val="0"/>
        <w:autoSpaceDN w:val="0"/>
        <w:adjustRightInd w:val="0"/>
        <w:jc w:val="right"/>
        <w:rPr>
          <w:sz w:val="20"/>
          <w:szCs w:val="20"/>
        </w:rPr>
      </w:pPr>
      <w:r w:rsidRPr="0067409D">
        <w:rPr>
          <w:sz w:val="20"/>
          <w:szCs w:val="20"/>
        </w:rPr>
        <w:tab/>
      </w:r>
      <w:r w:rsidRPr="0067409D">
        <w:rPr>
          <w:sz w:val="20"/>
          <w:szCs w:val="20"/>
        </w:rPr>
        <w:tab/>
      </w:r>
      <w:r w:rsidRPr="0067409D">
        <w:rPr>
          <w:sz w:val="20"/>
          <w:szCs w:val="20"/>
        </w:rPr>
        <w:tab/>
      </w:r>
      <w:r w:rsidRPr="0067409D">
        <w:rPr>
          <w:sz w:val="20"/>
          <w:szCs w:val="20"/>
        </w:rPr>
        <w:tab/>
      </w:r>
      <w:r w:rsidRPr="0067409D">
        <w:rPr>
          <w:sz w:val="20"/>
          <w:szCs w:val="20"/>
        </w:rPr>
        <w:tab/>
      </w:r>
      <w:r w:rsidRPr="0067409D">
        <w:rPr>
          <w:sz w:val="20"/>
          <w:szCs w:val="20"/>
        </w:rPr>
        <w:tab/>
      </w:r>
    </w:p>
    <w:p w:rsidR="009163E7" w:rsidRPr="0067409D" w:rsidRDefault="009163E7" w:rsidP="009163E7">
      <w:pPr>
        <w:autoSpaceDE w:val="0"/>
        <w:autoSpaceDN w:val="0"/>
        <w:adjustRightInd w:val="0"/>
        <w:jc w:val="right"/>
        <w:rPr>
          <w:sz w:val="20"/>
          <w:szCs w:val="20"/>
        </w:rPr>
      </w:pPr>
    </w:p>
    <w:p w:rsidR="009163E7" w:rsidRPr="0041786E" w:rsidRDefault="009163E7" w:rsidP="009163E7">
      <w:pPr>
        <w:autoSpaceDE w:val="0"/>
        <w:autoSpaceDN w:val="0"/>
        <w:adjustRightInd w:val="0"/>
        <w:jc w:val="right"/>
        <w:rPr>
          <w:b/>
          <w:lang w:val="ro-RO"/>
        </w:rPr>
      </w:pPr>
      <w:r w:rsidRPr="0041786E">
        <w:rPr>
          <w:b/>
          <w:lang w:val="ro-RO"/>
        </w:rPr>
        <w:lastRenderedPageBreak/>
        <w:t>Anexa nr. 5.5</w:t>
      </w:r>
    </w:p>
    <w:p w:rsidR="009163E7" w:rsidRPr="0041786E" w:rsidRDefault="009163E7" w:rsidP="009163E7">
      <w:pPr>
        <w:rPr>
          <w:lang w:val="ro-RO"/>
        </w:rPr>
      </w:pPr>
      <w:r>
        <w:rPr>
          <w:lang w:val="ro-RO"/>
        </w:rPr>
        <w:t>Nr………./…………</w:t>
      </w:r>
    </w:p>
    <w:p w:rsidR="009163E7" w:rsidRPr="0041786E" w:rsidRDefault="009163E7" w:rsidP="009163E7">
      <w:pPr>
        <w:pStyle w:val="Title"/>
        <w:rPr>
          <w:sz w:val="24"/>
        </w:rPr>
      </w:pPr>
    </w:p>
    <w:p w:rsidR="009163E7" w:rsidRPr="0041786E" w:rsidRDefault="009163E7" w:rsidP="009163E7">
      <w:pPr>
        <w:pStyle w:val="Title"/>
        <w:jc w:val="right"/>
        <w:rPr>
          <w:sz w:val="24"/>
        </w:rPr>
      </w:pPr>
      <w:r w:rsidRPr="0041786E">
        <w:rPr>
          <w:sz w:val="24"/>
        </w:rPr>
        <w:t>AVIZAT</w:t>
      </w:r>
    </w:p>
    <w:p w:rsidR="009163E7" w:rsidRPr="0041786E" w:rsidRDefault="009163E7" w:rsidP="009163E7">
      <w:pPr>
        <w:pStyle w:val="Title"/>
        <w:jc w:val="right"/>
        <w:rPr>
          <w:sz w:val="24"/>
        </w:rPr>
      </w:pPr>
    </w:p>
    <w:p w:rsidR="009163E7" w:rsidRPr="00F30500" w:rsidRDefault="009163E7" w:rsidP="009163E7">
      <w:pPr>
        <w:pStyle w:val="Title"/>
        <w:jc w:val="right"/>
        <w:rPr>
          <w:b w:val="0"/>
          <w:sz w:val="24"/>
        </w:rPr>
      </w:pPr>
      <w:r w:rsidRPr="00F30500">
        <w:rPr>
          <w:b w:val="0"/>
          <w:sz w:val="24"/>
        </w:rPr>
        <w:t>CASA DE ASIGURĂRI DE SĂNĂTATE.………..</w:t>
      </w:r>
    </w:p>
    <w:p w:rsidR="009163E7" w:rsidRPr="00F30500" w:rsidRDefault="009163E7" w:rsidP="009163E7">
      <w:pPr>
        <w:pStyle w:val="Title"/>
        <w:jc w:val="right"/>
        <w:rPr>
          <w:b w:val="0"/>
          <w:sz w:val="24"/>
        </w:rPr>
      </w:pPr>
      <w:r w:rsidRPr="00F30500">
        <w:rPr>
          <w:b w:val="0"/>
          <w:sz w:val="24"/>
        </w:rPr>
        <w:t>Compartiment………………………………………</w:t>
      </w:r>
    </w:p>
    <w:p w:rsidR="009163E7" w:rsidRPr="00F30500" w:rsidRDefault="009163E7" w:rsidP="009163E7">
      <w:pPr>
        <w:pStyle w:val="Title"/>
        <w:jc w:val="right"/>
        <w:rPr>
          <w:b w:val="0"/>
          <w:sz w:val="24"/>
        </w:rPr>
      </w:pPr>
      <w:r w:rsidRPr="00F30500">
        <w:rPr>
          <w:b w:val="0"/>
          <w:sz w:val="24"/>
        </w:rPr>
        <w:t>Nume și prenume…………………………………...</w:t>
      </w:r>
    </w:p>
    <w:p w:rsidR="009163E7" w:rsidRPr="00F30500" w:rsidRDefault="009163E7" w:rsidP="009163E7">
      <w:pPr>
        <w:pStyle w:val="Title"/>
        <w:jc w:val="right"/>
        <w:rPr>
          <w:b w:val="0"/>
          <w:sz w:val="24"/>
        </w:rPr>
      </w:pPr>
      <w:r w:rsidRPr="00F30500">
        <w:rPr>
          <w:b w:val="0"/>
          <w:sz w:val="24"/>
        </w:rPr>
        <w:t>Semnătura…………………………………………..</w:t>
      </w:r>
    </w:p>
    <w:p w:rsidR="009163E7" w:rsidRPr="0041786E" w:rsidRDefault="009163E7" w:rsidP="009163E7">
      <w:pPr>
        <w:pStyle w:val="Title"/>
        <w:rPr>
          <w:sz w:val="24"/>
        </w:rPr>
      </w:pPr>
    </w:p>
    <w:p w:rsidR="009163E7" w:rsidRPr="0041786E" w:rsidRDefault="009163E7" w:rsidP="009163E7">
      <w:pPr>
        <w:pStyle w:val="Title"/>
        <w:rPr>
          <w:sz w:val="24"/>
        </w:rPr>
      </w:pPr>
    </w:p>
    <w:p w:rsidR="009163E7" w:rsidRPr="0041786E" w:rsidRDefault="009163E7" w:rsidP="009163E7">
      <w:pPr>
        <w:pStyle w:val="Title"/>
        <w:rPr>
          <w:sz w:val="24"/>
        </w:rPr>
      </w:pPr>
      <w:r w:rsidRPr="0041786E">
        <w:rPr>
          <w:sz w:val="24"/>
        </w:rPr>
        <w:t xml:space="preserve">DECLARAŢIE  </w:t>
      </w:r>
    </w:p>
    <w:p w:rsidR="009163E7" w:rsidRPr="0041786E" w:rsidRDefault="009163E7" w:rsidP="009163E7">
      <w:pPr>
        <w:pStyle w:val="Title"/>
        <w:tabs>
          <w:tab w:val="center" w:pos="4833"/>
          <w:tab w:val="left" w:pos="8055"/>
        </w:tabs>
        <w:jc w:val="left"/>
        <w:rPr>
          <w:sz w:val="24"/>
        </w:rPr>
      </w:pPr>
      <w:r w:rsidRPr="0041786E">
        <w:rPr>
          <w:sz w:val="24"/>
        </w:rPr>
        <w:tab/>
        <w:t>PROGRAM DE ACTIVITATE  MEDIC</w:t>
      </w:r>
      <w:r w:rsidRPr="0041786E">
        <w:rPr>
          <w:sz w:val="24"/>
        </w:rPr>
        <w:tab/>
      </w:r>
    </w:p>
    <w:p w:rsidR="009163E7" w:rsidRDefault="009163E7" w:rsidP="009163E7">
      <w:pPr>
        <w:pStyle w:val="Title"/>
        <w:rPr>
          <w:sz w:val="24"/>
        </w:rPr>
      </w:pPr>
    </w:p>
    <w:p w:rsidR="009163E7" w:rsidRPr="0041786E" w:rsidRDefault="009163E7" w:rsidP="009163E7">
      <w:pPr>
        <w:pStyle w:val="Title"/>
        <w:rPr>
          <w:sz w:val="24"/>
        </w:rPr>
      </w:pPr>
    </w:p>
    <w:p w:rsidR="009163E7" w:rsidRPr="0041786E" w:rsidRDefault="009163E7" w:rsidP="009163E7">
      <w:pPr>
        <w:pStyle w:val="Heading1"/>
        <w:jc w:val="both"/>
        <w:rPr>
          <w:b w:val="0"/>
          <w:sz w:val="24"/>
          <w:szCs w:val="24"/>
        </w:rPr>
      </w:pPr>
      <w:r w:rsidRPr="0041786E">
        <w:rPr>
          <w:b w:val="0"/>
          <w:sz w:val="24"/>
          <w:szCs w:val="24"/>
        </w:rPr>
        <w:t>Subsemnatul (a), Dr.......................................................................................................................medic specialist/primar.................................în specialitatea………….……………….................................... CNP.................................................cod parafă..................................................................... domiciliat în................................................................................... posesor al B.I/C.I seria............nr.....................</w:t>
      </w:r>
    </w:p>
    <w:p w:rsidR="009163E7" w:rsidRPr="0041786E" w:rsidRDefault="009163E7" w:rsidP="009163E7">
      <w:pPr>
        <w:jc w:val="both"/>
      </w:pPr>
      <w:r w:rsidRPr="0041786E">
        <w:t>sub sancţiunea faptelor prevăzute şi pedepsite la art 326 din Codul penal privitoare la falsul în declarații, precum și la art.323 și 244 din Codul penal privind infracțiunle de fals și înșelăciune, declar pe proprie răspundere următoarele:</w:t>
      </w:r>
    </w:p>
    <w:p w:rsidR="009163E7" w:rsidRPr="0041786E" w:rsidRDefault="009163E7" w:rsidP="009163E7">
      <w:pPr>
        <w:jc w:val="both"/>
      </w:pPr>
    </w:p>
    <w:p w:rsidR="009163E7" w:rsidRPr="0041786E" w:rsidRDefault="009163E7" w:rsidP="009163E7">
      <w:pPr>
        <w:jc w:val="both"/>
      </w:pPr>
      <w:r w:rsidRPr="0041786E">
        <w:t xml:space="preserve">Desfăşor activitate în următoarele locuri de muncă* </w:t>
      </w:r>
    </w:p>
    <w:p w:rsidR="009163E7" w:rsidRPr="0041786E" w:rsidRDefault="009163E7" w:rsidP="009163E7">
      <w:pPr>
        <w:jc w:val="both"/>
      </w:pPr>
      <w:r w:rsidRPr="0041786E">
        <w:t>1...........................................................................................................................</w:t>
      </w:r>
    </w:p>
    <w:p w:rsidR="009163E7" w:rsidRPr="0041786E" w:rsidRDefault="009163E7" w:rsidP="009163E7">
      <w:pPr>
        <w:jc w:val="both"/>
      </w:pPr>
      <w:r w:rsidRPr="0041786E">
        <w:t>2...........................................................................................................................</w:t>
      </w:r>
    </w:p>
    <w:p w:rsidR="009163E7" w:rsidRPr="0041786E" w:rsidRDefault="009163E7" w:rsidP="009163E7">
      <w:pPr>
        <w:jc w:val="both"/>
      </w:pPr>
      <w:r>
        <w:t>n</w:t>
      </w:r>
      <w:r w:rsidRPr="0041786E">
        <w:t>...........................................................................................................................</w:t>
      </w:r>
    </w:p>
    <w:p w:rsidR="009163E7" w:rsidRDefault="009163E7" w:rsidP="009163E7">
      <w:pPr>
        <w:jc w:val="both"/>
      </w:pPr>
    </w:p>
    <w:p w:rsidR="009163E7" w:rsidRPr="0041786E" w:rsidRDefault="009163E7" w:rsidP="009163E7">
      <w:pPr>
        <w:jc w:val="both"/>
      </w:pPr>
      <w:r w:rsidRPr="0041786E">
        <w:t>Programul meu de activitate la locurile de muncă sus menţionate este următorul:</w:t>
      </w:r>
    </w:p>
    <w:p w:rsidR="009163E7" w:rsidRPr="0041786E" w:rsidRDefault="009163E7" w:rsidP="009163E7">
      <w:pPr>
        <w:jc w:val="both"/>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850"/>
        <w:gridCol w:w="851"/>
        <w:gridCol w:w="1134"/>
        <w:gridCol w:w="992"/>
        <w:gridCol w:w="992"/>
        <w:gridCol w:w="1054"/>
        <w:gridCol w:w="1214"/>
      </w:tblGrid>
      <w:tr w:rsidR="009163E7" w:rsidRPr="0041786E" w:rsidTr="0067409D">
        <w:trPr>
          <w:jc w:val="center"/>
        </w:trPr>
        <w:tc>
          <w:tcPr>
            <w:tcW w:w="2363" w:type="dxa"/>
          </w:tcPr>
          <w:p w:rsidR="009163E7" w:rsidRDefault="009163E7" w:rsidP="0067409D">
            <w:pPr>
              <w:jc w:val="center"/>
              <w:rPr>
                <w:sz w:val="22"/>
                <w:szCs w:val="22"/>
              </w:rPr>
            </w:pPr>
            <w:r w:rsidRPr="0041786E">
              <w:rPr>
                <w:sz w:val="22"/>
                <w:szCs w:val="22"/>
              </w:rPr>
              <w:t>Denumire loc de muncă</w:t>
            </w:r>
          </w:p>
          <w:p w:rsidR="009163E7" w:rsidRPr="0041786E" w:rsidRDefault="009163E7" w:rsidP="0067409D">
            <w:pPr>
              <w:jc w:val="center"/>
              <w:rPr>
                <w:sz w:val="22"/>
                <w:szCs w:val="22"/>
              </w:rPr>
            </w:pPr>
            <w:r>
              <w:rPr>
                <w:sz w:val="22"/>
                <w:szCs w:val="22"/>
              </w:rPr>
              <w:t>(în relație contractuală cu CAS)</w:t>
            </w:r>
          </w:p>
        </w:tc>
        <w:tc>
          <w:tcPr>
            <w:tcW w:w="850" w:type="dxa"/>
          </w:tcPr>
          <w:p w:rsidR="009163E7" w:rsidRPr="0041786E" w:rsidRDefault="009163E7" w:rsidP="0067409D">
            <w:pPr>
              <w:jc w:val="both"/>
              <w:rPr>
                <w:sz w:val="22"/>
                <w:szCs w:val="22"/>
              </w:rPr>
            </w:pPr>
            <w:r w:rsidRPr="0041786E">
              <w:rPr>
                <w:sz w:val="22"/>
                <w:szCs w:val="22"/>
              </w:rPr>
              <w:t>Luni</w:t>
            </w:r>
          </w:p>
          <w:p w:rsidR="009163E7" w:rsidRPr="0041786E" w:rsidRDefault="009163E7" w:rsidP="0067409D">
            <w:pPr>
              <w:jc w:val="both"/>
              <w:rPr>
                <w:sz w:val="22"/>
                <w:szCs w:val="22"/>
              </w:rPr>
            </w:pPr>
          </w:p>
        </w:tc>
        <w:tc>
          <w:tcPr>
            <w:tcW w:w="851" w:type="dxa"/>
          </w:tcPr>
          <w:p w:rsidR="009163E7" w:rsidRPr="0041786E" w:rsidRDefault="009163E7" w:rsidP="0067409D">
            <w:pPr>
              <w:jc w:val="both"/>
              <w:rPr>
                <w:sz w:val="22"/>
                <w:szCs w:val="22"/>
              </w:rPr>
            </w:pPr>
            <w:r w:rsidRPr="0041786E">
              <w:rPr>
                <w:sz w:val="22"/>
                <w:szCs w:val="22"/>
              </w:rPr>
              <w:t>Marţi</w:t>
            </w:r>
          </w:p>
          <w:p w:rsidR="009163E7" w:rsidRPr="0041786E" w:rsidRDefault="009163E7" w:rsidP="0067409D">
            <w:pPr>
              <w:jc w:val="both"/>
              <w:rPr>
                <w:sz w:val="22"/>
                <w:szCs w:val="22"/>
              </w:rPr>
            </w:pPr>
          </w:p>
        </w:tc>
        <w:tc>
          <w:tcPr>
            <w:tcW w:w="1134" w:type="dxa"/>
          </w:tcPr>
          <w:p w:rsidR="009163E7" w:rsidRPr="0041786E" w:rsidRDefault="009163E7" w:rsidP="0067409D">
            <w:pPr>
              <w:jc w:val="both"/>
              <w:rPr>
                <w:sz w:val="22"/>
                <w:szCs w:val="22"/>
              </w:rPr>
            </w:pPr>
            <w:r w:rsidRPr="0041786E">
              <w:rPr>
                <w:sz w:val="22"/>
                <w:szCs w:val="22"/>
              </w:rPr>
              <w:t>Miercuri</w:t>
            </w:r>
          </w:p>
          <w:p w:rsidR="009163E7" w:rsidRPr="0041786E" w:rsidRDefault="009163E7" w:rsidP="0067409D">
            <w:pPr>
              <w:jc w:val="both"/>
              <w:rPr>
                <w:sz w:val="22"/>
                <w:szCs w:val="22"/>
              </w:rPr>
            </w:pPr>
          </w:p>
        </w:tc>
        <w:tc>
          <w:tcPr>
            <w:tcW w:w="992" w:type="dxa"/>
          </w:tcPr>
          <w:p w:rsidR="009163E7" w:rsidRPr="0041786E" w:rsidRDefault="009163E7" w:rsidP="0067409D">
            <w:pPr>
              <w:jc w:val="both"/>
              <w:rPr>
                <w:sz w:val="22"/>
                <w:szCs w:val="22"/>
              </w:rPr>
            </w:pPr>
            <w:r w:rsidRPr="0041786E">
              <w:rPr>
                <w:sz w:val="22"/>
                <w:szCs w:val="22"/>
              </w:rPr>
              <w:t>Joi</w:t>
            </w:r>
          </w:p>
          <w:p w:rsidR="009163E7" w:rsidRPr="0041786E" w:rsidRDefault="009163E7" w:rsidP="0067409D">
            <w:pPr>
              <w:jc w:val="both"/>
              <w:rPr>
                <w:sz w:val="22"/>
                <w:szCs w:val="22"/>
              </w:rPr>
            </w:pPr>
          </w:p>
        </w:tc>
        <w:tc>
          <w:tcPr>
            <w:tcW w:w="992" w:type="dxa"/>
          </w:tcPr>
          <w:p w:rsidR="009163E7" w:rsidRPr="0041786E" w:rsidRDefault="009163E7" w:rsidP="0067409D">
            <w:pPr>
              <w:jc w:val="both"/>
              <w:rPr>
                <w:sz w:val="22"/>
                <w:szCs w:val="22"/>
              </w:rPr>
            </w:pPr>
            <w:r w:rsidRPr="0041786E">
              <w:rPr>
                <w:sz w:val="22"/>
                <w:szCs w:val="22"/>
              </w:rPr>
              <w:t>Vineri</w:t>
            </w:r>
          </w:p>
          <w:p w:rsidR="009163E7" w:rsidRPr="0041786E" w:rsidRDefault="009163E7" w:rsidP="0067409D">
            <w:pPr>
              <w:jc w:val="both"/>
              <w:rPr>
                <w:sz w:val="22"/>
                <w:szCs w:val="22"/>
              </w:rPr>
            </w:pPr>
          </w:p>
        </w:tc>
        <w:tc>
          <w:tcPr>
            <w:tcW w:w="1054" w:type="dxa"/>
          </w:tcPr>
          <w:p w:rsidR="009163E7" w:rsidRPr="0041786E" w:rsidRDefault="009163E7" w:rsidP="0067409D">
            <w:pPr>
              <w:jc w:val="both"/>
              <w:rPr>
                <w:sz w:val="22"/>
                <w:szCs w:val="22"/>
              </w:rPr>
            </w:pPr>
            <w:r w:rsidRPr="0041786E">
              <w:rPr>
                <w:sz w:val="22"/>
                <w:szCs w:val="22"/>
              </w:rPr>
              <w:t>Sâmbătă</w:t>
            </w:r>
          </w:p>
          <w:p w:rsidR="009163E7" w:rsidRPr="0041786E" w:rsidRDefault="009163E7" w:rsidP="0067409D">
            <w:pPr>
              <w:jc w:val="both"/>
              <w:rPr>
                <w:sz w:val="22"/>
                <w:szCs w:val="22"/>
              </w:rPr>
            </w:pPr>
          </w:p>
        </w:tc>
        <w:tc>
          <w:tcPr>
            <w:tcW w:w="1214" w:type="dxa"/>
          </w:tcPr>
          <w:p w:rsidR="009163E7" w:rsidRPr="0041786E" w:rsidRDefault="009163E7" w:rsidP="0067409D">
            <w:pPr>
              <w:jc w:val="both"/>
              <w:rPr>
                <w:sz w:val="22"/>
                <w:szCs w:val="22"/>
              </w:rPr>
            </w:pPr>
            <w:r w:rsidRPr="0041786E">
              <w:rPr>
                <w:sz w:val="22"/>
                <w:szCs w:val="22"/>
              </w:rPr>
              <w:t>Duminica</w:t>
            </w:r>
          </w:p>
          <w:p w:rsidR="009163E7" w:rsidRPr="0041786E" w:rsidRDefault="009163E7" w:rsidP="0067409D">
            <w:pPr>
              <w:jc w:val="both"/>
              <w:rPr>
                <w:sz w:val="22"/>
                <w:szCs w:val="22"/>
              </w:rPr>
            </w:pPr>
          </w:p>
        </w:tc>
      </w:tr>
      <w:tr w:rsidR="009163E7" w:rsidRPr="0041786E" w:rsidTr="0067409D">
        <w:trPr>
          <w:jc w:val="center"/>
        </w:trPr>
        <w:tc>
          <w:tcPr>
            <w:tcW w:w="2363" w:type="dxa"/>
          </w:tcPr>
          <w:p w:rsidR="009163E7" w:rsidRPr="0041786E" w:rsidRDefault="009163E7" w:rsidP="0067409D">
            <w:pPr>
              <w:jc w:val="both"/>
            </w:pPr>
            <w:r w:rsidRPr="0041786E">
              <w:t>1.</w:t>
            </w:r>
          </w:p>
        </w:tc>
        <w:tc>
          <w:tcPr>
            <w:tcW w:w="850" w:type="dxa"/>
          </w:tcPr>
          <w:p w:rsidR="009163E7" w:rsidRPr="0041786E" w:rsidRDefault="009163E7" w:rsidP="0067409D">
            <w:pPr>
              <w:jc w:val="both"/>
            </w:pPr>
          </w:p>
        </w:tc>
        <w:tc>
          <w:tcPr>
            <w:tcW w:w="851" w:type="dxa"/>
          </w:tcPr>
          <w:p w:rsidR="009163E7" w:rsidRPr="0041786E" w:rsidRDefault="009163E7" w:rsidP="0067409D">
            <w:pPr>
              <w:jc w:val="both"/>
            </w:pPr>
          </w:p>
        </w:tc>
        <w:tc>
          <w:tcPr>
            <w:tcW w:w="1134" w:type="dxa"/>
          </w:tcPr>
          <w:p w:rsidR="009163E7" w:rsidRPr="0041786E" w:rsidRDefault="009163E7" w:rsidP="0067409D">
            <w:pPr>
              <w:jc w:val="both"/>
            </w:pPr>
          </w:p>
        </w:tc>
        <w:tc>
          <w:tcPr>
            <w:tcW w:w="992" w:type="dxa"/>
          </w:tcPr>
          <w:p w:rsidR="009163E7" w:rsidRPr="0041786E" w:rsidRDefault="009163E7" w:rsidP="0067409D">
            <w:pPr>
              <w:jc w:val="both"/>
            </w:pPr>
          </w:p>
        </w:tc>
        <w:tc>
          <w:tcPr>
            <w:tcW w:w="992" w:type="dxa"/>
          </w:tcPr>
          <w:p w:rsidR="009163E7" w:rsidRPr="0041786E" w:rsidRDefault="009163E7" w:rsidP="0067409D">
            <w:pPr>
              <w:jc w:val="both"/>
            </w:pPr>
          </w:p>
        </w:tc>
        <w:tc>
          <w:tcPr>
            <w:tcW w:w="1054" w:type="dxa"/>
          </w:tcPr>
          <w:p w:rsidR="009163E7" w:rsidRPr="0041786E" w:rsidRDefault="009163E7" w:rsidP="0067409D">
            <w:pPr>
              <w:jc w:val="both"/>
            </w:pPr>
          </w:p>
        </w:tc>
        <w:tc>
          <w:tcPr>
            <w:tcW w:w="1214" w:type="dxa"/>
          </w:tcPr>
          <w:p w:rsidR="009163E7" w:rsidRPr="0041786E" w:rsidRDefault="009163E7" w:rsidP="0067409D">
            <w:pPr>
              <w:jc w:val="both"/>
            </w:pPr>
          </w:p>
        </w:tc>
      </w:tr>
      <w:tr w:rsidR="009163E7" w:rsidRPr="0041786E" w:rsidTr="0067409D">
        <w:trPr>
          <w:jc w:val="center"/>
        </w:trPr>
        <w:tc>
          <w:tcPr>
            <w:tcW w:w="2363" w:type="dxa"/>
          </w:tcPr>
          <w:p w:rsidR="009163E7" w:rsidRPr="0041786E" w:rsidRDefault="009163E7" w:rsidP="0067409D">
            <w:pPr>
              <w:jc w:val="both"/>
            </w:pPr>
            <w:r w:rsidRPr="0041786E">
              <w:t>2.</w:t>
            </w:r>
          </w:p>
        </w:tc>
        <w:tc>
          <w:tcPr>
            <w:tcW w:w="850" w:type="dxa"/>
          </w:tcPr>
          <w:p w:rsidR="009163E7" w:rsidRPr="0041786E" w:rsidRDefault="009163E7" w:rsidP="0067409D">
            <w:pPr>
              <w:jc w:val="both"/>
            </w:pPr>
          </w:p>
        </w:tc>
        <w:tc>
          <w:tcPr>
            <w:tcW w:w="851" w:type="dxa"/>
          </w:tcPr>
          <w:p w:rsidR="009163E7" w:rsidRPr="0041786E" w:rsidRDefault="009163E7" w:rsidP="0067409D">
            <w:pPr>
              <w:jc w:val="both"/>
            </w:pPr>
          </w:p>
        </w:tc>
        <w:tc>
          <w:tcPr>
            <w:tcW w:w="1134" w:type="dxa"/>
          </w:tcPr>
          <w:p w:rsidR="009163E7" w:rsidRPr="0041786E" w:rsidRDefault="009163E7" w:rsidP="0067409D">
            <w:pPr>
              <w:jc w:val="both"/>
            </w:pPr>
          </w:p>
        </w:tc>
        <w:tc>
          <w:tcPr>
            <w:tcW w:w="992" w:type="dxa"/>
          </w:tcPr>
          <w:p w:rsidR="009163E7" w:rsidRPr="0041786E" w:rsidRDefault="009163E7" w:rsidP="0067409D">
            <w:pPr>
              <w:jc w:val="both"/>
            </w:pPr>
          </w:p>
        </w:tc>
        <w:tc>
          <w:tcPr>
            <w:tcW w:w="992" w:type="dxa"/>
          </w:tcPr>
          <w:p w:rsidR="009163E7" w:rsidRPr="0041786E" w:rsidRDefault="009163E7" w:rsidP="0067409D">
            <w:pPr>
              <w:jc w:val="both"/>
            </w:pPr>
          </w:p>
        </w:tc>
        <w:tc>
          <w:tcPr>
            <w:tcW w:w="1054" w:type="dxa"/>
          </w:tcPr>
          <w:p w:rsidR="009163E7" w:rsidRPr="0041786E" w:rsidRDefault="009163E7" w:rsidP="0067409D">
            <w:pPr>
              <w:jc w:val="both"/>
            </w:pPr>
          </w:p>
        </w:tc>
        <w:tc>
          <w:tcPr>
            <w:tcW w:w="1214" w:type="dxa"/>
          </w:tcPr>
          <w:p w:rsidR="009163E7" w:rsidRPr="0041786E" w:rsidRDefault="009163E7" w:rsidP="0067409D">
            <w:pPr>
              <w:jc w:val="both"/>
            </w:pPr>
          </w:p>
        </w:tc>
      </w:tr>
      <w:tr w:rsidR="009163E7" w:rsidRPr="0041786E" w:rsidTr="0067409D">
        <w:trPr>
          <w:jc w:val="center"/>
        </w:trPr>
        <w:tc>
          <w:tcPr>
            <w:tcW w:w="2363" w:type="dxa"/>
          </w:tcPr>
          <w:p w:rsidR="009163E7" w:rsidRPr="0041786E" w:rsidRDefault="009163E7" w:rsidP="0067409D">
            <w:pPr>
              <w:jc w:val="both"/>
            </w:pPr>
            <w:r>
              <w:t>n</w:t>
            </w:r>
            <w:r w:rsidRPr="0041786E">
              <w:t>.</w:t>
            </w:r>
          </w:p>
        </w:tc>
        <w:tc>
          <w:tcPr>
            <w:tcW w:w="850" w:type="dxa"/>
          </w:tcPr>
          <w:p w:rsidR="009163E7" w:rsidRPr="0041786E" w:rsidRDefault="009163E7" w:rsidP="0067409D">
            <w:pPr>
              <w:jc w:val="both"/>
            </w:pPr>
          </w:p>
        </w:tc>
        <w:tc>
          <w:tcPr>
            <w:tcW w:w="851" w:type="dxa"/>
          </w:tcPr>
          <w:p w:rsidR="009163E7" w:rsidRPr="0041786E" w:rsidRDefault="009163E7" w:rsidP="0067409D">
            <w:pPr>
              <w:jc w:val="both"/>
            </w:pPr>
          </w:p>
        </w:tc>
        <w:tc>
          <w:tcPr>
            <w:tcW w:w="1134" w:type="dxa"/>
          </w:tcPr>
          <w:p w:rsidR="009163E7" w:rsidRPr="0041786E" w:rsidRDefault="009163E7" w:rsidP="0067409D">
            <w:pPr>
              <w:jc w:val="both"/>
            </w:pPr>
          </w:p>
        </w:tc>
        <w:tc>
          <w:tcPr>
            <w:tcW w:w="992" w:type="dxa"/>
          </w:tcPr>
          <w:p w:rsidR="009163E7" w:rsidRPr="0041786E" w:rsidRDefault="009163E7" w:rsidP="0067409D">
            <w:pPr>
              <w:jc w:val="both"/>
            </w:pPr>
          </w:p>
        </w:tc>
        <w:tc>
          <w:tcPr>
            <w:tcW w:w="992" w:type="dxa"/>
          </w:tcPr>
          <w:p w:rsidR="009163E7" w:rsidRPr="0041786E" w:rsidRDefault="009163E7" w:rsidP="0067409D">
            <w:pPr>
              <w:jc w:val="both"/>
            </w:pPr>
          </w:p>
        </w:tc>
        <w:tc>
          <w:tcPr>
            <w:tcW w:w="1054" w:type="dxa"/>
          </w:tcPr>
          <w:p w:rsidR="009163E7" w:rsidRPr="0041786E" w:rsidRDefault="009163E7" w:rsidP="0067409D">
            <w:pPr>
              <w:jc w:val="both"/>
            </w:pPr>
          </w:p>
        </w:tc>
        <w:tc>
          <w:tcPr>
            <w:tcW w:w="1214" w:type="dxa"/>
          </w:tcPr>
          <w:p w:rsidR="009163E7" w:rsidRPr="0041786E" w:rsidRDefault="009163E7" w:rsidP="0067409D">
            <w:pPr>
              <w:jc w:val="both"/>
            </w:pPr>
          </w:p>
        </w:tc>
      </w:tr>
      <w:tr w:rsidR="009163E7" w:rsidRPr="0041786E" w:rsidTr="0067409D">
        <w:trPr>
          <w:jc w:val="center"/>
        </w:trPr>
        <w:tc>
          <w:tcPr>
            <w:tcW w:w="2363" w:type="dxa"/>
          </w:tcPr>
          <w:p w:rsidR="009163E7" w:rsidRPr="00F30500" w:rsidRDefault="009163E7" w:rsidP="0067409D">
            <w:pPr>
              <w:jc w:val="center"/>
              <w:rPr>
                <w:sz w:val="22"/>
                <w:szCs w:val="22"/>
              </w:rPr>
            </w:pPr>
            <w:r w:rsidRPr="00F30500">
              <w:rPr>
                <w:sz w:val="22"/>
                <w:szCs w:val="22"/>
              </w:rPr>
              <w:t>Denumire loc de muncă</w:t>
            </w:r>
          </w:p>
          <w:p w:rsidR="009163E7" w:rsidRPr="00F30500" w:rsidRDefault="009163E7" w:rsidP="0067409D">
            <w:pPr>
              <w:jc w:val="center"/>
            </w:pPr>
            <w:r w:rsidRPr="00F30500">
              <w:rPr>
                <w:sz w:val="22"/>
                <w:szCs w:val="22"/>
              </w:rPr>
              <w:t>(în sistem privat)</w:t>
            </w:r>
          </w:p>
        </w:tc>
        <w:tc>
          <w:tcPr>
            <w:tcW w:w="850" w:type="dxa"/>
          </w:tcPr>
          <w:p w:rsidR="009163E7" w:rsidRPr="00F30500" w:rsidRDefault="009163E7" w:rsidP="0067409D">
            <w:pPr>
              <w:jc w:val="both"/>
              <w:rPr>
                <w:sz w:val="22"/>
                <w:szCs w:val="22"/>
              </w:rPr>
            </w:pPr>
            <w:r w:rsidRPr="00F30500">
              <w:rPr>
                <w:sz w:val="22"/>
                <w:szCs w:val="22"/>
              </w:rPr>
              <w:t>Luni</w:t>
            </w:r>
          </w:p>
          <w:p w:rsidR="009163E7" w:rsidRPr="00F30500" w:rsidRDefault="009163E7" w:rsidP="0067409D">
            <w:pPr>
              <w:jc w:val="both"/>
            </w:pPr>
          </w:p>
        </w:tc>
        <w:tc>
          <w:tcPr>
            <w:tcW w:w="851" w:type="dxa"/>
          </w:tcPr>
          <w:p w:rsidR="009163E7" w:rsidRPr="00F30500" w:rsidRDefault="009163E7" w:rsidP="0067409D">
            <w:pPr>
              <w:jc w:val="both"/>
              <w:rPr>
                <w:sz w:val="22"/>
                <w:szCs w:val="22"/>
              </w:rPr>
            </w:pPr>
            <w:r w:rsidRPr="00F30500">
              <w:rPr>
                <w:sz w:val="22"/>
                <w:szCs w:val="22"/>
              </w:rPr>
              <w:t>Marţi</w:t>
            </w:r>
          </w:p>
          <w:p w:rsidR="009163E7" w:rsidRPr="00F30500" w:rsidRDefault="009163E7" w:rsidP="0067409D">
            <w:pPr>
              <w:jc w:val="both"/>
            </w:pPr>
          </w:p>
        </w:tc>
        <w:tc>
          <w:tcPr>
            <w:tcW w:w="1134" w:type="dxa"/>
          </w:tcPr>
          <w:p w:rsidR="009163E7" w:rsidRPr="00F30500" w:rsidRDefault="009163E7" w:rsidP="0067409D">
            <w:pPr>
              <w:jc w:val="both"/>
              <w:rPr>
                <w:sz w:val="22"/>
                <w:szCs w:val="22"/>
              </w:rPr>
            </w:pPr>
            <w:r w:rsidRPr="00F30500">
              <w:rPr>
                <w:sz w:val="22"/>
                <w:szCs w:val="22"/>
              </w:rPr>
              <w:t>Miercuri</w:t>
            </w:r>
          </w:p>
          <w:p w:rsidR="009163E7" w:rsidRPr="00F30500" w:rsidRDefault="009163E7" w:rsidP="0067409D">
            <w:pPr>
              <w:jc w:val="both"/>
            </w:pPr>
          </w:p>
        </w:tc>
        <w:tc>
          <w:tcPr>
            <w:tcW w:w="992" w:type="dxa"/>
          </w:tcPr>
          <w:p w:rsidR="009163E7" w:rsidRPr="00F30500" w:rsidRDefault="009163E7" w:rsidP="0067409D">
            <w:pPr>
              <w:jc w:val="both"/>
              <w:rPr>
                <w:sz w:val="22"/>
                <w:szCs w:val="22"/>
              </w:rPr>
            </w:pPr>
            <w:r w:rsidRPr="00F30500">
              <w:rPr>
                <w:sz w:val="22"/>
                <w:szCs w:val="22"/>
              </w:rPr>
              <w:t>Joi</w:t>
            </w:r>
          </w:p>
          <w:p w:rsidR="009163E7" w:rsidRPr="00F30500" w:rsidRDefault="009163E7" w:rsidP="0067409D">
            <w:pPr>
              <w:jc w:val="both"/>
            </w:pPr>
          </w:p>
        </w:tc>
        <w:tc>
          <w:tcPr>
            <w:tcW w:w="992" w:type="dxa"/>
          </w:tcPr>
          <w:p w:rsidR="009163E7" w:rsidRPr="00F30500" w:rsidRDefault="009163E7" w:rsidP="0067409D">
            <w:pPr>
              <w:jc w:val="both"/>
              <w:rPr>
                <w:sz w:val="22"/>
                <w:szCs w:val="22"/>
              </w:rPr>
            </w:pPr>
            <w:r w:rsidRPr="00F30500">
              <w:rPr>
                <w:sz w:val="22"/>
                <w:szCs w:val="22"/>
              </w:rPr>
              <w:t>Vineri</w:t>
            </w:r>
          </w:p>
          <w:p w:rsidR="009163E7" w:rsidRPr="00F30500" w:rsidRDefault="009163E7" w:rsidP="0067409D">
            <w:pPr>
              <w:jc w:val="both"/>
            </w:pPr>
          </w:p>
        </w:tc>
        <w:tc>
          <w:tcPr>
            <w:tcW w:w="1054" w:type="dxa"/>
          </w:tcPr>
          <w:p w:rsidR="009163E7" w:rsidRPr="00F30500" w:rsidRDefault="009163E7" w:rsidP="0067409D">
            <w:pPr>
              <w:jc w:val="both"/>
              <w:rPr>
                <w:sz w:val="22"/>
                <w:szCs w:val="22"/>
              </w:rPr>
            </w:pPr>
            <w:r w:rsidRPr="00F30500">
              <w:rPr>
                <w:sz w:val="22"/>
                <w:szCs w:val="22"/>
              </w:rPr>
              <w:t>Sâmbătă</w:t>
            </w:r>
          </w:p>
          <w:p w:rsidR="009163E7" w:rsidRPr="00F30500" w:rsidRDefault="009163E7" w:rsidP="0067409D">
            <w:pPr>
              <w:jc w:val="both"/>
            </w:pPr>
          </w:p>
        </w:tc>
        <w:tc>
          <w:tcPr>
            <w:tcW w:w="1214" w:type="dxa"/>
          </w:tcPr>
          <w:p w:rsidR="009163E7" w:rsidRPr="00F30500" w:rsidRDefault="009163E7" w:rsidP="0067409D">
            <w:pPr>
              <w:jc w:val="both"/>
              <w:rPr>
                <w:sz w:val="22"/>
                <w:szCs w:val="22"/>
              </w:rPr>
            </w:pPr>
            <w:r w:rsidRPr="00F30500">
              <w:rPr>
                <w:sz w:val="22"/>
                <w:szCs w:val="22"/>
              </w:rPr>
              <w:t>Duminica</w:t>
            </w:r>
          </w:p>
          <w:p w:rsidR="009163E7" w:rsidRPr="00F30500" w:rsidRDefault="009163E7" w:rsidP="0067409D">
            <w:pPr>
              <w:jc w:val="both"/>
            </w:pPr>
          </w:p>
        </w:tc>
      </w:tr>
      <w:tr w:rsidR="009163E7" w:rsidRPr="0041786E" w:rsidTr="0067409D">
        <w:trPr>
          <w:jc w:val="center"/>
        </w:trPr>
        <w:tc>
          <w:tcPr>
            <w:tcW w:w="2363" w:type="dxa"/>
          </w:tcPr>
          <w:p w:rsidR="009163E7" w:rsidRPr="0041786E" w:rsidRDefault="009163E7" w:rsidP="0067409D">
            <w:pPr>
              <w:jc w:val="both"/>
            </w:pPr>
            <w:r>
              <w:t>1</w:t>
            </w:r>
            <w:r w:rsidRPr="0041786E">
              <w:t>.</w:t>
            </w:r>
          </w:p>
        </w:tc>
        <w:tc>
          <w:tcPr>
            <w:tcW w:w="850" w:type="dxa"/>
          </w:tcPr>
          <w:p w:rsidR="009163E7" w:rsidRPr="0041786E" w:rsidRDefault="009163E7" w:rsidP="0067409D">
            <w:pPr>
              <w:jc w:val="both"/>
            </w:pPr>
          </w:p>
        </w:tc>
        <w:tc>
          <w:tcPr>
            <w:tcW w:w="851" w:type="dxa"/>
          </w:tcPr>
          <w:p w:rsidR="009163E7" w:rsidRPr="0041786E" w:rsidRDefault="009163E7" w:rsidP="0067409D">
            <w:pPr>
              <w:jc w:val="both"/>
            </w:pPr>
          </w:p>
        </w:tc>
        <w:tc>
          <w:tcPr>
            <w:tcW w:w="1134" w:type="dxa"/>
          </w:tcPr>
          <w:p w:rsidR="009163E7" w:rsidRPr="0041786E" w:rsidRDefault="009163E7" w:rsidP="0067409D">
            <w:pPr>
              <w:jc w:val="both"/>
            </w:pPr>
          </w:p>
        </w:tc>
        <w:tc>
          <w:tcPr>
            <w:tcW w:w="992" w:type="dxa"/>
          </w:tcPr>
          <w:p w:rsidR="009163E7" w:rsidRPr="0041786E" w:rsidRDefault="009163E7" w:rsidP="0067409D">
            <w:pPr>
              <w:jc w:val="both"/>
            </w:pPr>
          </w:p>
        </w:tc>
        <w:tc>
          <w:tcPr>
            <w:tcW w:w="992" w:type="dxa"/>
          </w:tcPr>
          <w:p w:rsidR="009163E7" w:rsidRPr="0041786E" w:rsidRDefault="009163E7" w:rsidP="0067409D">
            <w:pPr>
              <w:jc w:val="both"/>
            </w:pPr>
          </w:p>
        </w:tc>
        <w:tc>
          <w:tcPr>
            <w:tcW w:w="1054" w:type="dxa"/>
          </w:tcPr>
          <w:p w:rsidR="009163E7" w:rsidRPr="0041786E" w:rsidRDefault="009163E7" w:rsidP="0067409D">
            <w:pPr>
              <w:jc w:val="both"/>
            </w:pPr>
          </w:p>
        </w:tc>
        <w:tc>
          <w:tcPr>
            <w:tcW w:w="1214" w:type="dxa"/>
          </w:tcPr>
          <w:p w:rsidR="009163E7" w:rsidRPr="0041786E" w:rsidRDefault="009163E7" w:rsidP="0067409D">
            <w:pPr>
              <w:jc w:val="both"/>
            </w:pPr>
          </w:p>
        </w:tc>
      </w:tr>
      <w:tr w:rsidR="009163E7" w:rsidRPr="0041786E" w:rsidTr="0067409D">
        <w:trPr>
          <w:jc w:val="center"/>
        </w:trPr>
        <w:tc>
          <w:tcPr>
            <w:tcW w:w="2363" w:type="dxa"/>
          </w:tcPr>
          <w:p w:rsidR="009163E7" w:rsidRPr="0041786E" w:rsidDel="00E128CB" w:rsidRDefault="009163E7" w:rsidP="0067409D">
            <w:pPr>
              <w:jc w:val="both"/>
            </w:pPr>
            <w:r>
              <w:t>2.</w:t>
            </w:r>
          </w:p>
        </w:tc>
        <w:tc>
          <w:tcPr>
            <w:tcW w:w="850" w:type="dxa"/>
          </w:tcPr>
          <w:p w:rsidR="009163E7" w:rsidRPr="0041786E" w:rsidRDefault="009163E7" w:rsidP="0067409D">
            <w:pPr>
              <w:jc w:val="both"/>
            </w:pPr>
          </w:p>
        </w:tc>
        <w:tc>
          <w:tcPr>
            <w:tcW w:w="851" w:type="dxa"/>
          </w:tcPr>
          <w:p w:rsidR="009163E7" w:rsidRPr="0041786E" w:rsidRDefault="009163E7" w:rsidP="0067409D">
            <w:pPr>
              <w:jc w:val="both"/>
            </w:pPr>
          </w:p>
        </w:tc>
        <w:tc>
          <w:tcPr>
            <w:tcW w:w="1134" w:type="dxa"/>
          </w:tcPr>
          <w:p w:rsidR="009163E7" w:rsidRPr="0041786E" w:rsidRDefault="009163E7" w:rsidP="0067409D">
            <w:pPr>
              <w:jc w:val="both"/>
            </w:pPr>
          </w:p>
        </w:tc>
        <w:tc>
          <w:tcPr>
            <w:tcW w:w="992" w:type="dxa"/>
          </w:tcPr>
          <w:p w:rsidR="009163E7" w:rsidRPr="0041786E" w:rsidRDefault="009163E7" w:rsidP="0067409D">
            <w:pPr>
              <w:jc w:val="both"/>
            </w:pPr>
          </w:p>
        </w:tc>
        <w:tc>
          <w:tcPr>
            <w:tcW w:w="992" w:type="dxa"/>
          </w:tcPr>
          <w:p w:rsidR="009163E7" w:rsidRPr="0041786E" w:rsidRDefault="009163E7" w:rsidP="0067409D">
            <w:pPr>
              <w:jc w:val="both"/>
            </w:pPr>
          </w:p>
        </w:tc>
        <w:tc>
          <w:tcPr>
            <w:tcW w:w="1054" w:type="dxa"/>
          </w:tcPr>
          <w:p w:rsidR="009163E7" w:rsidRPr="0041786E" w:rsidRDefault="009163E7" w:rsidP="0067409D">
            <w:pPr>
              <w:jc w:val="both"/>
            </w:pPr>
          </w:p>
        </w:tc>
        <w:tc>
          <w:tcPr>
            <w:tcW w:w="1214" w:type="dxa"/>
          </w:tcPr>
          <w:p w:rsidR="009163E7" w:rsidRPr="0041786E" w:rsidRDefault="009163E7" w:rsidP="0067409D">
            <w:pPr>
              <w:jc w:val="both"/>
            </w:pPr>
          </w:p>
        </w:tc>
      </w:tr>
      <w:tr w:rsidR="009163E7" w:rsidRPr="0041786E" w:rsidTr="0067409D">
        <w:trPr>
          <w:jc w:val="center"/>
        </w:trPr>
        <w:tc>
          <w:tcPr>
            <w:tcW w:w="2363" w:type="dxa"/>
          </w:tcPr>
          <w:p w:rsidR="009163E7" w:rsidRPr="0041786E" w:rsidDel="00E128CB" w:rsidRDefault="009163E7" w:rsidP="0067409D">
            <w:pPr>
              <w:jc w:val="both"/>
            </w:pPr>
            <w:r>
              <w:t>n.</w:t>
            </w:r>
          </w:p>
        </w:tc>
        <w:tc>
          <w:tcPr>
            <w:tcW w:w="850" w:type="dxa"/>
          </w:tcPr>
          <w:p w:rsidR="009163E7" w:rsidRPr="0041786E" w:rsidRDefault="009163E7" w:rsidP="0067409D">
            <w:pPr>
              <w:jc w:val="both"/>
            </w:pPr>
          </w:p>
        </w:tc>
        <w:tc>
          <w:tcPr>
            <w:tcW w:w="851" w:type="dxa"/>
          </w:tcPr>
          <w:p w:rsidR="009163E7" w:rsidRPr="0041786E" w:rsidRDefault="009163E7" w:rsidP="0067409D">
            <w:pPr>
              <w:jc w:val="both"/>
            </w:pPr>
          </w:p>
        </w:tc>
        <w:tc>
          <w:tcPr>
            <w:tcW w:w="1134" w:type="dxa"/>
          </w:tcPr>
          <w:p w:rsidR="009163E7" w:rsidRPr="0041786E" w:rsidRDefault="009163E7" w:rsidP="0067409D">
            <w:pPr>
              <w:jc w:val="both"/>
            </w:pPr>
          </w:p>
        </w:tc>
        <w:tc>
          <w:tcPr>
            <w:tcW w:w="992" w:type="dxa"/>
          </w:tcPr>
          <w:p w:rsidR="009163E7" w:rsidRPr="0041786E" w:rsidRDefault="009163E7" w:rsidP="0067409D">
            <w:pPr>
              <w:jc w:val="both"/>
            </w:pPr>
          </w:p>
        </w:tc>
        <w:tc>
          <w:tcPr>
            <w:tcW w:w="992" w:type="dxa"/>
          </w:tcPr>
          <w:p w:rsidR="009163E7" w:rsidRPr="0041786E" w:rsidRDefault="009163E7" w:rsidP="0067409D">
            <w:pPr>
              <w:jc w:val="both"/>
            </w:pPr>
          </w:p>
        </w:tc>
        <w:tc>
          <w:tcPr>
            <w:tcW w:w="1054" w:type="dxa"/>
          </w:tcPr>
          <w:p w:rsidR="009163E7" w:rsidRPr="0041786E" w:rsidRDefault="009163E7" w:rsidP="0067409D">
            <w:pPr>
              <w:jc w:val="both"/>
            </w:pPr>
          </w:p>
        </w:tc>
        <w:tc>
          <w:tcPr>
            <w:tcW w:w="1214" w:type="dxa"/>
          </w:tcPr>
          <w:p w:rsidR="009163E7" w:rsidRPr="0041786E" w:rsidRDefault="009163E7" w:rsidP="0067409D">
            <w:pPr>
              <w:jc w:val="both"/>
            </w:pPr>
          </w:p>
        </w:tc>
      </w:tr>
    </w:tbl>
    <w:p w:rsidR="009163E7" w:rsidRPr="0041786E" w:rsidRDefault="009163E7" w:rsidP="009163E7">
      <w:pPr>
        <w:jc w:val="both"/>
      </w:pPr>
    </w:p>
    <w:p w:rsidR="009163E7" w:rsidRPr="0041786E" w:rsidRDefault="009163E7" w:rsidP="009163E7">
      <w:pPr>
        <w:rPr>
          <w:lang w:val="ro-RO"/>
        </w:rPr>
      </w:pPr>
      <w:r w:rsidRPr="0041786E">
        <w:rPr>
          <w:lang w:val="ro-RO"/>
        </w:rPr>
        <w:t>Notă* :</w:t>
      </w:r>
      <w:r w:rsidRPr="0041786E">
        <w:rPr>
          <w:lang w:val="ro-RO"/>
        </w:rPr>
        <w:tab/>
      </w:r>
      <w:r w:rsidRPr="0041786E">
        <w:rPr>
          <w:lang w:val="ro-RO"/>
        </w:rPr>
        <w:tab/>
      </w:r>
      <w:r>
        <w:rPr>
          <w:lang w:val="ro-RO"/>
        </w:rPr>
        <w:t>avizul CAS se acordă numai pentru programul în cadrul căruia medicul își desfășoară activitatea în relație contractuală cu CAS</w:t>
      </w:r>
    </w:p>
    <w:p w:rsidR="009163E7" w:rsidRPr="0041786E" w:rsidRDefault="009163E7" w:rsidP="009163E7">
      <w:pPr>
        <w:jc w:val="both"/>
      </w:pPr>
    </w:p>
    <w:p w:rsidR="009163E7" w:rsidRPr="0041786E" w:rsidRDefault="009163E7" w:rsidP="009163E7">
      <w:pPr>
        <w:jc w:val="both"/>
      </w:pPr>
    </w:p>
    <w:p w:rsidR="009163E7" w:rsidRPr="00F84828" w:rsidRDefault="009163E7" w:rsidP="009163E7">
      <w:pPr>
        <w:pStyle w:val="Heading3"/>
        <w:jc w:val="both"/>
        <w:rPr>
          <w:rFonts w:ascii="Times New Roman" w:hAnsi="Times New Roman"/>
          <w:b w:val="0"/>
          <w:sz w:val="24"/>
          <w:szCs w:val="24"/>
          <w:lang w:val="ro-RO"/>
        </w:rPr>
      </w:pPr>
      <w:r w:rsidRPr="00F84828">
        <w:rPr>
          <w:rFonts w:ascii="Times New Roman" w:hAnsi="Times New Roman"/>
          <w:b w:val="0"/>
          <w:sz w:val="24"/>
          <w:szCs w:val="24"/>
          <w:lang w:val="ro-RO"/>
        </w:rPr>
        <w:t>Întocmit azi..................                                                                                      Semnătura şi parafa</w:t>
      </w:r>
    </w:p>
    <w:p w:rsidR="009163E7" w:rsidRPr="0041786E" w:rsidRDefault="009163E7" w:rsidP="009163E7">
      <w:pPr>
        <w:rPr>
          <w:lang w:val="ro-RO"/>
        </w:rPr>
      </w:pPr>
    </w:p>
    <w:p w:rsidR="009163E7" w:rsidRPr="004D6D66" w:rsidRDefault="009163E7" w:rsidP="009163E7">
      <w:pPr>
        <w:autoSpaceDE w:val="0"/>
        <w:autoSpaceDN w:val="0"/>
        <w:adjustRightInd w:val="0"/>
        <w:jc w:val="right"/>
        <w:rPr>
          <w:b/>
          <w:lang w:val="ro-RO"/>
        </w:rPr>
      </w:pPr>
      <w:r w:rsidRPr="004D6D66">
        <w:rPr>
          <w:b/>
          <w:lang w:val="ro-RO"/>
        </w:rPr>
        <w:lastRenderedPageBreak/>
        <w:t>Anexa nr. 5.6</w:t>
      </w:r>
    </w:p>
    <w:p w:rsidR="009163E7" w:rsidRPr="00F06E8D" w:rsidRDefault="009163E7" w:rsidP="009163E7">
      <w:pPr>
        <w:ind w:left="450"/>
        <w:jc w:val="right"/>
        <w:rPr>
          <w:b/>
        </w:rPr>
      </w:pPr>
    </w:p>
    <w:p w:rsidR="009163E7" w:rsidRPr="004351EB" w:rsidRDefault="009163E7" w:rsidP="009163E7">
      <w:pPr>
        <w:ind w:left="450"/>
        <w:jc w:val="center"/>
        <w:rPr>
          <w:b/>
        </w:rPr>
      </w:pPr>
    </w:p>
    <w:p w:rsidR="009163E7" w:rsidRPr="007A6D76" w:rsidRDefault="009163E7" w:rsidP="009163E7">
      <w:pPr>
        <w:ind w:left="450"/>
        <w:jc w:val="center"/>
        <w:rPr>
          <w:b/>
        </w:rPr>
      </w:pPr>
    </w:p>
    <w:p w:rsidR="009163E7" w:rsidRPr="00A25131" w:rsidRDefault="009163E7" w:rsidP="009163E7">
      <w:pPr>
        <w:ind w:left="450"/>
        <w:jc w:val="center"/>
        <w:rPr>
          <w:b/>
        </w:rPr>
      </w:pPr>
    </w:p>
    <w:p w:rsidR="009163E7" w:rsidRPr="00874B25" w:rsidRDefault="009163E7" w:rsidP="009163E7">
      <w:pPr>
        <w:ind w:left="450"/>
        <w:jc w:val="center"/>
        <w:rPr>
          <w:b/>
        </w:rPr>
      </w:pPr>
      <w:r w:rsidRPr="00874B25">
        <w:rPr>
          <w:b/>
        </w:rPr>
        <w:t>DECLARAȚIE PE PROPRIA RĂSPUNDERE PRIVIND ELIGIBILITATEA</w:t>
      </w:r>
    </w:p>
    <w:p w:rsidR="009163E7" w:rsidRPr="00A632B3" w:rsidRDefault="009163E7" w:rsidP="009163E7">
      <w:pPr>
        <w:jc w:val="center"/>
        <w:rPr>
          <w:b/>
        </w:rPr>
      </w:pPr>
    </w:p>
    <w:p w:rsidR="009163E7" w:rsidRPr="00D65496" w:rsidRDefault="009163E7" w:rsidP="009163E7">
      <w:pPr>
        <w:jc w:val="center"/>
        <w:rPr>
          <w:b/>
        </w:rPr>
      </w:pPr>
    </w:p>
    <w:p w:rsidR="009163E7" w:rsidRPr="002D2CE0" w:rsidRDefault="009163E7" w:rsidP="009163E7">
      <w:pPr>
        <w:jc w:val="center"/>
        <w:rPr>
          <w:b/>
        </w:rPr>
      </w:pPr>
    </w:p>
    <w:p w:rsidR="009163E7" w:rsidRPr="002D2CE0" w:rsidRDefault="009163E7" w:rsidP="009163E7">
      <w:pPr>
        <w:jc w:val="center"/>
        <w:rPr>
          <w:b/>
        </w:rPr>
      </w:pPr>
    </w:p>
    <w:p w:rsidR="009163E7" w:rsidRPr="00C902FA" w:rsidRDefault="009163E7" w:rsidP="009163E7">
      <w:pPr>
        <w:jc w:val="center"/>
        <w:rPr>
          <w:b/>
        </w:rPr>
      </w:pPr>
    </w:p>
    <w:p w:rsidR="009163E7" w:rsidRPr="0067409D" w:rsidRDefault="009163E7" w:rsidP="009163E7">
      <w:pPr>
        <w:ind w:left="450"/>
        <w:jc w:val="both"/>
        <w:rPr>
          <w:b/>
        </w:rPr>
      </w:pPr>
      <w:r w:rsidRPr="001D6C8E">
        <w:t xml:space="preserve">Subsemnatul .............................., în calitate de reprezentant legal </w:t>
      </w:r>
      <w:r w:rsidRPr="00B332D9">
        <w:t>al ..........................................., CUI/CIF ....................., având sediul social în ........................, str. ........................, nr. ................, cunoscâ</w:t>
      </w:r>
      <w:r w:rsidRPr="00091568">
        <w:t>nd că falsul în declarații este pedepsit de Codul Penal și sub sancț</w:t>
      </w:r>
      <w:r w:rsidRPr="0013437C">
        <w:t xml:space="preserve">iunea excluderii din procedura de agreare </w:t>
      </w:r>
      <w:r w:rsidRPr="00F031DA">
        <w:rPr>
          <w:lang w:val="ro-RO"/>
        </w:rPr>
        <w:t>pentru a examina personalul cu atribuţii în siguranţa transporturilor</w:t>
      </w:r>
      <w:r w:rsidRPr="00FD1B71">
        <w:t>, declar pe propria răspundere, că unitatea medicală/psihologică pe care o reprezint îndeplinește condițiile de eligibilitate, conform prevederil</w:t>
      </w:r>
      <w:r w:rsidRPr="00DE69C2">
        <w:t xml:space="preserve">or </w:t>
      </w:r>
      <w:r w:rsidRPr="00DE69C2">
        <w:rPr>
          <w:lang w:val="ro-RO"/>
        </w:rPr>
        <w:t xml:space="preserve">OMTI nr…………../………………….. privind examinarea medicală și psihologică a personalului din transporturi cu atribuții în siguranța transporturilor </w:t>
      </w:r>
      <w:r w:rsidRPr="0067409D">
        <w:t xml:space="preserve">și  unitatea medicală/ psihologică pe care o reprezint </w:t>
      </w:r>
      <w:r w:rsidRPr="0067409D">
        <w:rPr>
          <w:b/>
        </w:rPr>
        <w:t xml:space="preserve">NU se află în niciuna dintre următoarele situații: </w:t>
      </w:r>
    </w:p>
    <w:p w:rsidR="009163E7" w:rsidRPr="0067409D" w:rsidRDefault="009163E7" w:rsidP="009163E7">
      <w:pPr>
        <w:ind w:left="450"/>
        <w:jc w:val="both"/>
      </w:pPr>
      <w:r w:rsidRPr="0067409D">
        <w:rPr>
          <w:rFonts w:ascii="Segoe UI Symbol" w:hAnsi="Segoe UI Symbol" w:cs="Segoe UI Symbol"/>
        </w:rPr>
        <w:t>➢</w:t>
      </w:r>
      <w:r w:rsidRPr="0067409D">
        <w:t xml:space="preserve"> în incapacitate de plată/ în stare de insolvență, conform OUG nr. 46/2013 privind criza financiară și insolvența unităților administrative teritoriale, respectiv conform Legii nr.85/2014 privind procedura insolvenței, cu modificările și completările ulterioare;  </w:t>
      </w:r>
    </w:p>
    <w:p w:rsidR="009163E7" w:rsidRPr="0067409D" w:rsidRDefault="009163E7" w:rsidP="009163E7">
      <w:pPr>
        <w:ind w:left="450"/>
        <w:jc w:val="both"/>
      </w:pPr>
      <w:r w:rsidRPr="0067409D">
        <w:rPr>
          <w:rFonts w:ascii="Segoe UI Symbol" w:hAnsi="Segoe UI Symbol" w:cs="Segoe UI Symbol"/>
        </w:rPr>
        <w:t>➢</w:t>
      </w:r>
      <w:r w:rsidRPr="0067409D">
        <w:t xml:space="preserve"> a suferit condamnări definitive datorate unei conduite profesionale îndreptată împotriva legii, decizie formulată de o autoritate de judecată ce are forța de res judicata;  </w:t>
      </w:r>
    </w:p>
    <w:p w:rsidR="009163E7" w:rsidRPr="0067409D" w:rsidRDefault="009163E7" w:rsidP="009163E7">
      <w:pPr>
        <w:ind w:left="450"/>
        <w:jc w:val="both"/>
      </w:pPr>
      <w:r w:rsidRPr="0067409D">
        <w:rPr>
          <w:rFonts w:ascii="Segoe UI Symbol" w:hAnsi="Segoe UI Symbol" w:cs="Segoe UI Symbol"/>
        </w:rPr>
        <w:t>➢</w:t>
      </w:r>
      <w:r w:rsidRPr="0067409D">
        <w:t xml:space="preserve"> în stare de faliment sau face obiectul unei proceduri de lichidare sau de administrare judiciară, are încheiate concordate;  </w:t>
      </w:r>
    </w:p>
    <w:p w:rsidR="009163E7" w:rsidRPr="0067409D" w:rsidRDefault="009163E7" w:rsidP="009163E7">
      <w:pPr>
        <w:ind w:left="450"/>
        <w:jc w:val="both"/>
      </w:pPr>
      <w:r w:rsidRPr="0067409D">
        <w:rPr>
          <w:rFonts w:ascii="Segoe UI Symbol" w:hAnsi="Segoe UI Symbol" w:cs="Segoe UI Symbol"/>
        </w:rPr>
        <w:t>➢</w:t>
      </w:r>
      <w:r w:rsidRPr="0067409D">
        <w:t xml:space="preserve"> reprezentanții legali/structurile de conducere și persoanele care asigură conducerea au comis în conduita profesională greșeli grave, demonstrate în instanță;  </w:t>
      </w:r>
    </w:p>
    <w:p w:rsidR="009163E7" w:rsidRPr="0067409D" w:rsidRDefault="009163E7" w:rsidP="009163E7">
      <w:pPr>
        <w:ind w:left="450"/>
        <w:jc w:val="both"/>
      </w:pPr>
      <w:r w:rsidRPr="0067409D">
        <w:rPr>
          <w:rFonts w:ascii="Segoe UI Symbol" w:hAnsi="Segoe UI Symbol" w:cs="Segoe UI Symbol"/>
        </w:rPr>
        <w:t>➢</w:t>
      </w:r>
      <w:r w:rsidRPr="0067409D">
        <w:t xml:space="preserve"> reprezentanții legali/structurile de conducere și persoanele care asigură conducerea au fost condamnați printr-o hotărâre cu valoare de res judicata pentru fraudă, corupție, participare la o organizație criminală sau la orice alte activități ilegale în detrimentul intereselor financiare ale comunității;  </w:t>
      </w:r>
    </w:p>
    <w:p w:rsidR="009163E7" w:rsidRPr="0067409D" w:rsidRDefault="009163E7" w:rsidP="009163E7">
      <w:pPr>
        <w:ind w:left="450"/>
        <w:jc w:val="both"/>
      </w:pPr>
      <w:r w:rsidRPr="0067409D">
        <w:rPr>
          <w:rFonts w:ascii="Segoe UI Symbol" w:hAnsi="Segoe UI Symbol" w:cs="Segoe UI Symbol"/>
        </w:rPr>
        <w:t>➢</w:t>
      </w:r>
      <w:r w:rsidRPr="0067409D">
        <w:t xml:space="preserve"> reprezentantii legali/structurile de conducere și persoanele care asigură conducerea se află în situația de conflict de interese sau incompatibilitate, așa cum este definit în legislația națională și comunitară în vigoare;  </w:t>
      </w:r>
    </w:p>
    <w:p w:rsidR="009163E7" w:rsidRPr="0067409D" w:rsidRDefault="009163E7" w:rsidP="009163E7">
      <w:pPr>
        <w:ind w:left="450"/>
        <w:jc w:val="both"/>
      </w:pPr>
      <w:r w:rsidRPr="0067409D">
        <w:rPr>
          <w:rFonts w:ascii="Segoe UI Symbol" w:hAnsi="Segoe UI Symbol" w:cs="Segoe UI Symbol"/>
        </w:rPr>
        <w:t>➢</w:t>
      </w:r>
      <w:r w:rsidRPr="0067409D">
        <w:t xml:space="preserve"> se face vinovat de declarații false în furnizarea informatiilor solicitate de Ministerului Transporturilor și Infrastructurii prin direcția de specialitate sau nu a furnizat aceste informații.   </w:t>
      </w:r>
    </w:p>
    <w:p w:rsidR="009163E7" w:rsidRPr="0067409D" w:rsidRDefault="009163E7" w:rsidP="009163E7">
      <w:pPr>
        <w:ind w:left="450"/>
        <w:jc w:val="both"/>
      </w:pPr>
    </w:p>
    <w:p w:rsidR="009163E7" w:rsidRPr="0067409D" w:rsidRDefault="009163E7" w:rsidP="009163E7">
      <w:pPr>
        <w:ind w:left="450"/>
        <w:jc w:val="both"/>
      </w:pPr>
    </w:p>
    <w:p w:rsidR="009163E7" w:rsidRPr="0067409D" w:rsidRDefault="009163E7" w:rsidP="009163E7">
      <w:pPr>
        <w:ind w:left="450"/>
        <w:jc w:val="both"/>
      </w:pPr>
    </w:p>
    <w:p w:rsidR="009163E7" w:rsidRPr="0067409D" w:rsidRDefault="009163E7" w:rsidP="009163E7">
      <w:pPr>
        <w:ind w:left="450"/>
        <w:jc w:val="both"/>
      </w:pPr>
    </w:p>
    <w:p w:rsidR="009163E7" w:rsidRPr="0067409D" w:rsidRDefault="009163E7" w:rsidP="009163E7">
      <w:pPr>
        <w:ind w:left="450"/>
        <w:jc w:val="both"/>
      </w:pPr>
      <w:r w:rsidRPr="0067409D">
        <w:t xml:space="preserve">Data:  </w:t>
      </w:r>
    </w:p>
    <w:p w:rsidR="009163E7" w:rsidRPr="0067409D" w:rsidRDefault="009163E7" w:rsidP="009163E7">
      <w:pPr>
        <w:ind w:left="450"/>
        <w:jc w:val="both"/>
      </w:pPr>
      <w:r w:rsidRPr="0067409D">
        <w:t xml:space="preserve">Denumire unitate medicală/ psihologică:  </w:t>
      </w:r>
    </w:p>
    <w:p w:rsidR="009163E7" w:rsidRPr="0067409D" w:rsidRDefault="009163E7" w:rsidP="009163E7">
      <w:pPr>
        <w:ind w:left="450"/>
        <w:jc w:val="both"/>
      </w:pPr>
      <w:r w:rsidRPr="0067409D">
        <w:t xml:space="preserve">Reprezentant legal:   </w:t>
      </w:r>
    </w:p>
    <w:p w:rsidR="009163E7" w:rsidRPr="0067409D" w:rsidRDefault="009163E7" w:rsidP="009163E7">
      <w:pPr>
        <w:ind w:left="450"/>
        <w:jc w:val="both"/>
      </w:pPr>
      <w:r w:rsidRPr="0067409D">
        <w:t xml:space="preserve">Semnatura ………………………………………………….   </w:t>
      </w:r>
    </w:p>
    <w:p w:rsidR="009163E7" w:rsidRPr="0067409D" w:rsidRDefault="009163E7" w:rsidP="009163E7">
      <w:pPr>
        <w:ind w:left="450"/>
        <w:jc w:val="both"/>
      </w:pPr>
      <w:r w:rsidRPr="0067409D">
        <w:t>Ștampila</w:t>
      </w:r>
    </w:p>
    <w:p w:rsidR="002F3D43" w:rsidRDefault="002F3D43" w:rsidP="009163E7">
      <w:pPr>
        <w:jc w:val="right"/>
        <w:rPr>
          <w:rStyle w:val="anexa1"/>
          <w:color w:val="auto"/>
          <w:lang w:val="ro-RO"/>
        </w:rPr>
      </w:pPr>
    </w:p>
    <w:p w:rsidR="009163E7" w:rsidRPr="002F3D43" w:rsidRDefault="009163E7" w:rsidP="009163E7">
      <w:pPr>
        <w:jc w:val="right"/>
        <w:rPr>
          <w:rStyle w:val="anexa1"/>
          <w:i w:val="0"/>
          <w:color w:val="auto"/>
          <w:lang w:val="ro-RO"/>
        </w:rPr>
      </w:pPr>
      <w:r w:rsidRPr="002F3D43">
        <w:rPr>
          <w:rStyle w:val="anexa1"/>
          <w:i w:val="0"/>
          <w:color w:val="auto"/>
          <w:lang w:val="ro-RO"/>
        </w:rPr>
        <w:lastRenderedPageBreak/>
        <w:t>Anexa nr. 5.7</w:t>
      </w:r>
    </w:p>
    <w:p w:rsidR="009163E7" w:rsidRPr="0067409D" w:rsidRDefault="009163E7" w:rsidP="009163E7">
      <w:pPr>
        <w:jc w:val="right"/>
        <w:outlineLvl w:val="0"/>
        <w:rPr>
          <w:rStyle w:val="anexa1"/>
          <w:color w:val="auto"/>
          <w:lang w:val="ro-RO"/>
        </w:rPr>
      </w:pPr>
    </w:p>
    <w:p w:rsidR="009163E7" w:rsidRPr="0067409D" w:rsidRDefault="009163E7" w:rsidP="009163E7">
      <w:pPr>
        <w:jc w:val="center"/>
        <w:outlineLvl w:val="0"/>
        <w:rPr>
          <w:b/>
          <w:lang w:val="ro-RO"/>
        </w:rPr>
      </w:pPr>
      <w:r w:rsidRPr="0067409D">
        <w:rPr>
          <w:b/>
          <w:lang w:val="ro-RO"/>
        </w:rPr>
        <w:t xml:space="preserve">FIŞĂ </w:t>
      </w:r>
      <w:r w:rsidRPr="0067409D">
        <w:rPr>
          <w:b/>
          <w:lang w:val="ro-RO"/>
        </w:rPr>
        <w:br/>
        <w:t>de analiză a dosarelor de agreare/ avizare</w:t>
      </w:r>
    </w:p>
    <w:p w:rsidR="009163E7" w:rsidRPr="0067409D" w:rsidRDefault="009163E7" w:rsidP="009163E7">
      <w:pPr>
        <w:jc w:val="center"/>
        <w:outlineLvl w:val="0"/>
        <w:rPr>
          <w:b/>
          <w:lang w:val="ro-RO"/>
        </w:rPr>
      </w:pPr>
    </w:p>
    <w:p w:rsidR="009163E7" w:rsidRPr="0067409D" w:rsidRDefault="009163E7" w:rsidP="009163E7">
      <w:pPr>
        <w:tabs>
          <w:tab w:val="left" w:pos="825"/>
        </w:tabs>
        <w:outlineLvl w:val="0"/>
        <w:rPr>
          <w:lang w:val="ro-RO"/>
        </w:rPr>
      </w:pPr>
      <w:r w:rsidRPr="0067409D">
        <w:rPr>
          <w:lang w:val="ro-RO"/>
        </w:rPr>
        <w:t>Denumirea solicitantului__________________________________________________________</w:t>
      </w:r>
      <w:r w:rsidRPr="0067409D">
        <w:rPr>
          <w:lang w:val="ro-RO"/>
        </w:rPr>
        <w:tab/>
      </w:r>
    </w:p>
    <w:p w:rsidR="009163E7" w:rsidRPr="0067409D" w:rsidRDefault="009163E7" w:rsidP="009163E7">
      <w:pPr>
        <w:tabs>
          <w:tab w:val="left" w:pos="825"/>
        </w:tabs>
        <w:outlineLvl w:val="0"/>
        <w:rPr>
          <w:lang w:val="ro-RO"/>
        </w:rPr>
      </w:pPr>
    </w:p>
    <w:p w:rsidR="009163E7" w:rsidRPr="0067409D" w:rsidRDefault="009163E7" w:rsidP="009163E7">
      <w:pPr>
        <w:tabs>
          <w:tab w:val="left" w:pos="825"/>
        </w:tabs>
        <w:outlineLvl w:val="0"/>
        <w:rPr>
          <w:lang w:val="ro-RO"/>
        </w:rPr>
      </w:pPr>
      <w:r w:rsidRPr="0067409D">
        <w:rPr>
          <w:lang w:val="ro-RO"/>
        </w:rPr>
        <w:t xml:space="preserve">Adresa solicitantului (se va trece punctul de lucru)_____________________________________ </w:t>
      </w:r>
    </w:p>
    <w:p w:rsidR="009163E7" w:rsidRPr="0067409D" w:rsidRDefault="009163E7" w:rsidP="009163E7">
      <w:pPr>
        <w:tabs>
          <w:tab w:val="left" w:pos="825"/>
        </w:tabs>
        <w:outlineLvl w:val="0"/>
        <w:rPr>
          <w:lang w:val="ro-RO"/>
        </w:rPr>
      </w:pPr>
      <w:r w:rsidRPr="0067409D">
        <w:rPr>
          <w:lang w:val="ro-RO"/>
        </w:rPr>
        <w:t>_____________________________________________________________________________</w:t>
      </w:r>
      <w:r w:rsidRPr="0067409D">
        <w:rPr>
          <w:lang w:val="ro-RO"/>
        </w:rPr>
        <w:tab/>
      </w:r>
      <w:r w:rsidRPr="0067409D">
        <w:rPr>
          <w:lang w:val="ro-RO"/>
        </w:rPr>
        <w:tab/>
      </w:r>
    </w:p>
    <w:p w:rsidR="009163E7" w:rsidRPr="0067409D" w:rsidRDefault="009163E7" w:rsidP="009163E7">
      <w:pPr>
        <w:tabs>
          <w:tab w:val="left" w:pos="825"/>
        </w:tabs>
        <w:outlineLvl w:val="0"/>
        <w:rPr>
          <w:lang w:val="ro-RO"/>
        </w:rPr>
      </w:pPr>
      <w:r w:rsidRPr="0067409D">
        <w:rPr>
          <w:lang w:val="ro-RO"/>
        </w:rPr>
        <w:t>Tipul de examinare solicitat</w:t>
      </w:r>
      <w:r w:rsidRPr="0067409D">
        <w:rPr>
          <w:lang w:val="ro-RO"/>
        </w:rPr>
        <w:tab/>
        <w:t>[ ] Medicală</w:t>
      </w:r>
      <w:r w:rsidRPr="0067409D">
        <w:rPr>
          <w:lang w:val="ro-RO"/>
        </w:rPr>
        <w:tab/>
        <w:t>[ ] Psihologică</w:t>
      </w:r>
    </w:p>
    <w:p w:rsidR="009163E7" w:rsidRPr="0067409D" w:rsidRDefault="009163E7" w:rsidP="009163E7">
      <w:pPr>
        <w:tabs>
          <w:tab w:val="left" w:pos="825"/>
        </w:tabs>
        <w:outlineLvl w:val="0"/>
        <w:rPr>
          <w:lang w:val="ro-RO"/>
        </w:rPr>
      </w:pPr>
      <w:r w:rsidRPr="0067409D">
        <w:rPr>
          <w:lang w:val="ro-RO"/>
        </w:rPr>
        <w:t>Data:_______________</w:t>
      </w:r>
    </w:p>
    <w:tbl>
      <w:tblPr>
        <w:tblW w:w="0" w:type="auto"/>
        <w:tblLook w:val="04A0" w:firstRow="1" w:lastRow="0" w:firstColumn="1" w:lastColumn="0" w:noHBand="0" w:noVBand="1"/>
      </w:tblPr>
      <w:tblGrid>
        <w:gridCol w:w="5328"/>
        <w:gridCol w:w="4230"/>
      </w:tblGrid>
      <w:tr w:rsidR="009163E7" w:rsidRPr="0067409D" w:rsidTr="0067409D">
        <w:tc>
          <w:tcPr>
            <w:tcW w:w="5328" w:type="dxa"/>
            <w:shd w:val="clear" w:color="auto" w:fill="auto"/>
          </w:tcPr>
          <w:p w:rsidR="009163E7" w:rsidRPr="0067409D" w:rsidRDefault="009163E7" w:rsidP="0067409D">
            <w:pPr>
              <w:tabs>
                <w:tab w:val="left" w:pos="825"/>
              </w:tabs>
              <w:outlineLvl w:val="0"/>
              <w:rPr>
                <w:b/>
                <w:lang w:val="ro-RO"/>
              </w:rPr>
            </w:pPr>
            <w:r w:rsidRPr="0067409D">
              <w:rPr>
                <w:bCs/>
                <w:iCs/>
                <w:lang w:val="ro-RO"/>
              </w:rPr>
              <w:t>1.</w:t>
            </w:r>
            <w:r w:rsidRPr="0067409D">
              <w:rPr>
                <w:b/>
                <w:bCs/>
                <w:i/>
                <w:iCs/>
                <w:lang w:val="ro-RO"/>
              </w:rPr>
              <w:t xml:space="preserve"> </w:t>
            </w:r>
            <w:r w:rsidRPr="0067409D">
              <w:rPr>
                <w:bCs/>
                <w:iCs/>
                <w:lang w:val="ro-RO"/>
              </w:rPr>
              <w:t>C</w:t>
            </w:r>
            <w:r w:rsidRPr="0067409D">
              <w:rPr>
                <w:lang w:val="ro-RO"/>
              </w:rPr>
              <w:t xml:space="preserve">erere de solicitare </w:t>
            </w:r>
            <w:r w:rsidRPr="0067409D">
              <w:rPr>
                <w:b/>
                <w:lang w:val="ro-RO"/>
              </w:rPr>
              <w:t>Anexa nr. 5.1</w:t>
            </w:r>
          </w:p>
          <w:p w:rsidR="009163E7" w:rsidRPr="0067409D" w:rsidRDefault="009163E7" w:rsidP="0067409D">
            <w:pPr>
              <w:tabs>
                <w:tab w:val="left" w:pos="825"/>
              </w:tabs>
              <w:outlineLvl w:val="0"/>
              <w:rPr>
                <w:b/>
                <w:lang w:val="ro-RO"/>
              </w:rPr>
            </w:pPr>
          </w:p>
        </w:tc>
        <w:tc>
          <w:tcPr>
            <w:tcW w:w="4230" w:type="dxa"/>
            <w:shd w:val="clear" w:color="auto" w:fill="auto"/>
          </w:tcPr>
          <w:p w:rsidR="009163E7" w:rsidRPr="0067409D" w:rsidRDefault="009163E7" w:rsidP="0067409D">
            <w:pPr>
              <w:tabs>
                <w:tab w:val="left" w:pos="825"/>
              </w:tabs>
              <w:outlineLvl w:val="0"/>
              <w:rPr>
                <w:b/>
                <w:lang w:val="ro-RO"/>
              </w:rPr>
            </w:pPr>
            <w:r w:rsidRPr="0067409D">
              <w:rPr>
                <w:bCs/>
                <w:iCs/>
                <w:lang w:val="ro-RO"/>
              </w:rPr>
              <w:t>[ ] Da    [ ] Nu</w:t>
            </w:r>
          </w:p>
        </w:tc>
      </w:tr>
      <w:tr w:rsidR="009163E7" w:rsidRPr="0067409D" w:rsidTr="0067409D">
        <w:tc>
          <w:tcPr>
            <w:tcW w:w="5328" w:type="dxa"/>
            <w:shd w:val="clear" w:color="auto" w:fill="auto"/>
          </w:tcPr>
          <w:p w:rsidR="009163E7" w:rsidRPr="0067409D" w:rsidRDefault="009163E7" w:rsidP="0067409D">
            <w:pPr>
              <w:tabs>
                <w:tab w:val="left" w:pos="825"/>
              </w:tabs>
              <w:outlineLvl w:val="0"/>
              <w:rPr>
                <w:bCs/>
                <w:iCs/>
                <w:lang w:val="ro-RO"/>
              </w:rPr>
            </w:pPr>
            <w:r w:rsidRPr="0067409D">
              <w:rPr>
                <w:bCs/>
                <w:iCs/>
                <w:lang w:val="ro-RO"/>
              </w:rPr>
              <w:t xml:space="preserve">2. Copie a autorizaţiei sanitare de funcţionare  </w:t>
            </w:r>
          </w:p>
          <w:p w:rsidR="009163E7" w:rsidRPr="0067409D" w:rsidRDefault="009163E7" w:rsidP="0067409D">
            <w:pPr>
              <w:tabs>
                <w:tab w:val="left" w:pos="825"/>
              </w:tabs>
              <w:ind w:left="360"/>
              <w:outlineLvl w:val="0"/>
              <w:rPr>
                <w:b/>
                <w:bCs/>
                <w:i/>
                <w:iCs/>
                <w:lang w:val="ro-RO"/>
              </w:rPr>
            </w:pPr>
          </w:p>
        </w:tc>
        <w:tc>
          <w:tcPr>
            <w:tcW w:w="4230" w:type="dxa"/>
            <w:shd w:val="clear" w:color="auto" w:fill="auto"/>
          </w:tcPr>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 Nu    [ ] Nu este cazul</w:t>
            </w:r>
          </w:p>
        </w:tc>
      </w:tr>
      <w:tr w:rsidR="009163E7" w:rsidRPr="0067409D" w:rsidTr="0067409D">
        <w:tc>
          <w:tcPr>
            <w:tcW w:w="5328" w:type="dxa"/>
            <w:shd w:val="clear" w:color="auto" w:fill="auto"/>
          </w:tcPr>
          <w:p w:rsidR="009163E7" w:rsidRPr="0067409D" w:rsidRDefault="009163E7" w:rsidP="0067409D">
            <w:pPr>
              <w:numPr>
                <w:ilvl w:val="0"/>
                <w:numId w:val="30"/>
              </w:numPr>
              <w:ind w:left="270" w:hanging="270"/>
              <w:jc w:val="both"/>
              <w:rPr>
                <w:lang w:val="ro-RO"/>
              </w:rPr>
            </w:pPr>
            <w:r w:rsidRPr="0067409D">
              <w:rPr>
                <w:lang w:val="ro-RO"/>
              </w:rPr>
              <w:t>Copii ale doocumentelor care atesă înființarea unității sau forma de organizare conform art.3, alin. (1), după caz:</w:t>
            </w:r>
          </w:p>
          <w:p w:rsidR="009163E7" w:rsidRPr="0067409D" w:rsidRDefault="009163E7" w:rsidP="0067409D">
            <w:pPr>
              <w:numPr>
                <w:ilvl w:val="0"/>
                <w:numId w:val="6"/>
              </w:numPr>
              <w:jc w:val="both"/>
              <w:rPr>
                <w:lang w:val="ro-RO"/>
              </w:rPr>
            </w:pPr>
            <w:r w:rsidRPr="0067409D">
              <w:rPr>
                <w:lang w:val="ro-RO"/>
              </w:rPr>
              <w:t>actul de înfiinţare sau de organizare al persoanei juridice cu specificarea obiectului de activitate;</w:t>
            </w:r>
          </w:p>
          <w:p w:rsidR="009163E7" w:rsidRPr="0067409D" w:rsidRDefault="009163E7" w:rsidP="0067409D">
            <w:pPr>
              <w:numPr>
                <w:ilvl w:val="0"/>
                <w:numId w:val="6"/>
              </w:numPr>
              <w:jc w:val="both"/>
              <w:rPr>
                <w:lang w:val="ro-RO"/>
              </w:rPr>
            </w:pPr>
            <w:r w:rsidRPr="0067409D">
              <w:rPr>
                <w:lang w:val="ro-RO"/>
              </w:rPr>
              <w:t>certificatul de înregistrare cu anexe (dacă este cazul) înregistrat la Registrul Comerţului cu specificarea obiectului de activitate - cod CAEN 8622 – activități de asistență medicală specializată și 8690 – laboratoare de analiza sîngelui şi/sau activitatea de examinare/evaluare psihologică;</w:t>
            </w:r>
          </w:p>
          <w:p w:rsidR="009163E7" w:rsidRPr="0067409D" w:rsidRDefault="009163E7" w:rsidP="0067409D">
            <w:pPr>
              <w:numPr>
                <w:ilvl w:val="0"/>
                <w:numId w:val="6"/>
              </w:numPr>
              <w:jc w:val="both"/>
              <w:rPr>
                <w:lang w:val="ro-RO"/>
              </w:rPr>
            </w:pPr>
            <w:r w:rsidRPr="0067409D">
              <w:rPr>
                <w:lang w:val="ro-RO"/>
              </w:rPr>
              <w:t xml:space="preserve">certificatul de înregistrare în Registrul unic al cabinetelor medicale (dacă este cazul); </w:t>
            </w:r>
          </w:p>
          <w:p w:rsidR="009163E7" w:rsidRPr="0067409D" w:rsidRDefault="009163E7" w:rsidP="0067409D">
            <w:pPr>
              <w:numPr>
                <w:ilvl w:val="0"/>
                <w:numId w:val="6"/>
              </w:numPr>
              <w:jc w:val="both"/>
              <w:rPr>
                <w:lang w:val="ro-RO"/>
              </w:rPr>
            </w:pPr>
            <w:r w:rsidRPr="0067409D">
              <w:rPr>
                <w:lang w:val="ro-RO"/>
              </w:rPr>
              <w:t>certificatul de înregistrare de la  Colegiul Medicilor din România;</w:t>
            </w:r>
          </w:p>
          <w:p w:rsidR="009163E7" w:rsidRPr="0067409D" w:rsidRDefault="009163E7" w:rsidP="0067409D">
            <w:pPr>
              <w:numPr>
                <w:ilvl w:val="0"/>
                <w:numId w:val="6"/>
              </w:numPr>
              <w:jc w:val="both"/>
              <w:rPr>
                <w:lang w:val="ro-RO"/>
              </w:rPr>
            </w:pPr>
            <w:r w:rsidRPr="0067409D">
              <w:rPr>
                <w:lang w:val="ro-RO"/>
              </w:rPr>
              <w:t>certificatul de înregistrare de la Colegiul Psihologilor din România – în cazul cabinetelor individuale de psihologie, însoţit de anexă;</w:t>
            </w:r>
          </w:p>
          <w:p w:rsidR="009163E7" w:rsidRPr="0067409D" w:rsidRDefault="009163E7" w:rsidP="0067409D">
            <w:pPr>
              <w:numPr>
                <w:ilvl w:val="0"/>
                <w:numId w:val="6"/>
              </w:numPr>
              <w:jc w:val="both"/>
              <w:rPr>
                <w:lang w:val="ro-RO"/>
              </w:rPr>
            </w:pPr>
            <w:r w:rsidRPr="0067409D">
              <w:rPr>
                <w:lang w:val="ro-RO"/>
              </w:rPr>
              <w:t>copie după structura aprobată/avizată conform prevederilor legale în vigoare, din care să rezulte că unitatea are în structură laborator de analize medicale.</w:t>
            </w:r>
          </w:p>
          <w:p w:rsidR="009163E7" w:rsidRPr="0067409D" w:rsidRDefault="009163E7" w:rsidP="0067409D">
            <w:pPr>
              <w:tabs>
                <w:tab w:val="left" w:pos="825"/>
              </w:tabs>
              <w:outlineLvl w:val="0"/>
              <w:rPr>
                <w:lang w:val="ro-RO"/>
              </w:rPr>
            </w:pPr>
          </w:p>
        </w:tc>
        <w:tc>
          <w:tcPr>
            <w:tcW w:w="4230" w:type="dxa"/>
            <w:shd w:val="clear" w:color="auto" w:fill="auto"/>
          </w:tcPr>
          <w:p w:rsidR="009163E7" w:rsidRPr="0067409D" w:rsidRDefault="009163E7" w:rsidP="0067409D">
            <w:pPr>
              <w:tabs>
                <w:tab w:val="left" w:pos="825"/>
              </w:tabs>
              <w:outlineLvl w:val="0"/>
              <w:rPr>
                <w:b/>
                <w:lang w:val="ro-RO"/>
              </w:rPr>
            </w:pPr>
          </w:p>
          <w:p w:rsidR="009163E7" w:rsidRPr="0067409D" w:rsidRDefault="009163E7" w:rsidP="0067409D">
            <w:pPr>
              <w:tabs>
                <w:tab w:val="left" w:pos="825"/>
              </w:tabs>
              <w:outlineLvl w:val="0"/>
              <w:rPr>
                <w:b/>
                <w:lang w:val="ro-RO"/>
              </w:rPr>
            </w:pPr>
          </w:p>
          <w:p w:rsidR="009163E7" w:rsidRPr="0067409D" w:rsidRDefault="009163E7" w:rsidP="0067409D">
            <w:pPr>
              <w:tabs>
                <w:tab w:val="left" w:pos="825"/>
              </w:tabs>
              <w:outlineLvl w:val="0"/>
              <w:rPr>
                <w:b/>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 Nu    [ ] Nu este cazul</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 w:val="right" w:pos="4014"/>
              </w:tabs>
              <w:outlineLvl w:val="0"/>
              <w:rPr>
                <w:bCs/>
                <w:iCs/>
                <w:lang w:val="ro-RO"/>
              </w:rPr>
            </w:pPr>
            <w:r w:rsidRPr="0067409D">
              <w:rPr>
                <w:bCs/>
                <w:iCs/>
                <w:lang w:val="ro-RO"/>
              </w:rPr>
              <w:t>[ ] Da</w:t>
            </w:r>
            <w:r w:rsidRPr="0067409D">
              <w:rPr>
                <w:bCs/>
                <w:iCs/>
                <w:lang w:val="ro-RO"/>
              </w:rPr>
              <w:tab/>
              <w:t>[ ] Nu    [ ] Nu este cazul</w:t>
            </w:r>
            <w:r w:rsidRPr="0067409D">
              <w:rPr>
                <w:bCs/>
                <w:iCs/>
                <w:lang w:val="ro-RO"/>
              </w:rPr>
              <w:tab/>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 Nu    [ ] Nu este cazul</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 Nu    [ ] Nu este cazul</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 Nu    [ ] Nu este cazul</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
                <w:lang w:val="ro-RO"/>
              </w:rPr>
            </w:pPr>
            <w:r w:rsidRPr="0067409D">
              <w:rPr>
                <w:bCs/>
                <w:iCs/>
                <w:lang w:val="ro-RO"/>
              </w:rPr>
              <w:t>[ ] Da</w:t>
            </w:r>
            <w:r w:rsidRPr="0067409D">
              <w:rPr>
                <w:bCs/>
                <w:iCs/>
                <w:lang w:val="ro-RO"/>
              </w:rPr>
              <w:tab/>
              <w:t>[ ] Nu    [ ] Nu este cazul</w:t>
            </w:r>
          </w:p>
        </w:tc>
      </w:tr>
      <w:tr w:rsidR="009163E7" w:rsidRPr="0067409D" w:rsidTr="0067409D">
        <w:tc>
          <w:tcPr>
            <w:tcW w:w="5328" w:type="dxa"/>
            <w:shd w:val="clear" w:color="auto" w:fill="auto"/>
          </w:tcPr>
          <w:p w:rsidR="009163E7" w:rsidRPr="0067409D" w:rsidRDefault="009163E7" w:rsidP="0067409D">
            <w:pPr>
              <w:jc w:val="both"/>
              <w:outlineLvl w:val="0"/>
              <w:rPr>
                <w:lang w:val="ro-RO"/>
              </w:rPr>
            </w:pPr>
          </w:p>
        </w:tc>
        <w:tc>
          <w:tcPr>
            <w:tcW w:w="4230" w:type="dxa"/>
            <w:shd w:val="clear" w:color="auto" w:fill="auto"/>
          </w:tcPr>
          <w:p w:rsidR="009163E7" w:rsidRPr="0067409D" w:rsidRDefault="009163E7" w:rsidP="0067409D">
            <w:pPr>
              <w:tabs>
                <w:tab w:val="left" w:pos="825"/>
              </w:tabs>
              <w:outlineLvl w:val="0"/>
              <w:rPr>
                <w:b/>
                <w:lang w:val="ro-RO"/>
              </w:rPr>
            </w:pPr>
          </w:p>
        </w:tc>
      </w:tr>
      <w:tr w:rsidR="009163E7" w:rsidRPr="0067409D" w:rsidTr="0067409D">
        <w:tc>
          <w:tcPr>
            <w:tcW w:w="5328" w:type="dxa"/>
            <w:shd w:val="clear" w:color="auto" w:fill="auto"/>
          </w:tcPr>
          <w:p w:rsidR="009163E7" w:rsidRPr="0067409D" w:rsidRDefault="009163E7" w:rsidP="0067409D">
            <w:pPr>
              <w:jc w:val="both"/>
              <w:outlineLvl w:val="0"/>
              <w:rPr>
                <w:lang w:val="ro-RO"/>
              </w:rPr>
            </w:pPr>
          </w:p>
        </w:tc>
        <w:tc>
          <w:tcPr>
            <w:tcW w:w="4230" w:type="dxa"/>
            <w:shd w:val="clear" w:color="auto" w:fill="auto"/>
          </w:tcPr>
          <w:p w:rsidR="009163E7" w:rsidRPr="0067409D" w:rsidRDefault="009163E7" w:rsidP="0067409D">
            <w:pPr>
              <w:tabs>
                <w:tab w:val="left" w:pos="825"/>
              </w:tabs>
              <w:outlineLvl w:val="0"/>
              <w:rPr>
                <w:b/>
                <w:lang w:val="ro-RO"/>
              </w:rPr>
            </w:pPr>
          </w:p>
        </w:tc>
      </w:tr>
      <w:tr w:rsidR="009163E7" w:rsidRPr="0067409D" w:rsidTr="0067409D">
        <w:trPr>
          <w:trHeight w:val="80"/>
        </w:trPr>
        <w:tc>
          <w:tcPr>
            <w:tcW w:w="5328" w:type="dxa"/>
            <w:shd w:val="clear" w:color="auto" w:fill="auto"/>
          </w:tcPr>
          <w:p w:rsidR="009163E7" w:rsidRPr="0067409D" w:rsidRDefault="009163E7" w:rsidP="0067409D">
            <w:pPr>
              <w:jc w:val="both"/>
              <w:outlineLvl w:val="0"/>
              <w:rPr>
                <w:bCs/>
                <w:iCs/>
                <w:lang w:val="ro-RO"/>
              </w:rPr>
            </w:pPr>
          </w:p>
        </w:tc>
        <w:tc>
          <w:tcPr>
            <w:tcW w:w="4230" w:type="dxa"/>
            <w:shd w:val="clear" w:color="auto" w:fill="auto"/>
          </w:tcPr>
          <w:p w:rsidR="009163E7" w:rsidRPr="0067409D" w:rsidRDefault="009163E7" w:rsidP="0067409D">
            <w:pPr>
              <w:tabs>
                <w:tab w:val="left" w:pos="825"/>
              </w:tabs>
              <w:outlineLvl w:val="0"/>
              <w:rPr>
                <w:b/>
                <w:lang w:val="ro-RO"/>
              </w:rPr>
            </w:pPr>
          </w:p>
        </w:tc>
      </w:tr>
      <w:tr w:rsidR="009163E7" w:rsidRPr="0067409D" w:rsidTr="0067409D">
        <w:tc>
          <w:tcPr>
            <w:tcW w:w="5328" w:type="dxa"/>
            <w:shd w:val="clear" w:color="auto" w:fill="auto"/>
          </w:tcPr>
          <w:p w:rsidR="009163E7" w:rsidRPr="0067409D" w:rsidRDefault="009163E7" w:rsidP="0067409D">
            <w:pPr>
              <w:ind w:left="360"/>
              <w:jc w:val="both"/>
              <w:outlineLvl w:val="0"/>
              <w:rPr>
                <w:bCs/>
                <w:iCs/>
                <w:lang w:val="ro-RO"/>
              </w:rPr>
            </w:pPr>
          </w:p>
        </w:tc>
        <w:tc>
          <w:tcPr>
            <w:tcW w:w="4230" w:type="dxa"/>
            <w:shd w:val="clear" w:color="auto" w:fill="auto"/>
          </w:tcPr>
          <w:p w:rsidR="009163E7" w:rsidRPr="0067409D" w:rsidRDefault="009163E7" w:rsidP="0067409D">
            <w:pPr>
              <w:tabs>
                <w:tab w:val="left" w:pos="825"/>
              </w:tabs>
              <w:outlineLvl w:val="0"/>
              <w:rPr>
                <w:bCs/>
                <w:iCs/>
                <w:lang w:val="ro-RO"/>
              </w:rPr>
            </w:pPr>
          </w:p>
        </w:tc>
      </w:tr>
      <w:tr w:rsidR="009163E7" w:rsidRPr="0067409D" w:rsidTr="0067409D">
        <w:tc>
          <w:tcPr>
            <w:tcW w:w="5328" w:type="dxa"/>
            <w:shd w:val="clear" w:color="auto" w:fill="auto"/>
          </w:tcPr>
          <w:p w:rsidR="009163E7" w:rsidRPr="0067409D" w:rsidRDefault="009163E7" w:rsidP="0067409D">
            <w:pPr>
              <w:numPr>
                <w:ilvl w:val="0"/>
                <w:numId w:val="30"/>
              </w:numPr>
              <w:jc w:val="both"/>
              <w:rPr>
                <w:shd w:val="clear" w:color="auto" w:fill="FFFFFF"/>
              </w:rPr>
            </w:pPr>
            <w:r w:rsidRPr="0067409D">
              <w:rPr>
                <w:shd w:val="clear" w:color="auto" w:fill="FFFFFF"/>
              </w:rPr>
              <w:t xml:space="preserve">Dovada asigurării de răspundere civilă în  domeniul medical pentru unitățile medicale și </w:t>
            </w:r>
            <w:r w:rsidRPr="0067409D">
              <w:rPr>
                <w:shd w:val="clear" w:color="auto" w:fill="FFFFFF"/>
              </w:rPr>
              <w:lastRenderedPageBreak/>
              <w:t>dovada asigurării pentru răspunderea profesională pentru unitățile psihologice</w:t>
            </w:r>
          </w:p>
          <w:p w:rsidR="009163E7" w:rsidRPr="0067409D" w:rsidRDefault="009163E7" w:rsidP="0067409D">
            <w:pPr>
              <w:ind w:left="360"/>
              <w:jc w:val="both"/>
              <w:rPr>
                <w:shd w:val="clear" w:color="auto" w:fill="FFFFFF"/>
              </w:rPr>
            </w:pPr>
          </w:p>
          <w:p w:rsidR="009163E7" w:rsidRPr="0067409D" w:rsidRDefault="009163E7" w:rsidP="0067409D">
            <w:pPr>
              <w:ind w:left="270" w:hanging="270"/>
              <w:jc w:val="both"/>
              <w:rPr>
                <w:b/>
                <w:lang w:val="ro-RO"/>
              </w:rPr>
            </w:pPr>
            <w:r w:rsidRPr="0067409D">
              <w:rPr>
                <w:shd w:val="clear" w:color="auto" w:fill="FFFFFF"/>
              </w:rPr>
              <w:t xml:space="preserve">5. </w:t>
            </w:r>
            <w:r w:rsidRPr="0067409D">
              <w:rPr>
                <w:lang w:val="ro-RO"/>
              </w:rPr>
              <w:t xml:space="preserve">Programul de activitate al unității și al punctelor de lucru, după caz, conform </w:t>
            </w:r>
            <w:r w:rsidRPr="0067409D">
              <w:rPr>
                <w:b/>
                <w:lang w:val="ro-RO"/>
              </w:rPr>
              <w:t>Anexei nr. 5.2</w:t>
            </w:r>
          </w:p>
          <w:p w:rsidR="009163E7" w:rsidRPr="0067409D" w:rsidRDefault="009163E7" w:rsidP="0067409D">
            <w:pPr>
              <w:outlineLvl w:val="0"/>
              <w:rPr>
                <w:bCs/>
                <w:iCs/>
                <w:lang w:val="ro-RO"/>
              </w:rPr>
            </w:pPr>
          </w:p>
        </w:tc>
        <w:tc>
          <w:tcPr>
            <w:tcW w:w="4230" w:type="dxa"/>
            <w:shd w:val="clear" w:color="auto" w:fill="auto"/>
          </w:tcPr>
          <w:p w:rsidR="009163E7" w:rsidRPr="0067409D" w:rsidRDefault="009163E7" w:rsidP="0067409D">
            <w:pPr>
              <w:tabs>
                <w:tab w:val="left" w:pos="825"/>
              </w:tabs>
              <w:outlineLvl w:val="0"/>
              <w:rPr>
                <w:bCs/>
                <w:iCs/>
                <w:lang w:val="ro-RO"/>
              </w:rPr>
            </w:pPr>
            <w:r w:rsidRPr="0067409D">
              <w:rPr>
                <w:bCs/>
                <w:iCs/>
                <w:lang w:val="ro-RO"/>
              </w:rPr>
              <w:lastRenderedPageBreak/>
              <w:t>[ ] Da</w:t>
            </w:r>
            <w:r w:rsidRPr="0067409D">
              <w:rPr>
                <w:bCs/>
                <w:iCs/>
                <w:lang w:val="ro-RO"/>
              </w:rPr>
              <w:tab/>
              <w:t>[ ] Nu</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 Nu</w:t>
            </w:r>
          </w:p>
        </w:tc>
      </w:tr>
      <w:tr w:rsidR="009163E7" w:rsidRPr="0067409D" w:rsidTr="0067409D">
        <w:tc>
          <w:tcPr>
            <w:tcW w:w="5328" w:type="dxa"/>
            <w:shd w:val="clear" w:color="auto" w:fill="auto"/>
          </w:tcPr>
          <w:p w:rsidR="009163E7" w:rsidRPr="0067409D" w:rsidRDefault="009163E7" w:rsidP="0067409D">
            <w:pPr>
              <w:jc w:val="both"/>
              <w:outlineLvl w:val="0"/>
              <w:rPr>
                <w:bCs/>
                <w:iCs/>
                <w:lang w:val="ro-RO"/>
              </w:rPr>
            </w:pPr>
            <w:r w:rsidRPr="0067409D">
              <w:rPr>
                <w:bCs/>
                <w:iCs/>
                <w:lang w:val="ro-RO"/>
              </w:rPr>
              <w:lastRenderedPageBreak/>
              <w:t>6. Dovada deţinerii spaţiului:</w:t>
            </w:r>
          </w:p>
        </w:tc>
        <w:tc>
          <w:tcPr>
            <w:tcW w:w="4230" w:type="dxa"/>
            <w:shd w:val="clear" w:color="auto" w:fill="auto"/>
          </w:tcPr>
          <w:p w:rsidR="009163E7" w:rsidRPr="0067409D" w:rsidRDefault="009163E7" w:rsidP="0067409D">
            <w:pPr>
              <w:tabs>
                <w:tab w:val="left" w:pos="825"/>
              </w:tabs>
              <w:outlineLvl w:val="0"/>
              <w:rPr>
                <w:bCs/>
                <w:iCs/>
                <w:lang w:val="ro-RO"/>
              </w:rPr>
            </w:pPr>
          </w:p>
        </w:tc>
      </w:tr>
      <w:tr w:rsidR="009163E7" w:rsidRPr="0067409D" w:rsidTr="0067409D">
        <w:tc>
          <w:tcPr>
            <w:tcW w:w="5328" w:type="dxa"/>
            <w:shd w:val="clear" w:color="auto" w:fill="auto"/>
          </w:tcPr>
          <w:p w:rsidR="009163E7" w:rsidRPr="0067409D" w:rsidRDefault="009163E7" w:rsidP="0067409D">
            <w:pPr>
              <w:numPr>
                <w:ilvl w:val="0"/>
                <w:numId w:val="6"/>
              </w:numPr>
              <w:jc w:val="both"/>
              <w:outlineLvl w:val="0"/>
              <w:rPr>
                <w:bCs/>
                <w:iCs/>
                <w:lang w:val="ro-RO"/>
              </w:rPr>
            </w:pPr>
            <w:r w:rsidRPr="0067409D">
              <w:rPr>
                <w:bCs/>
                <w:iCs/>
                <w:lang w:val="ro-RO"/>
              </w:rPr>
              <w:t>contract de vânzare-cumpărare</w:t>
            </w:r>
          </w:p>
        </w:tc>
        <w:tc>
          <w:tcPr>
            <w:tcW w:w="4230" w:type="dxa"/>
            <w:shd w:val="clear" w:color="auto" w:fill="auto"/>
          </w:tcPr>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    </w:t>
            </w:r>
          </w:p>
        </w:tc>
      </w:tr>
      <w:tr w:rsidR="009163E7" w:rsidRPr="0067409D" w:rsidTr="0067409D">
        <w:tc>
          <w:tcPr>
            <w:tcW w:w="5328" w:type="dxa"/>
            <w:shd w:val="clear" w:color="auto" w:fill="auto"/>
          </w:tcPr>
          <w:p w:rsidR="009163E7" w:rsidRPr="0067409D" w:rsidRDefault="009163E7" w:rsidP="0067409D">
            <w:pPr>
              <w:numPr>
                <w:ilvl w:val="0"/>
                <w:numId w:val="6"/>
              </w:numPr>
              <w:outlineLvl w:val="0"/>
              <w:rPr>
                <w:bCs/>
                <w:iCs/>
                <w:lang w:val="ro-RO"/>
              </w:rPr>
            </w:pPr>
            <w:r w:rsidRPr="0067409D">
              <w:rPr>
                <w:bCs/>
                <w:iCs/>
                <w:lang w:val="ro-RO"/>
              </w:rPr>
              <w:t>contract de închiriere pe toată durata valabilităţii certificatului de agreare</w:t>
            </w:r>
          </w:p>
        </w:tc>
        <w:tc>
          <w:tcPr>
            <w:tcW w:w="4230" w:type="dxa"/>
            <w:shd w:val="clear" w:color="auto" w:fill="auto"/>
          </w:tcPr>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    </w:t>
            </w:r>
          </w:p>
        </w:tc>
      </w:tr>
      <w:tr w:rsidR="009163E7" w:rsidRPr="0067409D" w:rsidTr="0067409D">
        <w:tc>
          <w:tcPr>
            <w:tcW w:w="5328" w:type="dxa"/>
            <w:shd w:val="clear" w:color="auto" w:fill="auto"/>
          </w:tcPr>
          <w:p w:rsidR="009163E7" w:rsidRPr="0067409D" w:rsidRDefault="009163E7" w:rsidP="0067409D">
            <w:pPr>
              <w:numPr>
                <w:ilvl w:val="0"/>
                <w:numId w:val="6"/>
              </w:numPr>
              <w:outlineLvl w:val="0"/>
              <w:rPr>
                <w:bCs/>
                <w:iCs/>
                <w:lang w:val="ro-RO"/>
              </w:rPr>
            </w:pPr>
            <w:r w:rsidRPr="0067409D">
              <w:rPr>
                <w:bCs/>
                <w:iCs/>
                <w:lang w:val="ro-RO"/>
              </w:rPr>
              <w:t>contract de comodat pe toată durata valabilităţii certificatului de agreare</w:t>
            </w:r>
          </w:p>
        </w:tc>
        <w:tc>
          <w:tcPr>
            <w:tcW w:w="4230" w:type="dxa"/>
            <w:shd w:val="clear" w:color="auto" w:fill="auto"/>
          </w:tcPr>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    </w:t>
            </w:r>
          </w:p>
          <w:p w:rsidR="009163E7" w:rsidRPr="0067409D" w:rsidRDefault="009163E7" w:rsidP="0067409D">
            <w:pPr>
              <w:tabs>
                <w:tab w:val="left" w:pos="825"/>
              </w:tabs>
              <w:outlineLvl w:val="0"/>
              <w:rPr>
                <w:bCs/>
                <w:iCs/>
                <w:lang w:val="ro-RO"/>
              </w:rPr>
            </w:pPr>
          </w:p>
        </w:tc>
      </w:tr>
      <w:tr w:rsidR="009163E7" w:rsidRPr="0067409D" w:rsidTr="0067409D">
        <w:tc>
          <w:tcPr>
            <w:tcW w:w="5328" w:type="dxa"/>
            <w:shd w:val="clear" w:color="auto" w:fill="auto"/>
          </w:tcPr>
          <w:p w:rsidR="009163E7" w:rsidRPr="0067409D" w:rsidRDefault="009163E7" w:rsidP="0067409D">
            <w:pPr>
              <w:outlineLvl w:val="0"/>
              <w:rPr>
                <w:bCs/>
                <w:iCs/>
                <w:lang w:val="ro-RO"/>
              </w:rPr>
            </w:pPr>
            <w:r w:rsidRPr="0067409D">
              <w:rPr>
                <w:bCs/>
                <w:iCs/>
                <w:lang w:val="ro-RO"/>
              </w:rPr>
              <w:t xml:space="preserve"> Altele: .................................... </w:t>
            </w:r>
          </w:p>
        </w:tc>
        <w:tc>
          <w:tcPr>
            <w:tcW w:w="4230" w:type="dxa"/>
            <w:shd w:val="clear" w:color="auto" w:fill="auto"/>
          </w:tcPr>
          <w:p w:rsidR="009163E7" w:rsidRPr="0067409D" w:rsidRDefault="009163E7" w:rsidP="0067409D">
            <w:pPr>
              <w:tabs>
                <w:tab w:val="left" w:pos="825"/>
              </w:tabs>
              <w:outlineLvl w:val="0"/>
              <w:rPr>
                <w:bCs/>
                <w:iCs/>
                <w:lang w:val="ro-RO"/>
              </w:rPr>
            </w:pPr>
          </w:p>
        </w:tc>
      </w:tr>
      <w:tr w:rsidR="009163E7" w:rsidRPr="0067409D" w:rsidTr="0067409D">
        <w:tc>
          <w:tcPr>
            <w:tcW w:w="5328" w:type="dxa"/>
            <w:shd w:val="clear" w:color="auto" w:fill="auto"/>
          </w:tcPr>
          <w:p w:rsidR="009163E7" w:rsidRPr="0067409D" w:rsidRDefault="009163E7" w:rsidP="0067409D">
            <w:pPr>
              <w:numPr>
                <w:ilvl w:val="0"/>
                <w:numId w:val="29"/>
              </w:numPr>
              <w:outlineLvl w:val="0"/>
              <w:rPr>
                <w:bCs/>
                <w:iCs/>
                <w:lang w:val="ro-RO"/>
              </w:rPr>
            </w:pPr>
            <w:r w:rsidRPr="0067409D">
              <w:rPr>
                <w:bCs/>
                <w:iCs/>
                <w:lang w:val="ro-RO"/>
              </w:rPr>
              <w:t xml:space="preserve">Schiţă cu amplasarea  cabinetului/cabinetelor/ laboratorului </w:t>
            </w:r>
            <w:r w:rsidRPr="0067409D">
              <w:rPr>
                <w:lang w:val="ro-RO"/>
              </w:rPr>
              <w:t>însoțită de dovada înregistrării fiscale</w:t>
            </w:r>
            <w:r w:rsidRPr="0067409D">
              <w:rPr>
                <w:bCs/>
                <w:iCs/>
                <w:lang w:val="ro-RO"/>
              </w:rPr>
              <w:t xml:space="preserve">  </w:t>
            </w:r>
          </w:p>
          <w:p w:rsidR="009163E7" w:rsidRPr="0067409D" w:rsidRDefault="009163E7" w:rsidP="0067409D">
            <w:pPr>
              <w:ind w:left="720"/>
              <w:outlineLvl w:val="0"/>
              <w:rPr>
                <w:bCs/>
                <w:iCs/>
                <w:lang w:val="ro-RO"/>
              </w:rPr>
            </w:pPr>
          </w:p>
          <w:p w:rsidR="009163E7" w:rsidRPr="0067409D" w:rsidRDefault="009163E7" w:rsidP="0067409D">
            <w:pPr>
              <w:numPr>
                <w:ilvl w:val="0"/>
                <w:numId w:val="29"/>
              </w:numPr>
              <w:outlineLvl w:val="0"/>
              <w:rPr>
                <w:bCs/>
                <w:iCs/>
                <w:lang w:val="ro-RO"/>
              </w:rPr>
            </w:pPr>
            <w:r w:rsidRPr="0067409D">
              <w:rPr>
                <w:lang w:val="ro-RO"/>
              </w:rPr>
              <w:t>Copie a dovezii implementării unui sistem de management al calității în c</w:t>
            </w:r>
            <w:r w:rsidRPr="0067409D">
              <w:t>onformitate cu standardul SR EN ISO 9001/2008 sau alt standard adoptat în România, pentru unitățile medicale, inclusiv pentru laboratorul de analize medicale și pentru unitățile psihologice</w:t>
            </w:r>
          </w:p>
          <w:p w:rsidR="009163E7" w:rsidRPr="0067409D" w:rsidRDefault="009163E7" w:rsidP="0067409D">
            <w:pPr>
              <w:outlineLvl w:val="0"/>
            </w:pPr>
          </w:p>
          <w:p w:rsidR="009163E7" w:rsidRPr="0067409D" w:rsidRDefault="009163E7" w:rsidP="0067409D">
            <w:pPr>
              <w:numPr>
                <w:ilvl w:val="0"/>
                <w:numId w:val="29"/>
              </w:numPr>
              <w:jc w:val="both"/>
              <w:rPr>
                <w:lang w:val="ro-RO"/>
              </w:rPr>
            </w:pPr>
            <w:r w:rsidRPr="0067409D">
              <w:rPr>
                <w:lang w:val="ro-RO"/>
              </w:rPr>
              <w:t>Copie a Autorizaţiei sanitare de funcţionare pentru fiecare punct extern de recoltare</w:t>
            </w:r>
            <w:r w:rsidRPr="0067409D">
              <w:rPr>
                <w:b/>
                <w:lang w:val="ro-RO"/>
              </w:rPr>
              <w:t xml:space="preserve"> </w:t>
            </w:r>
            <w:r w:rsidRPr="0067409D">
              <w:rPr>
                <w:lang w:val="ro-RO"/>
              </w:rPr>
              <w:t>din structura laboratorului/punctului de lucru pentru uitățile medicale — analize de laborator, acolo unde este cazul</w:t>
            </w:r>
          </w:p>
          <w:p w:rsidR="009163E7" w:rsidRPr="0067409D" w:rsidRDefault="009163E7" w:rsidP="0067409D">
            <w:pPr>
              <w:pStyle w:val="ListParagraph"/>
            </w:pPr>
          </w:p>
          <w:p w:rsidR="009163E7" w:rsidRPr="0067409D" w:rsidRDefault="009163E7" w:rsidP="0067409D">
            <w:pPr>
              <w:numPr>
                <w:ilvl w:val="0"/>
                <w:numId w:val="29"/>
              </w:numPr>
              <w:jc w:val="both"/>
              <w:rPr>
                <w:lang w:val="ro-RO"/>
              </w:rPr>
            </w:pPr>
            <w:r w:rsidRPr="0067409D">
              <w:rPr>
                <w:lang w:val="ro-RO"/>
              </w:rPr>
              <w:t>Copie a Autorizaţiei pentru activitatea de transport al probelor biologice recoltate în punctele externe de recoltare, după caz</w:t>
            </w:r>
          </w:p>
          <w:p w:rsidR="009163E7" w:rsidRPr="0067409D" w:rsidRDefault="009163E7" w:rsidP="0067409D">
            <w:pPr>
              <w:pStyle w:val="ListParagraph"/>
            </w:pPr>
          </w:p>
          <w:p w:rsidR="009163E7" w:rsidRPr="0067409D" w:rsidRDefault="009163E7" w:rsidP="0067409D">
            <w:pPr>
              <w:numPr>
                <w:ilvl w:val="0"/>
                <w:numId w:val="29"/>
              </w:numPr>
              <w:jc w:val="both"/>
              <w:rPr>
                <w:lang w:val="ro-RO"/>
              </w:rPr>
            </w:pPr>
            <w:r w:rsidRPr="0067409D">
              <w:rPr>
                <w:lang w:val="ro-RO"/>
              </w:rPr>
              <w:t>Copii ale documentelor privind deţinerea mijloacelor de transport auto individualizate</w:t>
            </w:r>
            <w:r w:rsidRPr="0067409D">
              <w:rPr>
                <w:b/>
                <w:lang w:val="ro-RO"/>
              </w:rPr>
              <w:t xml:space="preserve"> </w:t>
            </w:r>
            <w:r w:rsidRPr="0067409D">
              <w:rPr>
                <w:lang w:val="ro-RO"/>
              </w:rPr>
              <w:t>şi care sunt utilizate numai pentru activitatea de transport al probelor biologice</w:t>
            </w:r>
            <w:r w:rsidRPr="0067409D">
              <w:rPr>
                <w:b/>
                <w:lang w:val="ro-RO"/>
              </w:rPr>
              <w:t xml:space="preserve"> </w:t>
            </w:r>
            <w:r w:rsidRPr="0067409D">
              <w:rPr>
                <w:lang w:val="ro-RO"/>
              </w:rPr>
              <w:t>recoltate în punctele externe de recoltare, după caz</w:t>
            </w:r>
          </w:p>
          <w:p w:rsidR="009163E7" w:rsidRPr="0067409D" w:rsidRDefault="009163E7" w:rsidP="0067409D">
            <w:pPr>
              <w:jc w:val="both"/>
              <w:rPr>
                <w:lang w:val="ro-RO"/>
              </w:rPr>
            </w:pPr>
          </w:p>
          <w:p w:rsidR="009163E7" w:rsidRPr="0067409D" w:rsidRDefault="009163E7" w:rsidP="0067409D">
            <w:pPr>
              <w:numPr>
                <w:ilvl w:val="0"/>
                <w:numId w:val="29"/>
              </w:numPr>
              <w:jc w:val="both"/>
              <w:rPr>
                <w:b/>
                <w:lang w:val="ro-RO"/>
              </w:rPr>
            </w:pPr>
            <w:r w:rsidRPr="0067409D">
              <w:rPr>
                <w:lang w:val="ro-RO"/>
              </w:rPr>
              <w:t xml:space="preserve">Lista aparatelor utilizate de unitatea medicală (laborator de analize medicale) pentru efectuarea investigațiilor paraclinice obligatorii pentru personalul din transporturi cu atribuţii în siguranţa transporturilor </w:t>
            </w:r>
            <w:r w:rsidRPr="0067409D">
              <w:rPr>
                <w:b/>
                <w:lang w:val="ro-RO"/>
              </w:rPr>
              <w:t>(Anexa nr. 5.3)</w:t>
            </w:r>
          </w:p>
          <w:p w:rsidR="009163E7" w:rsidRPr="0067409D" w:rsidRDefault="009163E7" w:rsidP="0067409D">
            <w:pPr>
              <w:pStyle w:val="ListParagraph"/>
              <w:rPr>
                <w:b/>
              </w:rPr>
            </w:pPr>
          </w:p>
          <w:p w:rsidR="009163E7" w:rsidRPr="0067409D" w:rsidRDefault="009163E7" w:rsidP="0067409D">
            <w:pPr>
              <w:numPr>
                <w:ilvl w:val="0"/>
                <w:numId w:val="29"/>
              </w:numPr>
              <w:jc w:val="both"/>
              <w:rPr>
                <w:b/>
                <w:lang w:val="ro-RO"/>
              </w:rPr>
            </w:pPr>
            <w:r w:rsidRPr="0067409D">
              <w:rPr>
                <w:lang w:val="ro-RO"/>
              </w:rPr>
              <w:t xml:space="preserve">Lista aparatelor utilizate de unitatea medicală pentru efectuarea investigațiilor medicale obligatorii pentru personalul din transporturi </w:t>
            </w:r>
            <w:r w:rsidRPr="0067409D">
              <w:rPr>
                <w:lang w:val="ro-RO"/>
              </w:rPr>
              <w:lastRenderedPageBreak/>
              <w:t xml:space="preserve">cu atribuţii în siguranţa transporturilor, pentru toate cele șase specialități medicale, respectiv: medicină internă, chirurgie generală, oftalmologie, ORL, nurologie și psihiatrie </w:t>
            </w:r>
            <w:r w:rsidRPr="0067409D">
              <w:rPr>
                <w:b/>
                <w:lang w:val="ro-RO"/>
              </w:rPr>
              <w:t>(Anexa nr. 5.4)</w:t>
            </w:r>
          </w:p>
          <w:p w:rsidR="009163E7" w:rsidRPr="0067409D" w:rsidRDefault="009163E7" w:rsidP="0067409D">
            <w:pPr>
              <w:pStyle w:val="ListParagraph"/>
              <w:rPr>
                <w:b/>
              </w:rPr>
            </w:pPr>
          </w:p>
          <w:p w:rsidR="009163E7" w:rsidRPr="0067409D" w:rsidRDefault="009163E7" w:rsidP="0067409D">
            <w:pPr>
              <w:numPr>
                <w:ilvl w:val="0"/>
                <w:numId w:val="29"/>
              </w:numPr>
              <w:jc w:val="both"/>
              <w:rPr>
                <w:lang w:val="ro-RO"/>
              </w:rPr>
            </w:pPr>
            <w:r w:rsidRPr="0067409D">
              <w:rPr>
                <w:lang w:val="ro-RO"/>
              </w:rPr>
              <w:t>Dovada dreptului de proprietate asupra aparaturii necesare investigațiilor medicale și paraclinice prin documente conforme şi în termen de valabilitate, după caz:</w:t>
            </w:r>
          </w:p>
          <w:p w:rsidR="009163E7" w:rsidRPr="0067409D" w:rsidRDefault="009163E7" w:rsidP="0067409D">
            <w:pPr>
              <w:pStyle w:val="ListParagraph"/>
            </w:pPr>
          </w:p>
          <w:p w:rsidR="009163E7" w:rsidRPr="0067409D" w:rsidRDefault="009163E7" w:rsidP="0067409D">
            <w:pPr>
              <w:numPr>
                <w:ilvl w:val="0"/>
                <w:numId w:val="6"/>
              </w:numPr>
              <w:jc w:val="both"/>
              <w:rPr>
                <w:lang w:val="ro-RO"/>
              </w:rPr>
            </w:pPr>
            <w:r w:rsidRPr="0067409D">
              <w:rPr>
                <w:lang w:val="ro-RO"/>
              </w:rPr>
              <w:t>copii ale facturilor fiscale însoțite de chitanțe fiscale sau ordine de plată</w:t>
            </w:r>
          </w:p>
          <w:p w:rsidR="009163E7" w:rsidRPr="0067409D" w:rsidRDefault="009163E7" w:rsidP="0067409D">
            <w:pPr>
              <w:numPr>
                <w:ilvl w:val="0"/>
                <w:numId w:val="6"/>
              </w:numPr>
              <w:jc w:val="both"/>
              <w:rPr>
                <w:lang w:val="ro-RO"/>
              </w:rPr>
            </w:pPr>
            <w:r w:rsidRPr="0067409D">
              <w:rPr>
                <w:lang w:val="ro-RO"/>
              </w:rPr>
              <w:t>copii ale contractelor de vânzare-cumparare însoțite de acte doveditoare ale plății</w:t>
            </w:r>
          </w:p>
          <w:p w:rsidR="009163E7" w:rsidRPr="0067409D" w:rsidRDefault="009163E7" w:rsidP="0067409D">
            <w:pPr>
              <w:ind w:left="720"/>
              <w:jc w:val="both"/>
              <w:rPr>
                <w:lang w:val="ro-RO"/>
              </w:rPr>
            </w:pPr>
          </w:p>
          <w:p w:rsidR="009163E7" w:rsidRPr="0067409D" w:rsidRDefault="009163E7" w:rsidP="0067409D">
            <w:pPr>
              <w:numPr>
                <w:ilvl w:val="0"/>
                <w:numId w:val="29"/>
              </w:numPr>
              <w:jc w:val="both"/>
              <w:rPr>
                <w:lang w:val="ro-RO"/>
              </w:rPr>
            </w:pPr>
            <w:r w:rsidRPr="0067409D">
              <w:rPr>
                <w:bCs/>
                <w:lang w:val="ro-RO"/>
              </w:rPr>
              <w:t>Copii ale Certificatelor de garanție pentru aparatele noi, după caz</w:t>
            </w:r>
          </w:p>
          <w:p w:rsidR="009163E7" w:rsidRPr="0067409D" w:rsidRDefault="009163E7" w:rsidP="0067409D">
            <w:pPr>
              <w:jc w:val="both"/>
              <w:rPr>
                <w:bCs/>
                <w:lang w:val="ro-RO"/>
              </w:rPr>
            </w:pPr>
          </w:p>
          <w:p w:rsidR="009163E7" w:rsidRPr="00F06E8D" w:rsidRDefault="009163E7" w:rsidP="0067409D">
            <w:pPr>
              <w:numPr>
                <w:ilvl w:val="0"/>
                <w:numId w:val="29"/>
              </w:numPr>
              <w:jc w:val="both"/>
              <w:rPr>
                <w:lang w:val="ro-RO"/>
              </w:rPr>
            </w:pPr>
            <w:r w:rsidRPr="0067409D">
              <w:rPr>
                <w:bCs/>
                <w:lang w:val="ro-RO"/>
              </w:rPr>
              <w:t>Copii ale c</w:t>
            </w:r>
            <w:r w:rsidRPr="0067409D">
              <w:rPr>
                <w:lang w:val="ro-RO"/>
              </w:rPr>
              <w:t>ontractelor de service care să includă verificările periodice conform normelor  producătorului aparatului, încheiate cu un furnizor avizat de Agenţia Naţională a Medicamentului şi a Dispozitivelor Medicale</w:t>
            </w:r>
            <w:r>
              <w:rPr>
                <w:lang w:val="ro-RO"/>
              </w:rPr>
              <w:t xml:space="preserve"> din România</w:t>
            </w:r>
            <w:r w:rsidRPr="00FE0324">
              <w:rPr>
                <w:lang w:val="ro-RO"/>
              </w:rPr>
              <w:t xml:space="preserve"> (ANMDM</w:t>
            </w:r>
            <w:r>
              <w:rPr>
                <w:lang w:val="ro-RO"/>
              </w:rPr>
              <w:t>R</w:t>
            </w:r>
            <w:r w:rsidRPr="00FE0324">
              <w:rPr>
                <w:lang w:val="ro-RO"/>
              </w:rPr>
              <w:t xml:space="preserve">), conform prevederilor legale în vigoare, pentru aparatele ieşite din perioada de garanţie </w:t>
            </w:r>
            <w:r w:rsidRPr="001A376F">
              <w:rPr>
                <w:lang w:val="ro-RO"/>
              </w:rPr>
              <w:t>(aparate achiziționate de nou) şi valabil</w:t>
            </w:r>
            <w:r w:rsidRPr="004D6D66">
              <w:rPr>
                <w:lang w:val="ro-RO"/>
              </w:rPr>
              <w:t xml:space="preserve">e pe </w:t>
            </w:r>
            <w:r w:rsidRPr="00F06E8D">
              <w:rPr>
                <w:lang w:val="ro-RO"/>
              </w:rPr>
              <w:t>perioada de agreare/ avizare. Pentru aparatele care ies din garanţie pe parcursul perioadei de valabilitate a certificatului de agreare/ avizare unitățile medicale sunt obligate să prezinte contractul de service anterior expirării perioadei de garanţie</w:t>
            </w:r>
          </w:p>
          <w:p w:rsidR="009163E7" w:rsidRPr="004351EB" w:rsidRDefault="009163E7" w:rsidP="0067409D">
            <w:pPr>
              <w:pStyle w:val="ListParagraph"/>
            </w:pPr>
          </w:p>
          <w:p w:rsidR="009163E7" w:rsidRPr="00D27F8A" w:rsidRDefault="009163E7" w:rsidP="0067409D">
            <w:pPr>
              <w:numPr>
                <w:ilvl w:val="0"/>
                <w:numId w:val="29"/>
              </w:numPr>
              <w:jc w:val="both"/>
              <w:rPr>
                <w:lang w:val="ro-RO"/>
              </w:rPr>
            </w:pPr>
            <w:r w:rsidRPr="007A6D76">
              <w:rPr>
                <w:lang w:val="ro-RO"/>
              </w:rPr>
              <w:t>Copie a Avizului de utilizare, emis de ANMDM</w:t>
            </w:r>
            <w:r>
              <w:rPr>
                <w:lang w:val="ro-RO"/>
              </w:rPr>
              <w:t>R</w:t>
            </w:r>
            <w:r w:rsidRPr="00FE0324">
              <w:rPr>
                <w:lang w:val="ro-RO"/>
              </w:rPr>
              <w:t>, pentru aparatur</w:t>
            </w:r>
            <w:r w:rsidRPr="00D27F8A">
              <w:rPr>
                <w:lang w:val="ro-RO"/>
              </w:rPr>
              <w:t>a second-hand din dotare</w:t>
            </w:r>
          </w:p>
          <w:p w:rsidR="009163E7" w:rsidRPr="001A376F" w:rsidRDefault="009163E7" w:rsidP="0067409D">
            <w:pPr>
              <w:pStyle w:val="ListParagraph"/>
            </w:pPr>
          </w:p>
          <w:p w:rsidR="009163E7" w:rsidRPr="004D6D66" w:rsidRDefault="009163E7" w:rsidP="0067409D">
            <w:pPr>
              <w:numPr>
                <w:ilvl w:val="0"/>
                <w:numId w:val="29"/>
              </w:numPr>
              <w:jc w:val="both"/>
              <w:rPr>
                <w:lang w:val="ro-RO"/>
              </w:rPr>
            </w:pPr>
            <w:r w:rsidRPr="004D6D66">
              <w:rPr>
                <w:lang w:val="ro-RO"/>
              </w:rPr>
              <w:t>Declaraţie de conformitate pentru aparatele refurbișate pentru care s-a aplicat un nou marcaj CE</w:t>
            </w:r>
          </w:p>
          <w:p w:rsidR="009163E7" w:rsidRPr="00F06E8D" w:rsidRDefault="009163E7" w:rsidP="0067409D">
            <w:pPr>
              <w:jc w:val="both"/>
              <w:rPr>
                <w:lang w:val="ro-RO"/>
              </w:rPr>
            </w:pPr>
          </w:p>
          <w:p w:rsidR="009163E7" w:rsidRPr="004351EB" w:rsidRDefault="009163E7" w:rsidP="0067409D">
            <w:pPr>
              <w:numPr>
                <w:ilvl w:val="0"/>
                <w:numId w:val="29"/>
              </w:numPr>
              <w:jc w:val="both"/>
              <w:rPr>
                <w:lang w:val="ro-RO"/>
              </w:rPr>
            </w:pPr>
            <w:r w:rsidRPr="004351EB">
              <w:rPr>
                <w:lang w:val="ro-RO"/>
              </w:rPr>
              <w:t>Componența comisiei medicale însoţită de:</w:t>
            </w:r>
          </w:p>
          <w:p w:rsidR="009163E7" w:rsidRPr="007A6D76" w:rsidRDefault="009163E7" w:rsidP="0067409D">
            <w:pPr>
              <w:pStyle w:val="ListParagraph"/>
            </w:pPr>
          </w:p>
          <w:p w:rsidR="009163E7" w:rsidRPr="00B332D9" w:rsidRDefault="009163E7" w:rsidP="0067409D">
            <w:pPr>
              <w:numPr>
                <w:ilvl w:val="0"/>
                <w:numId w:val="6"/>
              </w:numPr>
              <w:jc w:val="both"/>
              <w:rPr>
                <w:lang w:val="ro-RO"/>
              </w:rPr>
            </w:pPr>
            <w:r w:rsidRPr="00A25131">
              <w:rPr>
                <w:lang w:val="ro-RO"/>
              </w:rPr>
              <w:t>copii ale contracte</w:t>
            </w:r>
            <w:r w:rsidRPr="00874B25">
              <w:rPr>
                <w:lang w:val="ro-RO"/>
              </w:rPr>
              <w:t>lor</w:t>
            </w:r>
            <w:r w:rsidRPr="00A632B3">
              <w:rPr>
                <w:lang w:val="ro-RO"/>
              </w:rPr>
              <w:t xml:space="preserve"> indiv</w:t>
            </w:r>
            <w:r w:rsidRPr="00D65496">
              <w:rPr>
                <w:lang w:val="ro-RO"/>
              </w:rPr>
              <w:t>iduale de muncă cu specificarea timpului de lucru pentru care s</w:t>
            </w:r>
            <w:r w:rsidRPr="002D2CE0">
              <w:rPr>
                <w:lang w:val="ro-RO"/>
              </w:rPr>
              <w:t xml:space="preserve">-a încheiat contractul, </w:t>
            </w:r>
            <w:r w:rsidRPr="00C902FA">
              <w:rPr>
                <w:rStyle w:val="litera1"/>
                <w:b w:val="0"/>
                <w:lang w:val="ro-RO"/>
              </w:rPr>
              <w:t>pentru minim un medic pentru fiecare din specialităţil</w:t>
            </w:r>
            <w:r w:rsidRPr="001D6C8E">
              <w:rPr>
                <w:rStyle w:val="litera1"/>
                <w:b w:val="0"/>
                <w:lang w:val="ro-RO"/>
              </w:rPr>
              <w:t xml:space="preserve">e medicale prevăzute în prezentul act normativ, cu o </w:t>
            </w:r>
            <w:r w:rsidRPr="001D6C8E">
              <w:rPr>
                <w:rStyle w:val="litera1"/>
                <w:b w:val="0"/>
                <w:lang w:val="ro-RO"/>
              </w:rPr>
              <w:lastRenderedPageBreak/>
              <w:t>normă de cel puţin 17,5 ore pe săptămână, însoțite de un</w:t>
            </w:r>
            <w:r w:rsidRPr="00B332D9">
              <w:rPr>
                <w:lang w:val="ro-RO"/>
              </w:rPr>
              <w:t xml:space="preserve"> extras tip REVISAL/ REGES</w:t>
            </w:r>
          </w:p>
          <w:p w:rsidR="009163E7" w:rsidRPr="00091568" w:rsidRDefault="009163E7" w:rsidP="0067409D">
            <w:pPr>
              <w:pStyle w:val="ListParagraph"/>
            </w:pPr>
          </w:p>
          <w:p w:rsidR="009163E7" w:rsidRPr="0067409D" w:rsidRDefault="009163E7" w:rsidP="0067409D">
            <w:pPr>
              <w:numPr>
                <w:ilvl w:val="0"/>
                <w:numId w:val="6"/>
              </w:numPr>
              <w:jc w:val="both"/>
              <w:rPr>
                <w:lang w:val="ro-RO"/>
              </w:rPr>
            </w:pPr>
            <w:r w:rsidRPr="0013437C">
              <w:rPr>
                <w:lang w:val="ro-RO"/>
              </w:rPr>
              <w:t xml:space="preserve">copii ale </w:t>
            </w:r>
            <w:r w:rsidRPr="00F031DA">
              <w:rPr>
                <w:lang w:val="ro-RO"/>
              </w:rPr>
              <w:t>certificate</w:t>
            </w:r>
            <w:r w:rsidRPr="00FD1B71">
              <w:rPr>
                <w:lang w:val="ro-RO"/>
              </w:rPr>
              <w:t>lor</w:t>
            </w:r>
            <w:r w:rsidRPr="00DE69C2">
              <w:rPr>
                <w:lang w:val="ro-RO"/>
              </w:rPr>
              <w:t xml:space="preserve"> de membru al Colegiului Medicilor din România pentru fiecare medic în parte, vizate la zi, iar pentru unităţile psihologi</w:t>
            </w:r>
            <w:r w:rsidRPr="0067409D">
              <w:rPr>
                <w:lang w:val="ro-RO"/>
              </w:rPr>
              <w:t>ce, atestate de liberă practică</w:t>
            </w:r>
          </w:p>
          <w:p w:rsidR="009163E7" w:rsidRPr="0067409D" w:rsidRDefault="009163E7" w:rsidP="0067409D">
            <w:pPr>
              <w:pStyle w:val="ListParagraph"/>
            </w:pPr>
          </w:p>
          <w:p w:rsidR="009163E7" w:rsidRPr="004351EB" w:rsidRDefault="009163E7" w:rsidP="0067409D">
            <w:pPr>
              <w:numPr>
                <w:ilvl w:val="0"/>
                <w:numId w:val="6"/>
              </w:numPr>
              <w:jc w:val="both"/>
              <w:rPr>
                <w:b/>
                <w:lang w:val="ro-RO"/>
              </w:rPr>
            </w:pPr>
            <w:r w:rsidRPr="0067409D">
              <w:rPr>
                <w:lang w:val="ro-RO"/>
              </w:rPr>
              <w:t>declarație pe proprie răspundere a medicilor privind programul de activitate, în original,  vizată de Casa Județană de Asigurări de Sănătate</w:t>
            </w:r>
            <w:r>
              <w:rPr>
                <w:lang w:val="ro-RO"/>
              </w:rPr>
              <w:t>,</w:t>
            </w:r>
            <w:r w:rsidRPr="004351EB">
              <w:rPr>
                <w:lang w:val="ro-RO"/>
              </w:rPr>
              <w:t>a Municipiului București</w:t>
            </w:r>
            <w:r>
              <w:rPr>
                <w:lang w:val="ro-RO"/>
              </w:rPr>
              <w:t xml:space="preserve"> sau Casa Asigurărilor de Sănătate a Apărării, Ordinii Publice, Siguranței Naționale și Autorității judecătorești</w:t>
            </w:r>
            <w:r w:rsidRPr="004351EB">
              <w:rPr>
                <w:lang w:val="ro-RO"/>
              </w:rPr>
              <w:t xml:space="preserve">, după caz </w:t>
            </w:r>
            <w:r w:rsidRPr="004351EB">
              <w:rPr>
                <w:b/>
                <w:lang w:val="ro-RO"/>
              </w:rPr>
              <w:t>(Anexa nr. 5.5)</w:t>
            </w:r>
          </w:p>
          <w:p w:rsidR="009163E7" w:rsidRPr="007A6D76" w:rsidRDefault="009163E7" w:rsidP="0067409D">
            <w:pPr>
              <w:jc w:val="both"/>
              <w:rPr>
                <w:lang w:val="ro-RO"/>
              </w:rPr>
            </w:pPr>
          </w:p>
          <w:p w:rsidR="009163E7" w:rsidRPr="002D2CE0" w:rsidRDefault="009163E7" w:rsidP="0067409D">
            <w:pPr>
              <w:numPr>
                <w:ilvl w:val="0"/>
                <w:numId w:val="29"/>
              </w:numPr>
              <w:jc w:val="both"/>
              <w:rPr>
                <w:lang w:val="ro-RO"/>
              </w:rPr>
            </w:pPr>
            <w:r w:rsidRPr="00A25131">
              <w:rPr>
                <w:lang w:val="ro-RO"/>
              </w:rPr>
              <w:t xml:space="preserve">Copie a contractului individual de muncă </w:t>
            </w:r>
            <w:r w:rsidRPr="00874B25">
              <w:rPr>
                <w:lang w:val="ro-RO"/>
              </w:rPr>
              <w:t>pentru</w:t>
            </w:r>
            <w:r w:rsidRPr="00A632B3">
              <w:rPr>
                <w:lang w:val="ro-RO"/>
              </w:rPr>
              <w:t xml:space="preserve"> cel puţin un psiholog, cu extras REGES/REVISAL, cu o normă de lucr</w:t>
            </w:r>
            <w:r w:rsidRPr="00D65496">
              <w:rPr>
                <w:lang w:val="ro-RO"/>
              </w:rPr>
              <w:t>u de minim 20 de ore pe săptămână, posesor al atestatului în psihologia transporturilor, minim treapta specialist, în cazul persoanelor juridice care au în structură unităţi specializate psihologi</w:t>
            </w:r>
            <w:r w:rsidRPr="002D2CE0">
              <w:rPr>
                <w:lang w:val="ro-RO"/>
              </w:rPr>
              <w:t>ce</w:t>
            </w:r>
          </w:p>
          <w:p w:rsidR="009163E7" w:rsidRPr="00C902FA" w:rsidRDefault="009163E7" w:rsidP="0067409D">
            <w:pPr>
              <w:jc w:val="both"/>
              <w:rPr>
                <w:lang w:val="ro-RO"/>
              </w:rPr>
            </w:pPr>
          </w:p>
          <w:p w:rsidR="009163E7" w:rsidRPr="00B332D9" w:rsidRDefault="009163E7" w:rsidP="0067409D">
            <w:pPr>
              <w:numPr>
                <w:ilvl w:val="0"/>
                <w:numId w:val="29"/>
              </w:numPr>
              <w:jc w:val="both"/>
              <w:rPr>
                <w:lang w:val="ro-RO"/>
              </w:rPr>
            </w:pPr>
            <w:r w:rsidRPr="001D6C8E">
              <w:rPr>
                <w:lang w:val="ro-RO"/>
              </w:rPr>
              <w:t>Copie a atestatului de liberă practică de psiholog minim treapta specialist şi copi</w:t>
            </w:r>
            <w:r w:rsidRPr="00B332D9">
              <w:rPr>
                <w:lang w:val="ro-RO"/>
              </w:rPr>
              <w:t>e a contractului individual de muncă cu extras REGES/REVISAL, cu o normă de lucru de minim 20 de ore pe săptămână pentru activitatea de siguranţa transporturilor, în cazul cabinetelor individuale de psihologie</w:t>
            </w:r>
          </w:p>
          <w:p w:rsidR="009163E7" w:rsidRPr="00B332D9" w:rsidRDefault="009163E7" w:rsidP="0067409D">
            <w:pPr>
              <w:jc w:val="both"/>
              <w:rPr>
                <w:b/>
                <w:lang w:val="ro-RO"/>
              </w:rPr>
            </w:pPr>
          </w:p>
          <w:p w:rsidR="009163E7" w:rsidRPr="0067409D" w:rsidRDefault="009163E7" w:rsidP="0067409D">
            <w:pPr>
              <w:numPr>
                <w:ilvl w:val="0"/>
                <w:numId w:val="29"/>
              </w:numPr>
              <w:jc w:val="both"/>
              <w:rPr>
                <w:lang w:val="ro-RO"/>
              </w:rPr>
            </w:pPr>
            <w:r w:rsidRPr="00091568">
              <w:rPr>
                <w:lang w:val="ro-RO"/>
              </w:rPr>
              <w:t xml:space="preserve">Copie a </w:t>
            </w:r>
            <w:r w:rsidRPr="0013437C">
              <w:rPr>
                <w:lang w:val="ro-RO"/>
              </w:rPr>
              <w:t>Avizul</w:t>
            </w:r>
            <w:r w:rsidRPr="00F031DA">
              <w:rPr>
                <w:lang w:val="ro-RO"/>
              </w:rPr>
              <w:t>ui</w:t>
            </w:r>
            <w:r w:rsidRPr="00FD1B71">
              <w:rPr>
                <w:lang w:val="ro-RO"/>
              </w:rPr>
              <w:t xml:space="preserve"> de liberă practică sau atest</w:t>
            </w:r>
            <w:r w:rsidRPr="00DE69C2">
              <w:rPr>
                <w:lang w:val="ro-RO"/>
              </w:rPr>
              <w:t>atului</w:t>
            </w:r>
            <w:r w:rsidRPr="0067409D">
              <w:rPr>
                <w:lang w:val="ro-RO"/>
              </w:rPr>
              <w:t xml:space="preserve"> de liberă practică eliberat de colegiul Psihologilor din România</w:t>
            </w:r>
          </w:p>
          <w:p w:rsidR="009163E7" w:rsidRPr="0067409D" w:rsidRDefault="009163E7" w:rsidP="0067409D">
            <w:pPr>
              <w:jc w:val="both"/>
              <w:rPr>
                <w:b/>
                <w:lang w:val="ro-RO"/>
              </w:rPr>
            </w:pPr>
          </w:p>
          <w:p w:rsidR="009163E7" w:rsidRPr="0067409D" w:rsidRDefault="009163E7" w:rsidP="0067409D">
            <w:pPr>
              <w:numPr>
                <w:ilvl w:val="0"/>
                <w:numId w:val="29"/>
              </w:numPr>
              <w:jc w:val="both"/>
              <w:rPr>
                <w:lang w:val="ro-RO"/>
              </w:rPr>
            </w:pPr>
            <w:r w:rsidRPr="0067409D">
              <w:rPr>
                <w:lang w:val="ro-RO"/>
              </w:rPr>
              <w:t>Dovada dreptului de proprietate asupra aparaturii de birou, calculator, imprimantă, ansamblu pedalier, manete, teste şi probe minime psihologice obligatorii, contractele şi licenţele de utilizare aferente acestora pentru unităţile specializate psihologice</w:t>
            </w:r>
          </w:p>
          <w:p w:rsidR="009163E7" w:rsidRPr="0067409D" w:rsidRDefault="009163E7" w:rsidP="0067409D">
            <w:pPr>
              <w:pStyle w:val="ListParagraph"/>
            </w:pPr>
          </w:p>
          <w:p w:rsidR="009163E7" w:rsidRPr="0067409D" w:rsidRDefault="009163E7" w:rsidP="0067409D">
            <w:pPr>
              <w:numPr>
                <w:ilvl w:val="0"/>
                <w:numId w:val="6"/>
              </w:numPr>
              <w:jc w:val="both"/>
              <w:rPr>
                <w:lang w:val="ro-RO"/>
              </w:rPr>
            </w:pPr>
            <w:r w:rsidRPr="0067409D">
              <w:rPr>
                <w:lang w:val="ro-RO"/>
              </w:rPr>
              <w:t>copii ale facturilor fiscale însoțite de chitanțe fiscale sau ordine de plată</w:t>
            </w:r>
          </w:p>
          <w:p w:rsidR="009163E7" w:rsidRPr="0067409D" w:rsidRDefault="009163E7" w:rsidP="0067409D">
            <w:pPr>
              <w:numPr>
                <w:ilvl w:val="0"/>
                <w:numId w:val="6"/>
              </w:numPr>
              <w:jc w:val="both"/>
              <w:rPr>
                <w:lang w:val="ro-RO"/>
              </w:rPr>
            </w:pPr>
            <w:r w:rsidRPr="0067409D">
              <w:rPr>
                <w:lang w:val="ro-RO"/>
              </w:rPr>
              <w:t>copii ale contractelor de vânzare-cumparare însoțite de acte doveditoare ale plății</w:t>
            </w:r>
          </w:p>
          <w:p w:rsidR="009163E7" w:rsidRPr="0067409D" w:rsidRDefault="009163E7" w:rsidP="0067409D">
            <w:pPr>
              <w:jc w:val="both"/>
              <w:rPr>
                <w:lang w:val="ro-RO"/>
              </w:rPr>
            </w:pPr>
          </w:p>
          <w:p w:rsidR="009163E7" w:rsidRPr="0067409D" w:rsidRDefault="009163E7" w:rsidP="0067409D">
            <w:pPr>
              <w:numPr>
                <w:ilvl w:val="0"/>
                <w:numId w:val="29"/>
              </w:numPr>
              <w:jc w:val="both"/>
              <w:rPr>
                <w:lang w:val="ro-RO"/>
              </w:rPr>
            </w:pPr>
            <w:r w:rsidRPr="0067409D">
              <w:rPr>
                <w:lang w:val="ro-RO"/>
              </w:rPr>
              <w:lastRenderedPageBreak/>
              <w:t>Dovada privind achitarea tarifului pentru verificarea unităţilor specializate medicale şi/sau psihologice (chitanță/OP), în vederea agreării/ avizării, conform prevederilor legale, pentru fiecare punct de lucru în care urmează să efectueze activitatea de examinare medicală/psihologică în siguranţa transporturilor</w:t>
            </w:r>
          </w:p>
          <w:p w:rsidR="009163E7" w:rsidRPr="0067409D" w:rsidRDefault="009163E7" w:rsidP="0067409D">
            <w:pPr>
              <w:ind w:left="720"/>
              <w:jc w:val="both"/>
              <w:rPr>
                <w:lang w:val="ro-RO"/>
              </w:rPr>
            </w:pPr>
          </w:p>
          <w:p w:rsidR="009163E7" w:rsidRPr="0067409D" w:rsidRDefault="009163E7" w:rsidP="0067409D">
            <w:pPr>
              <w:numPr>
                <w:ilvl w:val="0"/>
                <w:numId w:val="29"/>
              </w:numPr>
              <w:jc w:val="both"/>
              <w:rPr>
                <w:lang w:val="ro-RO"/>
              </w:rPr>
            </w:pPr>
            <w:r w:rsidRPr="0067409D">
              <w:rPr>
                <w:lang w:val="ro-RO"/>
              </w:rPr>
              <w:t>Declarația pe proprie răspundere a reprezentantului legal al unității medicale/ psihologice, după caz, privind eligibilitatea</w:t>
            </w:r>
          </w:p>
          <w:p w:rsidR="009163E7" w:rsidRPr="0067409D" w:rsidRDefault="009163E7" w:rsidP="0067409D">
            <w:pPr>
              <w:jc w:val="both"/>
              <w:rPr>
                <w:lang w:val="ro-RO"/>
              </w:rPr>
            </w:pPr>
          </w:p>
          <w:p w:rsidR="009163E7" w:rsidRPr="0067409D" w:rsidRDefault="009163E7" w:rsidP="0067409D">
            <w:pPr>
              <w:ind w:left="720"/>
              <w:jc w:val="both"/>
              <w:rPr>
                <w:lang w:val="ro-RO"/>
              </w:rPr>
            </w:pPr>
          </w:p>
          <w:p w:rsidR="009163E7" w:rsidRPr="0067409D" w:rsidRDefault="009163E7" w:rsidP="0067409D">
            <w:pPr>
              <w:numPr>
                <w:ilvl w:val="0"/>
                <w:numId w:val="29"/>
              </w:numPr>
              <w:jc w:val="both"/>
              <w:rPr>
                <w:lang w:val="ro-RO"/>
              </w:rPr>
            </w:pPr>
            <w:r w:rsidRPr="0067409D">
              <w:rPr>
                <w:lang w:val="ro-RO"/>
              </w:rPr>
              <w:t xml:space="preserve">Dovada posibilităţii transmiterii datelor în format electronic: abonament internet, adresă de e-mail, Decizia reprezentantului legal pentru desemnarea persoanei responsabile cu raportările către Ministerul Transporturilor și Infrastructurii precum și </w:t>
            </w:r>
            <w:r w:rsidRPr="0067409D">
              <w:t>semnătura electronică extinsă/ calificată a reprezentantului legal al unițății</w:t>
            </w:r>
          </w:p>
          <w:p w:rsidR="009163E7" w:rsidRPr="0067409D" w:rsidRDefault="009163E7" w:rsidP="0067409D">
            <w:pPr>
              <w:pStyle w:val="ListParagraph"/>
            </w:pPr>
          </w:p>
          <w:p w:rsidR="009163E7" w:rsidRPr="0067409D" w:rsidRDefault="009163E7" w:rsidP="0067409D">
            <w:pPr>
              <w:numPr>
                <w:ilvl w:val="0"/>
                <w:numId w:val="29"/>
              </w:numPr>
              <w:jc w:val="both"/>
              <w:rPr>
                <w:lang w:val="ro-RO"/>
              </w:rPr>
            </w:pPr>
            <w:r w:rsidRPr="0067409D">
              <w:rPr>
                <w:lang w:val="ro-RO"/>
              </w:rPr>
              <w:t>Copie a ultimului raport de audit privind certificarea/menținerea unui sistem de management al calității atestând supravegherea continuă printr-un sistem de standarde de calitate pentru a asigura îndeplinirea unor obiective definite, inclusiv referitoare la calificăriile și experiența medicilor practicieni, în conformitate cu secțiunea A-I/8 din codul STCW (numai pentru unitățiile medicale care efectuează examinări pentru personalul navigant maritim cu atribuții în siguranța transporturilor)</w:t>
            </w:r>
          </w:p>
          <w:p w:rsidR="009163E7" w:rsidRPr="0067409D" w:rsidRDefault="009163E7" w:rsidP="0067409D">
            <w:pPr>
              <w:ind w:left="720"/>
              <w:jc w:val="both"/>
              <w:rPr>
                <w:lang w:val="ro-RO"/>
              </w:rPr>
            </w:pPr>
          </w:p>
          <w:p w:rsidR="009163E7" w:rsidRPr="0067409D" w:rsidRDefault="009163E7" w:rsidP="0067409D">
            <w:pPr>
              <w:outlineLvl w:val="0"/>
              <w:rPr>
                <w:bCs/>
                <w:iCs/>
                <w:lang w:val="ro-RO"/>
              </w:rPr>
            </w:pPr>
          </w:p>
        </w:tc>
        <w:tc>
          <w:tcPr>
            <w:tcW w:w="4230" w:type="dxa"/>
            <w:shd w:val="clear" w:color="auto" w:fill="auto"/>
          </w:tcPr>
          <w:p w:rsidR="009163E7" w:rsidRPr="0067409D" w:rsidRDefault="009163E7" w:rsidP="0067409D">
            <w:pPr>
              <w:tabs>
                <w:tab w:val="left" w:pos="825"/>
              </w:tabs>
              <w:outlineLvl w:val="0"/>
              <w:rPr>
                <w:bCs/>
                <w:iCs/>
                <w:lang w:val="ro-RO"/>
              </w:rPr>
            </w:pPr>
            <w:r w:rsidRPr="0067409D">
              <w:rPr>
                <w:bCs/>
                <w:iCs/>
                <w:lang w:val="ro-RO"/>
              </w:rPr>
              <w:lastRenderedPageBreak/>
              <w:t xml:space="preserve"> [ ] Da</w:t>
            </w:r>
            <w:r w:rsidRPr="0067409D">
              <w:rPr>
                <w:bCs/>
                <w:iCs/>
                <w:lang w:val="ro-RO"/>
              </w:rPr>
              <w:tab/>
              <w:t xml:space="preserve">   [ ] Nu</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    [ ] Nu este cazul</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    [ ] Nu este cazul</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    [ ] Nu este cazul</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    [ ] Nu este cazul</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    [ ] Nu este cazul</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    [ ] Nu este cazul</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    [ ] Nu este cazul</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    [ ] Nu este cazul</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    [ ] Nu este cazul</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    [ ] Nu este cazul</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    [ ] Nu este cazul</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    [ ] Nu este cazul</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    [ ] Nu este cazul</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    [ ] Nu este cazul</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Default="009163E7" w:rsidP="0067409D">
            <w:pPr>
              <w:tabs>
                <w:tab w:val="left" w:pos="825"/>
              </w:tabs>
              <w:outlineLvl w:val="0"/>
              <w:rPr>
                <w:bCs/>
                <w:iCs/>
                <w:lang w:val="ro-RO"/>
              </w:rPr>
            </w:pPr>
          </w:p>
          <w:p w:rsidR="009163E7" w:rsidRDefault="009163E7" w:rsidP="0067409D">
            <w:pPr>
              <w:tabs>
                <w:tab w:val="left" w:pos="825"/>
              </w:tabs>
              <w:outlineLvl w:val="0"/>
              <w:rPr>
                <w:bCs/>
                <w:iCs/>
                <w:lang w:val="ro-RO"/>
              </w:rPr>
            </w:pPr>
          </w:p>
          <w:p w:rsidR="009163E7" w:rsidRPr="00C902FA" w:rsidRDefault="009163E7" w:rsidP="0067409D">
            <w:pPr>
              <w:tabs>
                <w:tab w:val="left" w:pos="825"/>
              </w:tabs>
              <w:outlineLvl w:val="0"/>
              <w:rPr>
                <w:bCs/>
                <w:iCs/>
                <w:lang w:val="ro-RO"/>
              </w:rPr>
            </w:pPr>
            <w:r w:rsidRPr="00C902FA">
              <w:rPr>
                <w:bCs/>
                <w:iCs/>
                <w:lang w:val="ro-RO"/>
              </w:rPr>
              <w:t>[ ] Da</w:t>
            </w:r>
            <w:r w:rsidRPr="00C902FA">
              <w:rPr>
                <w:bCs/>
                <w:iCs/>
                <w:lang w:val="ro-RO"/>
              </w:rPr>
              <w:tab/>
              <w:t xml:space="preserve">     [ ] Nu    [ ] Nu este cazul</w:t>
            </w:r>
          </w:p>
          <w:p w:rsidR="009163E7" w:rsidRPr="001D6C8E" w:rsidRDefault="009163E7" w:rsidP="0067409D">
            <w:pPr>
              <w:tabs>
                <w:tab w:val="left" w:pos="825"/>
              </w:tabs>
              <w:outlineLvl w:val="0"/>
              <w:rPr>
                <w:bCs/>
                <w:iCs/>
                <w:lang w:val="ro-RO"/>
              </w:rPr>
            </w:pPr>
          </w:p>
          <w:p w:rsidR="009163E7" w:rsidRPr="00B332D9" w:rsidRDefault="009163E7" w:rsidP="0067409D">
            <w:pPr>
              <w:tabs>
                <w:tab w:val="left" w:pos="825"/>
              </w:tabs>
              <w:outlineLvl w:val="0"/>
              <w:rPr>
                <w:bCs/>
                <w:iCs/>
                <w:lang w:val="ro-RO"/>
              </w:rPr>
            </w:pPr>
          </w:p>
          <w:p w:rsidR="009163E7" w:rsidRPr="00B332D9" w:rsidRDefault="009163E7" w:rsidP="0067409D">
            <w:pPr>
              <w:tabs>
                <w:tab w:val="left" w:pos="825"/>
              </w:tabs>
              <w:outlineLvl w:val="0"/>
              <w:rPr>
                <w:bCs/>
                <w:iCs/>
                <w:lang w:val="ro-RO"/>
              </w:rPr>
            </w:pPr>
          </w:p>
          <w:p w:rsidR="009163E7" w:rsidRPr="00091568" w:rsidRDefault="009163E7" w:rsidP="0067409D">
            <w:pPr>
              <w:tabs>
                <w:tab w:val="left" w:pos="825"/>
              </w:tabs>
              <w:outlineLvl w:val="0"/>
              <w:rPr>
                <w:bCs/>
                <w:iCs/>
                <w:lang w:val="ro-RO"/>
              </w:rPr>
            </w:pPr>
          </w:p>
          <w:p w:rsidR="009163E7" w:rsidRPr="0013437C" w:rsidRDefault="009163E7" w:rsidP="0067409D">
            <w:pPr>
              <w:tabs>
                <w:tab w:val="left" w:pos="825"/>
              </w:tabs>
              <w:outlineLvl w:val="0"/>
              <w:rPr>
                <w:bCs/>
                <w:iCs/>
                <w:lang w:val="ro-RO"/>
              </w:rPr>
            </w:pPr>
          </w:p>
          <w:p w:rsidR="009163E7" w:rsidRPr="00F031DA" w:rsidRDefault="009163E7" w:rsidP="0067409D">
            <w:pPr>
              <w:tabs>
                <w:tab w:val="left" w:pos="825"/>
              </w:tabs>
              <w:outlineLvl w:val="0"/>
              <w:rPr>
                <w:bCs/>
                <w:iCs/>
                <w:lang w:val="ro-RO"/>
              </w:rPr>
            </w:pPr>
          </w:p>
          <w:p w:rsidR="009163E7" w:rsidRPr="00FD1B71" w:rsidRDefault="009163E7" w:rsidP="0067409D">
            <w:pPr>
              <w:tabs>
                <w:tab w:val="left" w:pos="825"/>
              </w:tabs>
              <w:outlineLvl w:val="0"/>
              <w:rPr>
                <w:bCs/>
                <w:iCs/>
                <w:lang w:val="ro-RO"/>
              </w:rPr>
            </w:pPr>
          </w:p>
          <w:p w:rsidR="009163E7" w:rsidRPr="00DE69C2" w:rsidRDefault="009163E7" w:rsidP="0067409D">
            <w:pPr>
              <w:tabs>
                <w:tab w:val="left" w:pos="825"/>
              </w:tabs>
              <w:outlineLvl w:val="0"/>
              <w:rPr>
                <w:bCs/>
                <w:iCs/>
                <w:lang w:val="ro-RO"/>
              </w:rPr>
            </w:pPr>
          </w:p>
          <w:p w:rsidR="009163E7" w:rsidRPr="00DE69C2" w:rsidRDefault="009163E7" w:rsidP="0067409D">
            <w:pPr>
              <w:tabs>
                <w:tab w:val="left" w:pos="825"/>
              </w:tabs>
              <w:outlineLvl w:val="0"/>
              <w:rPr>
                <w:bCs/>
                <w:iCs/>
                <w:lang w:val="ro-RO"/>
              </w:rPr>
            </w:pPr>
            <w:r w:rsidRPr="00DE69C2">
              <w:rPr>
                <w:bCs/>
                <w:iCs/>
                <w:lang w:val="ro-RO"/>
              </w:rPr>
              <w:t>[ ] Da</w:t>
            </w:r>
            <w:r w:rsidRPr="00DE69C2">
              <w:rPr>
                <w:bCs/>
                <w:iCs/>
                <w:lang w:val="ro-RO"/>
              </w:rPr>
              <w:tab/>
              <w:t xml:space="preserve">     [ ] Nu    [ ] Nu este cazul</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    [ ] Nu este cazul</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    [ ] Nu este cazul</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    [ ] Nu este cazul</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lastRenderedPageBreak/>
              <w:t>[ ] Da</w:t>
            </w:r>
            <w:r w:rsidRPr="0067409D">
              <w:rPr>
                <w:bCs/>
                <w:iCs/>
                <w:lang w:val="ro-RO"/>
              </w:rPr>
              <w:tab/>
              <w:t xml:space="preserve">   [ ] Nu</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Default="009163E7" w:rsidP="0067409D">
            <w:pPr>
              <w:tabs>
                <w:tab w:val="left" w:pos="825"/>
              </w:tabs>
              <w:outlineLvl w:val="0"/>
              <w:rPr>
                <w:bCs/>
                <w:iCs/>
                <w:lang w:val="ro-RO"/>
              </w:rPr>
            </w:pPr>
          </w:p>
          <w:p w:rsidR="00051821" w:rsidRDefault="00051821" w:rsidP="0067409D">
            <w:pPr>
              <w:tabs>
                <w:tab w:val="left" w:pos="825"/>
              </w:tabs>
              <w:outlineLvl w:val="0"/>
              <w:rPr>
                <w:bCs/>
                <w:iCs/>
                <w:lang w:val="ro-RO"/>
              </w:rPr>
            </w:pPr>
          </w:p>
          <w:p w:rsidR="00051821" w:rsidRPr="0067409D" w:rsidRDefault="00051821" w:rsidP="0067409D">
            <w:pPr>
              <w:tabs>
                <w:tab w:val="left" w:pos="825"/>
              </w:tabs>
              <w:outlineLvl w:val="0"/>
              <w:rPr>
                <w:bCs/>
                <w:iCs/>
                <w:lang w:val="ro-RO"/>
              </w:rPr>
            </w:pPr>
            <w:bookmarkStart w:id="116" w:name="_GoBack"/>
            <w:bookmarkEnd w:id="116"/>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w:t>
            </w: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p>
          <w:p w:rsidR="009163E7" w:rsidRPr="0067409D" w:rsidRDefault="009163E7" w:rsidP="0067409D">
            <w:pPr>
              <w:tabs>
                <w:tab w:val="left" w:pos="825"/>
              </w:tabs>
              <w:outlineLvl w:val="0"/>
              <w:rPr>
                <w:bCs/>
                <w:iCs/>
                <w:lang w:val="ro-RO"/>
              </w:rPr>
            </w:pPr>
            <w:r w:rsidRPr="0067409D">
              <w:rPr>
                <w:bCs/>
                <w:iCs/>
                <w:lang w:val="ro-RO"/>
              </w:rPr>
              <w:t>[ ] Da</w:t>
            </w:r>
            <w:r w:rsidRPr="0067409D">
              <w:rPr>
                <w:bCs/>
                <w:iCs/>
                <w:lang w:val="ro-RO"/>
              </w:rPr>
              <w:tab/>
              <w:t xml:space="preserve">     [ ] Nu    [ ] Nu este cazul</w:t>
            </w:r>
          </w:p>
          <w:p w:rsidR="009163E7" w:rsidRPr="0067409D" w:rsidRDefault="009163E7" w:rsidP="0067409D">
            <w:pPr>
              <w:tabs>
                <w:tab w:val="left" w:pos="825"/>
              </w:tabs>
              <w:outlineLvl w:val="0"/>
              <w:rPr>
                <w:bCs/>
                <w:iCs/>
                <w:lang w:val="ro-RO"/>
              </w:rPr>
            </w:pPr>
          </w:p>
        </w:tc>
      </w:tr>
    </w:tbl>
    <w:p w:rsidR="009163E7" w:rsidRPr="0067409D" w:rsidRDefault="009163E7" w:rsidP="009163E7">
      <w:pPr>
        <w:tabs>
          <w:tab w:val="left" w:pos="825"/>
        </w:tabs>
        <w:outlineLvl w:val="0"/>
        <w:rPr>
          <w:b/>
          <w:lang w:val="ro-RO"/>
        </w:rPr>
      </w:pPr>
      <w:r w:rsidRPr="0067409D">
        <w:rPr>
          <w:b/>
          <w:lang w:val="ro-RO"/>
        </w:rPr>
        <w:lastRenderedPageBreak/>
        <w:t>Concluzii:</w:t>
      </w:r>
    </w:p>
    <w:p w:rsidR="009163E7" w:rsidRPr="0067409D" w:rsidRDefault="009163E7" w:rsidP="009163E7">
      <w:pPr>
        <w:tabs>
          <w:tab w:val="left" w:pos="825"/>
        </w:tabs>
        <w:outlineLvl w:val="0"/>
        <w:rPr>
          <w:lang w:val="ro-RO"/>
        </w:rPr>
      </w:pPr>
      <w:r w:rsidRPr="0067409D">
        <w:rPr>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3E7" w:rsidRPr="0067409D" w:rsidRDefault="009163E7" w:rsidP="009163E7">
      <w:pPr>
        <w:outlineLvl w:val="0"/>
        <w:rPr>
          <w:lang w:val="ro-RO"/>
        </w:rPr>
      </w:pPr>
    </w:p>
    <w:p w:rsidR="009163E7" w:rsidRPr="0067409D" w:rsidRDefault="009163E7" w:rsidP="009163E7">
      <w:pPr>
        <w:outlineLvl w:val="0"/>
        <w:rPr>
          <w:lang w:val="ro-RO"/>
        </w:rPr>
      </w:pPr>
    </w:p>
    <w:p w:rsidR="009163E7" w:rsidRPr="0067409D" w:rsidRDefault="009163E7" w:rsidP="009163E7">
      <w:pPr>
        <w:outlineLvl w:val="0"/>
        <w:rPr>
          <w:lang w:val="ro-RO"/>
        </w:rPr>
      </w:pPr>
      <w:r w:rsidRPr="0067409D">
        <w:rPr>
          <w:lang w:val="ro-RO"/>
        </w:rPr>
        <w:t>Evaluatori – Numele şi prenumele/ Semnătura</w:t>
      </w:r>
    </w:p>
    <w:p w:rsidR="009163E7" w:rsidRPr="0067409D" w:rsidRDefault="009163E7" w:rsidP="009163E7">
      <w:pPr>
        <w:outlineLvl w:val="0"/>
        <w:rPr>
          <w:bCs/>
          <w:iCs/>
          <w:lang w:val="ro-RO"/>
        </w:rPr>
      </w:pPr>
    </w:p>
    <w:p w:rsidR="009163E7" w:rsidRPr="0067409D" w:rsidRDefault="009163E7" w:rsidP="009163E7">
      <w:pPr>
        <w:numPr>
          <w:ilvl w:val="0"/>
          <w:numId w:val="7"/>
        </w:numPr>
        <w:tabs>
          <w:tab w:val="left" w:pos="570"/>
        </w:tabs>
        <w:spacing w:line="480" w:lineRule="auto"/>
        <w:rPr>
          <w:rStyle w:val="anexa1"/>
          <w:b w:val="0"/>
          <w:color w:val="auto"/>
          <w:lang w:val="ro-RO"/>
        </w:rPr>
      </w:pPr>
      <w:bookmarkStart w:id="117" w:name="tree#130"/>
      <w:r w:rsidRPr="0067409D">
        <w:rPr>
          <w:rStyle w:val="anexa1"/>
          <w:b w:val="0"/>
          <w:color w:val="auto"/>
          <w:lang w:val="ro-RO"/>
        </w:rPr>
        <w:t>________________________________________</w:t>
      </w:r>
    </w:p>
    <w:p w:rsidR="009163E7" w:rsidRPr="0067409D" w:rsidRDefault="009163E7" w:rsidP="009163E7">
      <w:pPr>
        <w:numPr>
          <w:ilvl w:val="0"/>
          <w:numId w:val="7"/>
        </w:numPr>
        <w:tabs>
          <w:tab w:val="left" w:pos="570"/>
        </w:tabs>
        <w:spacing w:line="480" w:lineRule="auto"/>
        <w:rPr>
          <w:rStyle w:val="anexa1"/>
          <w:b w:val="0"/>
          <w:color w:val="auto"/>
          <w:lang w:val="ro-RO"/>
        </w:rPr>
      </w:pPr>
      <w:r w:rsidRPr="0067409D">
        <w:rPr>
          <w:rStyle w:val="anexa1"/>
          <w:b w:val="0"/>
          <w:color w:val="auto"/>
          <w:lang w:val="ro-RO"/>
        </w:rPr>
        <w:t>________________________________________</w:t>
      </w:r>
    </w:p>
    <w:p w:rsidR="009163E7" w:rsidRPr="00511619" w:rsidRDefault="009163E7" w:rsidP="009163E7">
      <w:pPr>
        <w:ind w:left="720"/>
        <w:jc w:val="right"/>
        <w:rPr>
          <w:rStyle w:val="anexa1"/>
          <w:i w:val="0"/>
          <w:color w:val="auto"/>
          <w:lang w:val="ro-RO"/>
        </w:rPr>
      </w:pPr>
      <w:r w:rsidRPr="00511619">
        <w:rPr>
          <w:rStyle w:val="anexa1"/>
          <w:i w:val="0"/>
          <w:color w:val="auto"/>
          <w:lang w:val="ro-RO"/>
        </w:rPr>
        <w:lastRenderedPageBreak/>
        <w:t>Anexa nr. 5.8</w:t>
      </w:r>
    </w:p>
    <w:p w:rsidR="009163E7" w:rsidRPr="0067409D" w:rsidRDefault="009163E7" w:rsidP="009163E7">
      <w:pPr>
        <w:ind w:left="720"/>
        <w:jc w:val="right"/>
        <w:rPr>
          <w:bCs/>
          <w:i/>
          <w:iCs/>
          <w:lang w:val="ro-RO"/>
        </w:rPr>
      </w:pPr>
    </w:p>
    <w:p w:rsidR="009163E7" w:rsidRPr="0067409D" w:rsidRDefault="009163E7" w:rsidP="009163E7">
      <w:pPr>
        <w:jc w:val="center"/>
        <w:outlineLvl w:val="0"/>
        <w:rPr>
          <w:b/>
          <w:lang w:val="ro-RO"/>
        </w:rPr>
      </w:pPr>
      <w:r w:rsidRPr="0067409D">
        <w:rPr>
          <w:b/>
          <w:lang w:val="ro-RO"/>
        </w:rPr>
        <w:t>PROCES-VERBAL</w:t>
      </w:r>
    </w:p>
    <w:p w:rsidR="009163E7" w:rsidRPr="0067409D" w:rsidRDefault="009163E7" w:rsidP="009163E7">
      <w:pPr>
        <w:jc w:val="center"/>
        <w:rPr>
          <w:lang w:val="ro-RO"/>
        </w:rPr>
      </w:pPr>
      <w:r w:rsidRPr="0067409D">
        <w:rPr>
          <w:b/>
          <w:lang w:val="ro-RO"/>
        </w:rPr>
        <w:t xml:space="preserve">DE VERIFICARE ÎN VEDEREA AGREĂRII/ AVIZĂRII </w:t>
      </w:r>
      <w:r w:rsidRPr="0067409D">
        <w:rPr>
          <w:b/>
          <w:lang w:val="ro-RO"/>
        </w:rPr>
        <w:br/>
      </w:r>
    </w:p>
    <w:p w:rsidR="009163E7" w:rsidRPr="0067409D" w:rsidRDefault="009163E7" w:rsidP="009163E7">
      <w:pPr>
        <w:rPr>
          <w:lang w:val="ro-RO"/>
        </w:rPr>
      </w:pPr>
      <w:r w:rsidRPr="0067409D">
        <w:rPr>
          <w:lang w:val="ro-RO"/>
        </w:rPr>
        <w:t xml:space="preserve"> întocmit astăzi, _______________, la unitatea ______________________________________</w:t>
      </w:r>
    </w:p>
    <w:p w:rsidR="009163E7" w:rsidRPr="0067409D" w:rsidRDefault="009163E7" w:rsidP="009163E7">
      <w:pPr>
        <w:rPr>
          <w:lang w:val="ro-RO"/>
        </w:rPr>
      </w:pPr>
      <w:r w:rsidRPr="0067409D">
        <w:rPr>
          <w:lang w:val="ro-RO"/>
        </w:rPr>
        <w:t>la sediul/punctul de lucru din _____________________________________________________</w:t>
      </w:r>
    </w:p>
    <w:p w:rsidR="009163E7" w:rsidRPr="0067409D" w:rsidRDefault="009163E7" w:rsidP="009163E7">
      <w:pPr>
        <w:rPr>
          <w:lang w:val="ro-RO"/>
        </w:rPr>
      </w:pPr>
      <w:r w:rsidRPr="0067409D">
        <w:rPr>
          <w:rStyle w:val="paragraf1"/>
          <w:lang w:val="ro-RO"/>
        </w:rPr>
        <w:t>   </w:t>
      </w:r>
      <w:r w:rsidRPr="0067409D">
        <w:rPr>
          <w:lang w:val="ro-RO"/>
        </w:rPr>
        <w:t xml:space="preserve"> Subsemnaţii: </w:t>
      </w:r>
    </w:p>
    <w:p w:rsidR="009163E7" w:rsidRPr="0067409D" w:rsidRDefault="009163E7" w:rsidP="009163E7">
      <w:pPr>
        <w:outlineLvl w:val="0"/>
        <w:rPr>
          <w:lang w:val="ro-RO"/>
        </w:rPr>
      </w:pPr>
      <w:bookmarkStart w:id="118" w:name="tree#133"/>
      <w:bookmarkEnd w:id="117"/>
      <w:r w:rsidRPr="0067409D">
        <w:rPr>
          <w:rStyle w:val="punct1"/>
        </w:rPr>
        <w:t>   1.</w:t>
      </w:r>
      <w:bookmarkStart w:id="119" w:name="tree#134"/>
      <w:bookmarkEnd w:id="118"/>
      <w:r w:rsidRPr="0067409D">
        <w:rPr>
          <w:rStyle w:val="punct1"/>
        </w:rPr>
        <w:t>___________________________________________________________________</w:t>
      </w:r>
    </w:p>
    <w:p w:rsidR="009163E7" w:rsidRPr="0067409D" w:rsidRDefault="009163E7" w:rsidP="009163E7">
      <w:pPr>
        <w:rPr>
          <w:lang w:val="ro-RO"/>
        </w:rPr>
      </w:pPr>
      <w:r w:rsidRPr="0067409D">
        <w:rPr>
          <w:rStyle w:val="punct1"/>
        </w:rPr>
        <w:t>   2. ___________________________________________________________________</w:t>
      </w:r>
    </w:p>
    <w:p w:rsidR="009163E7" w:rsidRPr="0067409D" w:rsidRDefault="009163E7" w:rsidP="009163E7">
      <w:pPr>
        <w:rPr>
          <w:lang w:val="ro-RO"/>
        </w:rPr>
      </w:pPr>
      <w:r w:rsidRPr="0067409D">
        <w:rPr>
          <w:lang w:val="ro-RO"/>
        </w:rPr>
        <w:t>reprezentanţi ai Ministerului Transporturilor</w:t>
      </w:r>
      <w:r w:rsidRPr="0067409D">
        <w:t xml:space="preserve"> </w:t>
      </w:r>
      <w:r w:rsidRPr="0067409D">
        <w:rPr>
          <w:lang w:val="ro-RO"/>
        </w:rPr>
        <w:t>și Infrastructurii în prezenţa ________________________________, reprezentant legal al unităţii medicale/psihologice, am procedat la verificarea concordanţei documentaţiei  transmise şi am constatat următoarele:</w:t>
      </w:r>
    </w:p>
    <w:p w:rsidR="009163E7" w:rsidRPr="0067409D" w:rsidRDefault="009163E7" w:rsidP="009163E7">
      <w:pPr>
        <w:rPr>
          <w:lang w:val="ro-RO"/>
        </w:rPr>
      </w:pPr>
    </w:p>
    <w:p w:rsidR="009163E7" w:rsidRPr="0067409D" w:rsidRDefault="009163E7" w:rsidP="009163E7">
      <w:pPr>
        <w:numPr>
          <w:ilvl w:val="0"/>
          <w:numId w:val="8"/>
        </w:numPr>
        <w:rPr>
          <w:lang w:val="ro-RO"/>
        </w:rPr>
      </w:pPr>
      <w:bookmarkStart w:id="120" w:name="tree#136"/>
      <w:bookmarkEnd w:id="119"/>
      <w:r w:rsidRPr="0067409D">
        <w:rPr>
          <w:lang w:val="ro-RO"/>
        </w:rPr>
        <w:t>condiţii de spaţiu: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3E7" w:rsidRPr="0067409D" w:rsidRDefault="009163E7" w:rsidP="009163E7">
      <w:pPr>
        <w:ind w:left="720"/>
        <w:rPr>
          <w:lang w:val="ro-RO"/>
        </w:rPr>
      </w:pPr>
    </w:p>
    <w:bookmarkEnd w:id="120"/>
    <w:p w:rsidR="009163E7" w:rsidRPr="0067409D" w:rsidRDefault="009163E7" w:rsidP="009163E7">
      <w:pPr>
        <w:numPr>
          <w:ilvl w:val="0"/>
          <w:numId w:val="8"/>
        </w:numPr>
        <w:rPr>
          <w:lang w:val="ro-RO"/>
        </w:rPr>
      </w:pPr>
      <w:r w:rsidRPr="0067409D">
        <w:rPr>
          <w:lang w:val="ro-RO"/>
        </w:rPr>
        <w:t>condiții de autorizare:</w:t>
      </w:r>
    </w:p>
    <w:p w:rsidR="009163E7" w:rsidRPr="0067409D" w:rsidRDefault="009163E7" w:rsidP="009163E7">
      <w:pPr>
        <w:ind w:left="720"/>
        <w:rPr>
          <w:lang w:val="ro-RO"/>
        </w:rPr>
      </w:pPr>
      <w:r w:rsidRPr="0067409D">
        <w:rPr>
          <w:lang w:val="ro-RO"/>
        </w:rPr>
        <w:t>______________________________________________________________________________________________________________________________________________________________________________________________________________________________</w:t>
      </w:r>
    </w:p>
    <w:p w:rsidR="009163E7" w:rsidRPr="0067409D" w:rsidRDefault="009163E7" w:rsidP="009163E7">
      <w:pPr>
        <w:ind w:left="720"/>
        <w:rPr>
          <w:lang w:val="ro-RO"/>
        </w:rPr>
      </w:pPr>
    </w:p>
    <w:p w:rsidR="009163E7" w:rsidRPr="0067409D" w:rsidRDefault="009163E7" w:rsidP="009163E7">
      <w:pPr>
        <w:numPr>
          <w:ilvl w:val="0"/>
          <w:numId w:val="7"/>
        </w:numPr>
        <w:rPr>
          <w:lang w:val="ro-RO"/>
        </w:rPr>
      </w:pPr>
      <w:r w:rsidRPr="0067409D">
        <w:rPr>
          <w:lang w:val="ro-RO"/>
        </w:rPr>
        <w:t>condiții de resurse umane: ______________________________________________________________________________________________________________________________________________________________________________________________________________________________</w:t>
      </w:r>
    </w:p>
    <w:p w:rsidR="009163E7" w:rsidRPr="0067409D" w:rsidRDefault="009163E7" w:rsidP="009163E7">
      <w:pPr>
        <w:ind w:left="720"/>
        <w:rPr>
          <w:lang w:val="ro-RO"/>
        </w:rPr>
      </w:pPr>
    </w:p>
    <w:p w:rsidR="009163E7" w:rsidRPr="0067409D" w:rsidRDefault="009163E7" w:rsidP="009163E7">
      <w:pPr>
        <w:numPr>
          <w:ilvl w:val="0"/>
          <w:numId w:val="7"/>
        </w:numPr>
        <w:outlineLvl w:val="0"/>
        <w:rPr>
          <w:lang w:val="ro-RO"/>
        </w:rPr>
      </w:pPr>
      <w:r w:rsidRPr="0067409D">
        <w:rPr>
          <w:lang w:val="ro-RO"/>
        </w:rPr>
        <w:t>condiţii de dotare:</w:t>
      </w:r>
    </w:p>
    <w:p w:rsidR="009163E7" w:rsidRPr="0067409D" w:rsidRDefault="009163E7" w:rsidP="009163E7">
      <w:pPr>
        <w:ind w:left="720"/>
        <w:outlineLvl w:val="0"/>
        <w:rPr>
          <w:lang w:val="ro-RO"/>
        </w:rPr>
      </w:pPr>
      <w:r w:rsidRPr="0067409D">
        <w:rPr>
          <w:lang w:val="ro-RO"/>
        </w:rPr>
        <w:t>______________________________________________________________________________________________________________________________________________________________________________________________________________________________</w:t>
      </w:r>
    </w:p>
    <w:p w:rsidR="009163E7" w:rsidRPr="0067409D" w:rsidRDefault="009163E7" w:rsidP="009163E7">
      <w:pPr>
        <w:ind w:left="720"/>
        <w:outlineLvl w:val="0"/>
        <w:rPr>
          <w:lang w:val="ro-RO"/>
        </w:rPr>
      </w:pPr>
    </w:p>
    <w:p w:rsidR="009163E7" w:rsidRPr="0067409D" w:rsidRDefault="009163E7" w:rsidP="009163E7">
      <w:pPr>
        <w:numPr>
          <w:ilvl w:val="0"/>
          <w:numId w:val="7"/>
        </w:numPr>
        <w:rPr>
          <w:lang w:val="ro-RO"/>
        </w:rPr>
      </w:pPr>
      <w:r w:rsidRPr="0067409D">
        <w:rPr>
          <w:lang w:val="ro-RO"/>
        </w:rPr>
        <w:t>condiții de raportare:</w:t>
      </w:r>
    </w:p>
    <w:p w:rsidR="009163E7" w:rsidRPr="0067409D" w:rsidRDefault="009163E7" w:rsidP="009163E7">
      <w:pPr>
        <w:ind w:left="720"/>
        <w:rPr>
          <w:lang w:val="ro-RO"/>
        </w:rPr>
      </w:pPr>
      <w:r w:rsidRPr="0067409D">
        <w:rPr>
          <w:lang w:val="ro-RO"/>
        </w:rPr>
        <w:t>______________________________________________________________________________________________________________________________________________________________________________________________________________________________</w:t>
      </w:r>
    </w:p>
    <w:p w:rsidR="009163E7" w:rsidRPr="0067409D" w:rsidRDefault="009163E7" w:rsidP="009163E7">
      <w:pPr>
        <w:rPr>
          <w:lang w:val="ro-RO"/>
        </w:rPr>
      </w:pPr>
    </w:p>
    <w:p w:rsidR="009163E7" w:rsidRPr="0067409D" w:rsidRDefault="009163E7" w:rsidP="009163E7">
      <w:pPr>
        <w:jc w:val="center"/>
        <w:outlineLvl w:val="0"/>
        <w:rPr>
          <w:rStyle w:val="anexa1"/>
          <w:color w:val="auto"/>
          <w:lang w:val="ro-RO"/>
        </w:rPr>
      </w:pPr>
    </w:p>
    <w:p w:rsidR="009163E7" w:rsidRPr="0067409D" w:rsidRDefault="009163E7" w:rsidP="009163E7">
      <w:pPr>
        <w:jc w:val="center"/>
        <w:outlineLvl w:val="0"/>
        <w:rPr>
          <w:rStyle w:val="anexa1"/>
          <w:color w:val="auto"/>
          <w:lang w:val="ro-RO"/>
        </w:rPr>
      </w:pPr>
      <w:r w:rsidRPr="0067409D">
        <w:rPr>
          <w:rStyle w:val="anexa1"/>
          <w:color w:val="auto"/>
          <w:lang w:val="ro-RO"/>
        </w:rPr>
        <w:t>Semnături</w:t>
      </w:r>
    </w:p>
    <w:p w:rsidR="009163E7" w:rsidRPr="0067409D" w:rsidRDefault="009163E7" w:rsidP="009163E7">
      <w:pPr>
        <w:jc w:val="center"/>
        <w:outlineLvl w:val="0"/>
        <w:rPr>
          <w:rStyle w:val="anexa1"/>
          <w:color w:val="auto"/>
          <w:lang w:val="ro-RO"/>
        </w:rPr>
      </w:pPr>
    </w:p>
    <w:p w:rsidR="009163E7" w:rsidRPr="0067409D" w:rsidRDefault="009163E7" w:rsidP="009163E7">
      <w:pPr>
        <w:jc w:val="center"/>
        <w:rPr>
          <w:rStyle w:val="anexa1"/>
          <w:b w:val="0"/>
          <w:color w:val="auto"/>
          <w:lang w:val="ro-RO"/>
        </w:rPr>
      </w:pPr>
      <w:r w:rsidRPr="0067409D">
        <w:rPr>
          <w:rStyle w:val="anexa1"/>
          <w:b w:val="0"/>
          <w:color w:val="auto"/>
          <w:lang w:val="ro-RO"/>
        </w:rPr>
        <w:t>Membrii echipei de control</w:t>
      </w:r>
      <w:r w:rsidRPr="0067409D">
        <w:rPr>
          <w:rStyle w:val="anexa1"/>
          <w:b w:val="0"/>
          <w:color w:val="auto"/>
          <w:lang w:val="ro-RO"/>
        </w:rPr>
        <w:tab/>
        <w:t xml:space="preserve">                                  Reprezentantul legal al unităţii</w:t>
      </w:r>
    </w:p>
    <w:p w:rsidR="009163E7" w:rsidRPr="0067409D" w:rsidRDefault="009163E7" w:rsidP="009163E7">
      <w:pPr>
        <w:jc w:val="center"/>
        <w:rPr>
          <w:rStyle w:val="anexa1"/>
          <w:b w:val="0"/>
          <w:color w:val="auto"/>
          <w:lang w:val="ro-RO"/>
        </w:rPr>
      </w:pPr>
    </w:p>
    <w:p w:rsidR="009163E7" w:rsidRPr="0067409D" w:rsidRDefault="009163E7" w:rsidP="009163E7">
      <w:pPr>
        <w:rPr>
          <w:rStyle w:val="anexa1"/>
          <w:b w:val="0"/>
          <w:color w:val="auto"/>
          <w:lang w:val="ro-RO"/>
        </w:rPr>
      </w:pPr>
      <w:r w:rsidRPr="0067409D">
        <w:rPr>
          <w:rStyle w:val="anexa1"/>
          <w:b w:val="0"/>
          <w:color w:val="auto"/>
          <w:lang w:val="ro-RO"/>
        </w:rPr>
        <w:t xml:space="preserve">Numele şi prenumele  </w:t>
      </w:r>
      <w:r w:rsidRPr="0067409D">
        <w:rPr>
          <w:rStyle w:val="anexa1"/>
          <w:b w:val="0"/>
          <w:color w:val="auto"/>
          <w:lang w:val="ro-RO"/>
        </w:rPr>
        <w:tab/>
        <w:t>Semnătura                       Numele şi prenumele    Semnătura</w:t>
      </w:r>
    </w:p>
    <w:p w:rsidR="009163E7" w:rsidRPr="0067409D" w:rsidRDefault="009163E7" w:rsidP="009163E7">
      <w:pPr>
        <w:outlineLvl w:val="0"/>
        <w:rPr>
          <w:rStyle w:val="anexa1"/>
          <w:b w:val="0"/>
          <w:color w:val="auto"/>
          <w:lang w:val="ro-RO"/>
        </w:rPr>
      </w:pPr>
      <w:r w:rsidRPr="0067409D">
        <w:rPr>
          <w:rStyle w:val="anexa1"/>
          <w:b w:val="0"/>
          <w:color w:val="auto"/>
          <w:lang w:val="ro-RO"/>
        </w:rPr>
        <w:t>1. ______________________________</w:t>
      </w:r>
    </w:p>
    <w:p w:rsidR="009163E7" w:rsidRPr="0067409D" w:rsidRDefault="009163E7" w:rsidP="009163E7">
      <w:pPr>
        <w:tabs>
          <w:tab w:val="left" w:pos="5310"/>
        </w:tabs>
        <w:rPr>
          <w:rStyle w:val="anexa1"/>
          <w:b w:val="0"/>
          <w:color w:val="auto"/>
          <w:lang w:val="ro-RO"/>
        </w:rPr>
      </w:pPr>
      <w:r w:rsidRPr="0067409D">
        <w:rPr>
          <w:rStyle w:val="anexa1"/>
          <w:b w:val="0"/>
          <w:color w:val="auto"/>
          <w:lang w:val="ro-RO"/>
        </w:rPr>
        <w:t>2. ______________________________                    __________________________________</w:t>
      </w:r>
    </w:p>
    <w:p w:rsidR="009163E7" w:rsidRPr="0067409D" w:rsidRDefault="009163E7" w:rsidP="009163E7">
      <w:pPr>
        <w:jc w:val="right"/>
        <w:rPr>
          <w:lang w:val="ro-RO"/>
        </w:rPr>
      </w:pPr>
      <w:r w:rsidRPr="0067409D">
        <w:rPr>
          <w:rStyle w:val="anexa1"/>
          <w:rFonts w:ascii="Trebuchet MS" w:hAnsi="Trebuchet MS"/>
          <w:b w:val="0"/>
          <w:color w:val="auto"/>
          <w:sz w:val="22"/>
          <w:szCs w:val="22"/>
          <w:lang w:val="ro-RO"/>
        </w:rPr>
        <w:br w:type="page"/>
      </w:r>
      <w:r w:rsidRPr="009C6CC4">
        <w:rPr>
          <w:rStyle w:val="anexa1"/>
          <w:i w:val="0"/>
          <w:color w:val="auto"/>
          <w:lang w:val="ro-RO"/>
        </w:rPr>
        <w:lastRenderedPageBreak/>
        <w:t>Anexa nr. 5.9</w:t>
      </w:r>
      <w:r w:rsidRPr="009C6CC4">
        <w:rPr>
          <w:bCs/>
          <w:i/>
          <w:iCs/>
          <w:lang w:val="ro-RO"/>
        </w:rPr>
        <w:br/>
      </w:r>
      <w:r w:rsidRPr="0067409D">
        <w:rPr>
          <w:rStyle w:val="paragraf1"/>
          <w:lang w:val="ro-RO"/>
        </w:rPr>
        <w:t>   </w:t>
      </w:r>
      <w:r w:rsidRPr="0067409D">
        <w:rPr>
          <w:lang w:val="ro-RO"/>
        </w:rPr>
        <w:t xml:space="preserve"> </w:t>
      </w:r>
      <w:r w:rsidRPr="0067409D">
        <w:rPr>
          <w:lang w:val="ro-RO"/>
        </w:rPr>
        <w:br/>
        <w:t xml:space="preserve">- faţă - </w:t>
      </w:r>
    </w:p>
    <w:p w:rsidR="009163E7" w:rsidRPr="0067409D" w:rsidRDefault="009163E7" w:rsidP="009163E7">
      <w:pPr>
        <w:jc w:val="center"/>
        <w:rPr>
          <w:b/>
          <w:sz w:val="32"/>
          <w:szCs w:val="32"/>
          <w:lang w:val="ro-RO"/>
        </w:rPr>
      </w:pPr>
      <w:r w:rsidRPr="0067409D">
        <w:rPr>
          <w:lang w:val="ro-RO"/>
        </w:rPr>
        <w:br/>
      </w:r>
      <w:r w:rsidRPr="0067409D">
        <w:rPr>
          <w:b/>
          <w:sz w:val="32"/>
          <w:szCs w:val="32"/>
          <w:lang w:val="ro-RO"/>
        </w:rPr>
        <w:t>GUVERNUL  ROMÂNIEI</w:t>
      </w:r>
    </w:p>
    <w:p w:rsidR="009163E7" w:rsidRPr="0067409D" w:rsidRDefault="009163E7" w:rsidP="009163E7">
      <w:pPr>
        <w:jc w:val="center"/>
        <w:rPr>
          <w:lang w:val="ro-RO"/>
        </w:rPr>
      </w:pPr>
    </w:p>
    <w:p w:rsidR="009163E7" w:rsidRPr="00FE0324" w:rsidRDefault="009163E7" w:rsidP="009163E7">
      <w:pPr>
        <w:jc w:val="center"/>
        <w:rPr>
          <w:lang w:val="ro-RO"/>
        </w:rPr>
      </w:pPr>
      <w:r w:rsidRPr="00FE0324">
        <w:rPr>
          <w:rFonts w:ascii="Calibri" w:eastAsia="Calibri" w:hAnsi="Calibri"/>
          <w:b/>
          <w:noProof/>
          <w:sz w:val="22"/>
          <w:szCs w:val="22"/>
        </w:rPr>
        <w:drawing>
          <wp:inline distT="0" distB="0" distL="0" distR="0">
            <wp:extent cx="93345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304925"/>
                    </a:xfrm>
                    <a:prstGeom prst="rect">
                      <a:avLst/>
                    </a:prstGeom>
                    <a:noFill/>
                    <a:ln>
                      <a:noFill/>
                    </a:ln>
                  </pic:spPr>
                </pic:pic>
              </a:graphicData>
            </a:graphic>
          </wp:inline>
        </w:drawing>
      </w:r>
    </w:p>
    <w:p w:rsidR="009163E7" w:rsidRPr="00D27F8A" w:rsidRDefault="009163E7" w:rsidP="009163E7">
      <w:pPr>
        <w:jc w:val="center"/>
        <w:rPr>
          <w:lang w:val="ro-RO"/>
        </w:rPr>
      </w:pPr>
    </w:p>
    <w:tbl>
      <w:tblPr>
        <w:tblpPr w:leftFromText="180" w:rightFromText="180" w:vertAnchor="text" w:horzAnchor="margin" w:tblpXSpec="center" w:tblpY="284"/>
        <w:tblW w:w="0" w:type="auto"/>
        <w:tblBorders>
          <w:insideH w:val="single" w:sz="4" w:space="0" w:color="auto"/>
          <w:insideV w:val="single" w:sz="4" w:space="0" w:color="auto"/>
        </w:tblBorders>
        <w:tblLook w:val="04A0" w:firstRow="1" w:lastRow="0" w:firstColumn="1" w:lastColumn="0" w:noHBand="0" w:noVBand="1"/>
      </w:tblPr>
      <w:tblGrid>
        <w:gridCol w:w="6196"/>
      </w:tblGrid>
      <w:tr w:rsidR="009163E7" w:rsidRPr="0067409D" w:rsidTr="0067409D">
        <w:trPr>
          <w:trHeight w:val="272"/>
        </w:trPr>
        <w:tc>
          <w:tcPr>
            <w:tcW w:w="6196" w:type="dxa"/>
            <w:shd w:val="clear" w:color="auto" w:fill="auto"/>
          </w:tcPr>
          <w:p w:rsidR="009163E7" w:rsidRPr="004351EB" w:rsidRDefault="009163E7" w:rsidP="0067409D">
            <w:pPr>
              <w:spacing w:line="276" w:lineRule="auto"/>
              <w:jc w:val="center"/>
              <w:rPr>
                <w:b/>
                <w:sz w:val="28"/>
                <w:szCs w:val="28"/>
                <w:lang w:val="ro-RO"/>
              </w:rPr>
            </w:pPr>
            <w:r w:rsidRPr="001A376F">
              <w:rPr>
                <w:b/>
                <w:sz w:val="28"/>
                <w:szCs w:val="28"/>
                <w:lang w:val="ro-RO"/>
              </w:rPr>
              <w:t>MINISTE</w:t>
            </w:r>
            <w:r w:rsidRPr="004D6D66">
              <w:rPr>
                <w:b/>
                <w:sz w:val="28"/>
                <w:szCs w:val="28"/>
                <w:lang w:val="ro-RO"/>
              </w:rPr>
              <w:t>RUL TRANSPORTURILOR</w:t>
            </w:r>
            <w:r w:rsidRPr="004D6D66">
              <w:rPr>
                <w:sz w:val="28"/>
                <w:szCs w:val="28"/>
              </w:rPr>
              <w:t xml:space="preserve"> </w:t>
            </w:r>
            <w:r w:rsidRPr="004D6D66">
              <w:rPr>
                <w:b/>
                <w:sz w:val="28"/>
                <w:szCs w:val="28"/>
              </w:rPr>
              <w:t xml:space="preserve">ȘI </w:t>
            </w:r>
            <w:r w:rsidRPr="00F06E8D">
              <w:rPr>
                <w:b/>
                <w:sz w:val="28"/>
                <w:szCs w:val="28"/>
                <w:lang w:val="ro-RO"/>
              </w:rPr>
              <w:t>I</w:t>
            </w:r>
            <w:r w:rsidRPr="004351EB">
              <w:rPr>
                <w:b/>
                <w:sz w:val="28"/>
                <w:szCs w:val="28"/>
                <w:lang w:val="ro-RO"/>
              </w:rPr>
              <w:t xml:space="preserve">NFRASTRUCTURII </w:t>
            </w:r>
          </w:p>
        </w:tc>
      </w:tr>
    </w:tbl>
    <w:p w:rsidR="009163E7" w:rsidRPr="0067409D" w:rsidRDefault="009163E7" w:rsidP="009163E7">
      <w:pPr>
        <w:spacing w:line="276" w:lineRule="auto"/>
        <w:jc w:val="center"/>
        <w:rPr>
          <w:b/>
          <w:sz w:val="28"/>
          <w:szCs w:val="28"/>
          <w:lang w:val="ro-RO"/>
        </w:rPr>
      </w:pPr>
      <w:r w:rsidRPr="0067409D">
        <w:rPr>
          <w:b/>
          <w:sz w:val="28"/>
          <w:szCs w:val="28"/>
          <w:lang w:val="ro-RO"/>
        </w:rPr>
        <w:t xml:space="preserve">    </w:t>
      </w:r>
      <w:r w:rsidRPr="0067409D">
        <w:rPr>
          <w:b/>
          <w:sz w:val="28"/>
          <w:szCs w:val="28"/>
          <w:lang w:val="ro-RO"/>
        </w:rPr>
        <w:br/>
      </w:r>
    </w:p>
    <w:p w:rsidR="009163E7" w:rsidRPr="0067409D" w:rsidRDefault="009163E7" w:rsidP="009163E7">
      <w:pPr>
        <w:spacing w:line="276" w:lineRule="auto"/>
        <w:jc w:val="center"/>
        <w:rPr>
          <w:b/>
          <w:sz w:val="28"/>
          <w:szCs w:val="28"/>
          <w:lang w:val="ro-RO"/>
        </w:rPr>
      </w:pPr>
    </w:p>
    <w:p w:rsidR="009163E7" w:rsidRPr="0067409D" w:rsidRDefault="009163E7" w:rsidP="009163E7">
      <w:pPr>
        <w:spacing w:line="276" w:lineRule="auto"/>
        <w:jc w:val="center"/>
        <w:rPr>
          <w:b/>
          <w:lang w:val="ro-RO"/>
        </w:rPr>
      </w:pPr>
      <w:r w:rsidRPr="0067409D">
        <w:rPr>
          <w:b/>
          <w:sz w:val="28"/>
          <w:szCs w:val="28"/>
          <w:lang w:val="ro-RO"/>
        </w:rPr>
        <w:br/>
      </w:r>
      <w:r w:rsidRPr="0067409D">
        <w:rPr>
          <w:rFonts w:ascii="Trebuchet MS" w:hAnsi="Trebuchet MS"/>
          <w:sz w:val="22"/>
          <w:szCs w:val="22"/>
          <w:lang w:val="ro-RO"/>
        </w:rPr>
        <w:br/>
      </w:r>
      <w:r w:rsidRPr="0067409D">
        <w:rPr>
          <w:rStyle w:val="paragraf1"/>
          <w:rFonts w:ascii="Trebuchet MS" w:hAnsi="Trebuchet MS"/>
          <w:b/>
          <w:sz w:val="22"/>
          <w:szCs w:val="22"/>
          <w:lang w:val="ro-RO"/>
        </w:rPr>
        <w:t>   </w:t>
      </w:r>
      <w:r w:rsidRPr="0067409D">
        <w:rPr>
          <w:rFonts w:ascii="Trebuchet MS" w:hAnsi="Trebuchet MS"/>
          <w:b/>
          <w:sz w:val="22"/>
          <w:szCs w:val="22"/>
          <w:lang w:val="ro-RO"/>
        </w:rPr>
        <w:t xml:space="preserve"> </w:t>
      </w:r>
      <w:r w:rsidRPr="0067409D">
        <w:rPr>
          <w:rFonts w:ascii="Trebuchet MS" w:hAnsi="Trebuchet MS"/>
          <w:b/>
          <w:sz w:val="22"/>
          <w:szCs w:val="22"/>
          <w:lang w:val="ro-RO"/>
        </w:rPr>
        <w:br/>
      </w:r>
      <w:r w:rsidRPr="0067409D">
        <w:rPr>
          <w:b/>
          <w:lang w:val="ro-RO"/>
        </w:rPr>
        <w:t xml:space="preserve">CERTIFICAT  DE AGREARE </w:t>
      </w:r>
      <w:r w:rsidRPr="0067409D">
        <w:rPr>
          <w:b/>
          <w:lang w:val="ro-RO"/>
        </w:rPr>
        <w:br/>
        <w:t xml:space="preserve">   Nr. ......../...............</w:t>
      </w:r>
    </w:p>
    <w:p w:rsidR="009163E7" w:rsidRPr="0067409D" w:rsidRDefault="009163E7" w:rsidP="009163E7">
      <w:pPr>
        <w:spacing w:line="480" w:lineRule="auto"/>
        <w:jc w:val="center"/>
        <w:rPr>
          <w:lang w:val="ro-RO"/>
        </w:rPr>
      </w:pPr>
    </w:p>
    <w:p w:rsidR="009163E7" w:rsidRPr="0067409D" w:rsidRDefault="009163E7" w:rsidP="009163E7">
      <w:pPr>
        <w:spacing w:line="480" w:lineRule="auto"/>
        <w:jc w:val="center"/>
        <w:rPr>
          <w:lang w:val="ro-RO"/>
        </w:rPr>
      </w:pPr>
    </w:p>
    <w:p w:rsidR="009163E7" w:rsidRPr="0067409D" w:rsidRDefault="009163E7" w:rsidP="009163E7">
      <w:pPr>
        <w:spacing w:line="360" w:lineRule="auto"/>
        <w:ind w:firstLine="720"/>
        <w:jc w:val="both"/>
        <w:rPr>
          <w:lang w:val="ro-RO"/>
        </w:rPr>
      </w:pPr>
      <w:r w:rsidRPr="0067409D">
        <w:rPr>
          <w:lang w:val="ro-RO"/>
        </w:rPr>
        <w:t>Unitatea ..............................................., cu  punctul de lucru în ..................................... str. ...................................... nr. ........., judeţul .........................., este agreată să efectueze examinări medicale/psihologice pentru personalul cu atribuţii în siguranţa transporturilor.</w:t>
      </w:r>
    </w:p>
    <w:p w:rsidR="009163E7" w:rsidRPr="0067409D" w:rsidRDefault="009163E7" w:rsidP="009163E7">
      <w:pPr>
        <w:spacing w:line="360" w:lineRule="auto"/>
        <w:ind w:firstLine="720"/>
        <w:jc w:val="both"/>
        <w:rPr>
          <w:lang w:val="ro-RO"/>
        </w:rPr>
      </w:pPr>
      <w:r w:rsidRPr="0067409D">
        <w:rPr>
          <w:lang w:val="ro-RO"/>
        </w:rPr>
        <w:t>Prezentul certificat este valabil 5 ani, cu viza anuală.</w:t>
      </w:r>
    </w:p>
    <w:p w:rsidR="009163E7" w:rsidRPr="0067409D" w:rsidRDefault="009163E7" w:rsidP="009163E7">
      <w:pPr>
        <w:spacing w:line="360" w:lineRule="auto"/>
        <w:rPr>
          <w:lang w:val="ro-RO"/>
        </w:rPr>
      </w:pPr>
    </w:p>
    <w:p w:rsidR="009163E7" w:rsidRPr="0067409D" w:rsidRDefault="009163E7" w:rsidP="009163E7">
      <w:pPr>
        <w:spacing w:line="360" w:lineRule="auto"/>
        <w:rPr>
          <w:lang w:val="ro-RO"/>
        </w:rPr>
      </w:pPr>
    </w:p>
    <w:p w:rsidR="009163E7" w:rsidRPr="0067409D" w:rsidRDefault="009163E7" w:rsidP="009163E7">
      <w:pPr>
        <w:spacing w:line="360" w:lineRule="auto"/>
        <w:rPr>
          <w:lang w:val="ro-RO"/>
        </w:rPr>
      </w:pPr>
    </w:p>
    <w:p w:rsidR="009163E7" w:rsidRPr="0067409D" w:rsidRDefault="009163E7" w:rsidP="009163E7">
      <w:pPr>
        <w:spacing w:line="360" w:lineRule="auto"/>
        <w:jc w:val="center"/>
        <w:rPr>
          <w:b/>
          <w:lang w:val="ro-RO"/>
        </w:rPr>
      </w:pPr>
      <w:r w:rsidRPr="0067409D">
        <w:rPr>
          <w:b/>
          <w:lang w:val="ro-RO"/>
        </w:rPr>
        <w:t>Ministrul Transporturilor</w:t>
      </w:r>
    </w:p>
    <w:p w:rsidR="009163E7" w:rsidRPr="0067409D" w:rsidRDefault="009163E7" w:rsidP="009163E7">
      <w:pPr>
        <w:spacing w:line="360" w:lineRule="auto"/>
        <w:jc w:val="center"/>
        <w:rPr>
          <w:b/>
          <w:lang w:val="ro-RO"/>
        </w:rPr>
      </w:pPr>
      <w:r w:rsidRPr="0067409D">
        <w:rPr>
          <w:b/>
          <w:lang w:val="ro-RO"/>
        </w:rPr>
        <w:t>și Infrastructurii</w:t>
      </w:r>
    </w:p>
    <w:p w:rsidR="009163E7" w:rsidRPr="0067409D" w:rsidRDefault="009163E7" w:rsidP="009163E7">
      <w:pPr>
        <w:spacing w:line="360" w:lineRule="auto"/>
        <w:jc w:val="center"/>
        <w:rPr>
          <w:lang w:val="ro-RO"/>
        </w:rPr>
      </w:pPr>
    </w:p>
    <w:p w:rsidR="009163E7" w:rsidRPr="0067409D" w:rsidRDefault="009163E7" w:rsidP="009163E7">
      <w:pPr>
        <w:jc w:val="center"/>
        <w:rPr>
          <w:lang w:val="ro-RO"/>
        </w:rPr>
      </w:pPr>
    </w:p>
    <w:p w:rsidR="009163E7" w:rsidRPr="0067409D" w:rsidRDefault="009163E7" w:rsidP="009163E7">
      <w:pPr>
        <w:jc w:val="center"/>
        <w:rPr>
          <w:lang w:val="ro-RO"/>
        </w:rPr>
      </w:pPr>
    </w:p>
    <w:p w:rsidR="009163E7" w:rsidRPr="0067409D" w:rsidRDefault="009163E7" w:rsidP="009163E7">
      <w:pPr>
        <w:jc w:val="center"/>
        <w:rPr>
          <w:b/>
          <w:lang w:val="ro-RO"/>
        </w:rPr>
      </w:pPr>
      <w:r w:rsidRPr="0067409D">
        <w:rPr>
          <w:lang w:val="ro-RO"/>
        </w:rPr>
        <w:br/>
        <w:t xml:space="preserve">               </w:t>
      </w:r>
      <w:r w:rsidRPr="0067409D">
        <w:rPr>
          <w:lang w:val="ro-RO"/>
        </w:rPr>
        <w:br/>
      </w:r>
    </w:p>
    <w:p w:rsidR="009163E7" w:rsidRPr="0067409D" w:rsidRDefault="009163E7" w:rsidP="009163E7">
      <w:pPr>
        <w:jc w:val="right"/>
        <w:rPr>
          <w:b/>
          <w:lang w:val="ro-RO"/>
        </w:rPr>
      </w:pPr>
    </w:p>
    <w:p w:rsidR="009163E7" w:rsidRPr="0067409D" w:rsidRDefault="009163E7" w:rsidP="009163E7">
      <w:pPr>
        <w:jc w:val="right"/>
        <w:rPr>
          <w:b/>
          <w:lang w:val="ro-RO"/>
        </w:rPr>
      </w:pPr>
    </w:p>
    <w:p w:rsidR="009163E7" w:rsidRPr="0067409D" w:rsidRDefault="009163E7" w:rsidP="009163E7">
      <w:pPr>
        <w:jc w:val="right"/>
        <w:rPr>
          <w:b/>
          <w:lang w:val="ro-RO"/>
        </w:rPr>
      </w:pPr>
    </w:p>
    <w:p w:rsidR="009163E7" w:rsidRPr="0067409D" w:rsidRDefault="009163E7" w:rsidP="009163E7">
      <w:pPr>
        <w:jc w:val="right"/>
        <w:rPr>
          <w:b/>
          <w:lang w:val="ro-RO"/>
        </w:rPr>
      </w:pPr>
      <w:r w:rsidRPr="0067409D">
        <w:rPr>
          <w:b/>
          <w:lang w:val="ro-RO"/>
        </w:rPr>
        <w:lastRenderedPageBreak/>
        <w:t xml:space="preserve">verso – </w:t>
      </w:r>
    </w:p>
    <w:p w:rsidR="009163E7" w:rsidRPr="0067409D" w:rsidRDefault="009163E7" w:rsidP="009163E7">
      <w:pPr>
        <w:jc w:val="right"/>
        <w:rPr>
          <w:b/>
          <w:lang w:val="ro-RO"/>
        </w:rPr>
      </w:pPr>
    </w:p>
    <w:p w:rsidR="009163E7" w:rsidRPr="0067409D" w:rsidRDefault="009163E7" w:rsidP="009163E7">
      <w:pPr>
        <w:jc w:val="right"/>
        <w:rPr>
          <w:b/>
          <w:lang w:val="ro-RO"/>
        </w:rPr>
      </w:pPr>
    </w:p>
    <w:p w:rsidR="009163E7" w:rsidRPr="0067409D" w:rsidRDefault="009163E7" w:rsidP="009163E7">
      <w:pPr>
        <w:jc w:val="center"/>
        <w:outlineLvl w:val="0"/>
        <w:rPr>
          <w:b/>
          <w:lang w:val="ro-RO"/>
        </w:rPr>
      </w:pPr>
      <w:r w:rsidRPr="0067409D">
        <w:rPr>
          <w:b/>
          <w:lang w:val="ro-RO"/>
        </w:rPr>
        <w:t>Vize anuale</w:t>
      </w:r>
    </w:p>
    <w:p w:rsidR="009163E7" w:rsidRPr="0067409D" w:rsidRDefault="009163E7" w:rsidP="009163E7">
      <w:pPr>
        <w:jc w:val="center"/>
        <w:outlineLvl w:val="0"/>
        <w:rPr>
          <w:b/>
          <w:lang w:val="ro-RO"/>
        </w:rPr>
      </w:pPr>
    </w:p>
    <w:p w:rsidR="009163E7" w:rsidRPr="0067409D" w:rsidRDefault="009163E7" w:rsidP="009163E7">
      <w:pPr>
        <w:jc w:val="center"/>
        <w:rPr>
          <w:lang w:val="ro-RO"/>
        </w:rPr>
      </w:pPr>
      <w:r w:rsidRPr="0067409D">
        <w:rPr>
          <w:rStyle w:val="id0"/>
        </w:rPr>
        <w:t>   </w:t>
      </w:r>
      <w:r w:rsidRPr="0067409D">
        <w:rPr>
          <w:lang w:val="ro-RO"/>
        </w:rPr>
        <w:t xml:space="preserve"> </w:t>
      </w:r>
    </w:p>
    <w:tbl>
      <w:tblPr>
        <w:tblW w:w="9855" w:type="dxa"/>
        <w:jc w:val="center"/>
        <w:tblCellMar>
          <w:top w:w="15" w:type="dxa"/>
          <w:left w:w="15" w:type="dxa"/>
          <w:bottom w:w="15" w:type="dxa"/>
          <w:right w:w="15" w:type="dxa"/>
        </w:tblCellMar>
        <w:tblLook w:val="0000" w:firstRow="0" w:lastRow="0" w:firstColumn="0" w:lastColumn="0" w:noHBand="0" w:noVBand="0"/>
      </w:tblPr>
      <w:tblGrid>
        <w:gridCol w:w="51"/>
        <w:gridCol w:w="4862"/>
        <w:gridCol w:w="4942"/>
      </w:tblGrid>
      <w:tr w:rsidR="009163E7" w:rsidRPr="0067409D" w:rsidTr="0067409D">
        <w:trPr>
          <w:trHeight w:val="1947"/>
          <w:jc w:val="center"/>
        </w:trPr>
        <w:tc>
          <w:tcPr>
            <w:tcW w:w="50" w:type="dxa"/>
            <w:vAlign w:val="center"/>
          </w:tcPr>
          <w:p w:rsidR="009163E7" w:rsidRPr="0067409D" w:rsidRDefault="009163E7" w:rsidP="0067409D">
            <w:pPr>
              <w:rPr>
                <w:lang w:val="ro-RO"/>
              </w:rPr>
            </w:pPr>
          </w:p>
        </w:tc>
        <w:tc>
          <w:tcPr>
            <w:tcW w:w="4803" w:type="dxa"/>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rPr>
                <w:lang w:val="ro-RO"/>
              </w:rPr>
            </w:pPr>
            <w:r w:rsidRPr="0067409D">
              <w:rPr>
                <w:lang w:val="ro-RO"/>
              </w:rPr>
              <w:t xml:space="preserve">                      </w:t>
            </w:r>
          </w:p>
          <w:p w:rsidR="009163E7" w:rsidRPr="0067409D" w:rsidRDefault="009163E7" w:rsidP="0067409D">
            <w:pPr>
              <w:rPr>
                <w:lang w:val="ro-RO"/>
              </w:rPr>
            </w:pPr>
          </w:p>
          <w:p w:rsidR="009163E7" w:rsidRPr="0067409D" w:rsidRDefault="009163E7" w:rsidP="0067409D">
            <w:pPr>
              <w:rPr>
                <w:lang w:val="ro-RO"/>
              </w:rPr>
            </w:pPr>
            <w:r w:rsidRPr="0067409D">
              <w:rPr>
                <w:lang w:val="ro-RO"/>
              </w:rPr>
              <w:t xml:space="preserve">                          VIZAT</w:t>
            </w:r>
          </w:p>
          <w:p w:rsidR="009163E7" w:rsidRPr="0067409D" w:rsidRDefault="009163E7" w:rsidP="0067409D">
            <w:pPr>
              <w:rPr>
                <w:lang w:val="ro-RO"/>
              </w:rPr>
            </w:pPr>
          </w:p>
          <w:p w:rsidR="009163E7" w:rsidRPr="0067409D" w:rsidRDefault="009163E7" w:rsidP="0067409D">
            <w:pPr>
              <w:rPr>
                <w:lang w:val="ro-RO"/>
              </w:rPr>
            </w:pPr>
            <w:r w:rsidRPr="0067409D">
              <w:rPr>
                <w:lang w:val="ro-RO"/>
              </w:rPr>
              <w:t xml:space="preserve">        Valabil de la……………..</w:t>
            </w:r>
          </w:p>
          <w:p w:rsidR="009163E7" w:rsidRPr="0067409D" w:rsidRDefault="009163E7" w:rsidP="0067409D">
            <w:pPr>
              <w:rPr>
                <w:lang w:val="ro-RO"/>
              </w:rPr>
            </w:pPr>
            <w:r w:rsidRPr="0067409D">
              <w:rPr>
                <w:lang w:val="ro-RO"/>
              </w:rPr>
              <w:t xml:space="preserve">                     până la…………..</w:t>
            </w:r>
          </w:p>
          <w:p w:rsidR="009163E7" w:rsidRPr="0067409D" w:rsidRDefault="009163E7" w:rsidP="0067409D">
            <w:pPr>
              <w:rPr>
                <w:lang w:val="ro-RO"/>
              </w:rPr>
            </w:pPr>
            <w:r w:rsidRPr="0067409D">
              <w:rPr>
                <w:lang w:val="ro-RO"/>
              </w:rPr>
              <w:t xml:space="preserve">                                                  </w:t>
            </w:r>
          </w:p>
          <w:p w:rsidR="009163E7" w:rsidRPr="0067409D" w:rsidRDefault="009163E7" w:rsidP="0067409D">
            <w:pPr>
              <w:rPr>
                <w:lang w:val="ro-RO"/>
              </w:rPr>
            </w:pPr>
          </w:p>
        </w:tc>
        <w:tc>
          <w:tcPr>
            <w:tcW w:w="4882" w:type="dxa"/>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rPr>
                <w:lang w:val="ro-RO"/>
              </w:rPr>
            </w:pPr>
            <w:r w:rsidRPr="0067409D">
              <w:rPr>
                <w:lang w:val="ro-RO"/>
              </w:rPr>
              <w:t xml:space="preserve">                        </w:t>
            </w:r>
          </w:p>
          <w:p w:rsidR="009163E7" w:rsidRPr="0067409D" w:rsidRDefault="009163E7" w:rsidP="0067409D">
            <w:pPr>
              <w:rPr>
                <w:lang w:val="ro-RO"/>
              </w:rPr>
            </w:pPr>
            <w:r w:rsidRPr="0067409D">
              <w:rPr>
                <w:lang w:val="ro-RO"/>
              </w:rPr>
              <w:t xml:space="preserve">                            </w:t>
            </w:r>
          </w:p>
          <w:p w:rsidR="009163E7" w:rsidRPr="0067409D" w:rsidRDefault="009163E7" w:rsidP="0067409D">
            <w:pPr>
              <w:rPr>
                <w:lang w:val="ro-RO"/>
              </w:rPr>
            </w:pPr>
            <w:r w:rsidRPr="0067409D">
              <w:rPr>
                <w:lang w:val="ro-RO"/>
              </w:rPr>
              <w:t xml:space="preserve">                             VIZAT </w:t>
            </w:r>
          </w:p>
          <w:p w:rsidR="009163E7" w:rsidRPr="0067409D" w:rsidRDefault="009163E7" w:rsidP="0067409D">
            <w:pPr>
              <w:rPr>
                <w:lang w:val="ro-RO"/>
              </w:rPr>
            </w:pPr>
            <w:r w:rsidRPr="0067409D">
              <w:rPr>
                <w:lang w:val="ro-RO"/>
              </w:rPr>
              <w:t xml:space="preserve">                </w:t>
            </w:r>
          </w:p>
          <w:p w:rsidR="009163E7" w:rsidRPr="0067409D" w:rsidRDefault="009163E7" w:rsidP="0067409D">
            <w:pPr>
              <w:rPr>
                <w:lang w:val="ro-RO"/>
              </w:rPr>
            </w:pPr>
            <w:r w:rsidRPr="0067409D">
              <w:rPr>
                <w:lang w:val="ro-RO"/>
              </w:rPr>
              <w:t xml:space="preserve">         Valabil de la……………..</w:t>
            </w:r>
          </w:p>
          <w:p w:rsidR="009163E7" w:rsidRPr="0067409D" w:rsidRDefault="009163E7" w:rsidP="0067409D">
            <w:pPr>
              <w:rPr>
                <w:lang w:val="ro-RO"/>
              </w:rPr>
            </w:pPr>
            <w:r w:rsidRPr="0067409D">
              <w:rPr>
                <w:lang w:val="ro-RO"/>
              </w:rPr>
              <w:t xml:space="preserve">                      până la…………..</w:t>
            </w:r>
          </w:p>
          <w:p w:rsidR="009163E7" w:rsidRPr="0067409D" w:rsidRDefault="009163E7" w:rsidP="0067409D">
            <w:pPr>
              <w:rPr>
                <w:lang w:val="ro-RO"/>
              </w:rPr>
            </w:pPr>
          </w:p>
        </w:tc>
      </w:tr>
      <w:tr w:rsidR="009163E7" w:rsidRPr="0067409D" w:rsidTr="0067409D">
        <w:trPr>
          <w:trHeight w:val="1947"/>
          <w:jc w:val="center"/>
        </w:trPr>
        <w:tc>
          <w:tcPr>
            <w:tcW w:w="50" w:type="dxa"/>
            <w:vAlign w:val="center"/>
          </w:tcPr>
          <w:p w:rsidR="009163E7" w:rsidRPr="0067409D" w:rsidRDefault="009163E7" w:rsidP="0067409D">
            <w:pPr>
              <w:rPr>
                <w:lang w:val="ro-RO"/>
              </w:rPr>
            </w:pPr>
            <w:bookmarkStart w:id="121" w:name="tree#154"/>
          </w:p>
        </w:tc>
        <w:tc>
          <w:tcPr>
            <w:tcW w:w="4803" w:type="dxa"/>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rPr>
                <w:lang w:val="ro-RO"/>
              </w:rPr>
            </w:pPr>
            <w:r w:rsidRPr="0067409D">
              <w:rPr>
                <w:lang w:val="ro-RO"/>
              </w:rPr>
              <w:t xml:space="preserve">                      </w:t>
            </w:r>
          </w:p>
          <w:p w:rsidR="009163E7" w:rsidRPr="0067409D" w:rsidRDefault="009163E7" w:rsidP="0067409D">
            <w:pPr>
              <w:rPr>
                <w:lang w:val="ro-RO"/>
              </w:rPr>
            </w:pPr>
          </w:p>
          <w:p w:rsidR="009163E7" w:rsidRPr="0067409D" w:rsidRDefault="009163E7" w:rsidP="0067409D">
            <w:pPr>
              <w:rPr>
                <w:lang w:val="ro-RO"/>
              </w:rPr>
            </w:pPr>
            <w:r w:rsidRPr="0067409D">
              <w:rPr>
                <w:lang w:val="ro-RO"/>
              </w:rPr>
              <w:t xml:space="preserve">                          VIZAT</w:t>
            </w:r>
          </w:p>
          <w:p w:rsidR="009163E7" w:rsidRPr="0067409D" w:rsidRDefault="009163E7" w:rsidP="0067409D">
            <w:pPr>
              <w:rPr>
                <w:lang w:val="ro-RO"/>
              </w:rPr>
            </w:pPr>
          </w:p>
          <w:p w:rsidR="009163E7" w:rsidRPr="0067409D" w:rsidRDefault="009163E7" w:rsidP="0067409D">
            <w:pPr>
              <w:rPr>
                <w:lang w:val="ro-RO"/>
              </w:rPr>
            </w:pPr>
            <w:r w:rsidRPr="0067409D">
              <w:rPr>
                <w:lang w:val="ro-RO"/>
              </w:rPr>
              <w:t xml:space="preserve">         Valabil de la……………..</w:t>
            </w:r>
          </w:p>
          <w:p w:rsidR="009163E7" w:rsidRPr="0067409D" w:rsidRDefault="009163E7" w:rsidP="0067409D">
            <w:pPr>
              <w:rPr>
                <w:lang w:val="ro-RO"/>
              </w:rPr>
            </w:pPr>
            <w:r w:rsidRPr="0067409D">
              <w:rPr>
                <w:lang w:val="ro-RO"/>
              </w:rPr>
              <w:t xml:space="preserve">                      până la…………..</w:t>
            </w:r>
          </w:p>
          <w:p w:rsidR="009163E7" w:rsidRPr="0067409D" w:rsidRDefault="009163E7" w:rsidP="0067409D">
            <w:pPr>
              <w:rPr>
                <w:lang w:val="ro-RO"/>
              </w:rPr>
            </w:pPr>
            <w:r w:rsidRPr="0067409D">
              <w:rPr>
                <w:lang w:val="ro-RO"/>
              </w:rPr>
              <w:t xml:space="preserve">                                                  </w:t>
            </w:r>
          </w:p>
          <w:p w:rsidR="009163E7" w:rsidRPr="0067409D" w:rsidRDefault="009163E7" w:rsidP="0067409D">
            <w:pPr>
              <w:rPr>
                <w:lang w:val="ro-RO"/>
              </w:rPr>
            </w:pPr>
          </w:p>
        </w:tc>
        <w:tc>
          <w:tcPr>
            <w:tcW w:w="4882" w:type="dxa"/>
            <w:tcBorders>
              <w:top w:val="single" w:sz="4" w:space="0" w:color="auto"/>
              <w:left w:val="single" w:sz="4" w:space="0" w:color="auto"/>
              <w:bottom w:val="single" w:sz="4" w:space="0" w:color="auto"/>
              <w:right w:val="single" w:sz="4" w:space="0" w:color="auto"/>
            </w:tcBorders>
            <w:vAlign w:val="center"/>
          </w:tcPr>
          <w:p w:rsidR="009163E7" w:rsidRPr="0067409D" w:rsidRDefault="009163E7" w:rsidP="0067409D">
            <w:pPr>
              <w:rPr>
                <w:lang w:val="ro-RO"/>
              </w:rPr>
            </w:pPr>
            <w:r w:rsidRPr="0067409D">
              <w:rPr>
                <w:lang w:val="ro-RO"/>
              </w:rPr>
              <w:t xml:space="preserve">                        </w:t>
            </w:r>
          </w:p>
          <w:p w:rsidR="009163E7" w:rsidRPr="0067409D" w:rsidRDefault="009163E7" w:rsidP="0067409D">
            <w:pPr>
              <w:rPr>
                <w:lang w:val="ro-RO"/>
              </w:rPr>
            </w:pPr>
            <w:r w:rsidRPr="0067409D">
              <w:rPr>
                <w:lang w:val="ro-RO"/>
              </w:rPr>
              <w:t xml:space="preserve">                            </w:t>
            </w:r>
          </w:p>
          <w:p w:rsidR="009163E7" w:rsidRPr="0067409D" w:rsidRDefault="009163E7" w:rsidP="0067409D">
            <w:pPr>
              <w:rPr>
                <w:lang w:val="ro-RO"/>
              </w:rPr>
            </w:pPr>
            <w:r w:rsidRPr="0067409D">
              <w:rPr>
                <w:lang w:val="ro-RO"/>
              </w:rPr>
              <w:t xml:space="preserve">                             VIZAT </w:t>
            </w:r>
          </w:p>
          <w:p w:rsidR="009163E7" w:rsidRPr="0067409D" w:rsidRDefault="009163E7" w:rsidP="0067409D">
            <w:pPr>
              <w:rPr>
                <w:lang w:val="ro-RO"/>
              </w:rPr>
            </w:pPr>
            <w:r w:rsidRPr="0067409D">
              <w:rPr>
                <w:lang w:val="ro-RO"/>
              </w:rPr>
              <w:t xml:space="preserve">                </w:t>
            </w:r>
          </w:p>
          <w:p w:rsidR="009163E7" w:rsidRPr="0067409D" w:rsidRDefault="009163E7" w:rsidP="0067409D">
            <w:pPr>
              <w:rPr>
                <w:lang w:val="ro-RO"/>
              </w:rPr>
            </w:pPr>
            <w:r w:rsidRPr="0067409D">
              <w:rPr>
                <w:lang w:val="ro-RO"/>
              </w:rPr>
              <w:t xml:space="preserve">          Valabil de la……………..</w:t>
            </w:r>
          </w:p>
          <w:p w:rsidR="009163E7" w:rsidRPr="0067409D" w:rsidRDefault="009163E7" w:rsidP="0067409D">
            <w:pPr>
              <w:rPr>
                <w:lang w:val="ro-RO"/>
              </w:rPr>
            </w:pPr>
            <w:r w:rsidRPr="0067409D">
              <w:rPr>
                <w:lang w:val="ro-RO"/>
              </w:rPr>
              <w:t xml:space="preserve">                       până la…………..</w:t>
            </w:r>
          </w:p>
          <w:p w:rsidR="009163E7" w:rsidRPr="0067409D" w:rsidRDefault="009163E7" w:rsidP="0067409D">
            <w:pPr>
              <w:rPr>
                <w:lang w:val="ro-RO"/>
              </w:rPr>
            </w:pPr>
            <w:r w:rsidRPr="0067409D">
              <w:rPr>
                <w:lang w:val="ro-RO"/>
              </w:rPr>
              <w:t xml:space="preserve">                                                       </w:t>
            </w:r>
          </w:p>
          <w:p w:rsidR="009163E7" w:rsidRPr="0067409D" w:rsidRDefault="009163E7" w:rsidP="0067409D">
            <w:pPr>
              <w:rPr>
                <w:lang w:val="ro-RO"/>
              </w:rPr>
            </w:pPr>
          </w:p>
        </w:tc>
      </w:tr>
    </w:tbl>
    <w:p w:rsidR="009163E7" w:rsidRPr="0067409D" w:rsidRDefault="009163E7" w:rsidP="009163E7">
      <w:pPr>
        <w:outlineLvl w:val="0"/>
        <w:rPr>
          <w:rStyle w:val="anexa1"/>
          <w:color w:val="auto"/>
          <w:lang w:val="ro-RO"/>
        </w:rPr>
      </w:pPr>
    </w:p>
    <w:p w:rsidR="009163E7" w:rsidRPr="0067409D" w:rsidRDefault="009163E7" w:rsidP="009163E7">
      <w:pPr>
        <w:outlineLvl w:val="0"/>
        <w:rPr>
          <w:rStyle w:val="anexa1"/>
          <w:color w:val="auto"/>
          <w:lang w:val="ro-RO"/>
        </w:rPr>
      </w:pPr>
    </w:p>
    <w:p w:rsidR="009163E7" w:rsidRPr="0067409D" w:rsidRDefault="009163E7" w:rsidP="009163E7">
      <w:pPr>
        <w:outlineLvl w:val="0"/>
        <w:rPr>
          <w:rStyle w:val="anexa1"/>
          <w:color w:val="auto"/>
          <w:lang w:val="ro-RO"/>
        </w:rPr>
      </w:pPr>
    </w:p>
    <w:p w:rsidR="009163E7" w:rsidRPr="00293120" w:rsidRDefault="009163E7" w:rsidP="009163E7">
      <w:pPr>
        <w:jc w:val="right"/>
        <w:outlineLvl w:val="0"/>
        <w:rPr>
          <w:rStyle w:val="anexa1"/>
          <w:b w:val="0"/>
          <w:i w:val="0"/>
          <w:color w:val="auto"/>
          <w:lang w:val="ro-RO"/>
        </w:rPr>
      </w:pPr>
      <w:r w:rsidRPr="0067409D">
        <w:rPr>
          <w:rStyle w:val="anexa1"/>
          <w:color w:val="auto"/>
          <w:lang w:val="ro-RO"/>
        </w:rPr>
        <w:br w:type="page"/>
      </w:r>
      <w:bookmarkEnd w:id="121"/>
      <w:r w:rsidRPr="00293120">
        <w:rPr>
          <w:rStyle w:val="anexa1"/>
          <w:i w:val="0"/>
          <w:color w:val="auto"/>
          <w:lang w:val="ro-RO"/>
        </w:rPr>
        <w:lastRenderedPageBreak/>
        <w:t>Anexa nr. 5.10</w:t>
      </w:r>
    </w:p>
    <w:p w:rsidR="009163E7" w:rsidRPr="00293120" w:rsidRDefault="009163E7" w:rsidP="009163E7">
      <w:pPr>
        <w:jc w:val="center"/>
        <w:rPr>
          <w:b/>
          <w:lang w:val="ro-RO" w:eastAsia="ro-RO"/>
        </w:rPr>
      </w:pP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Unitatea medicală/ psihologică…………………………</w:t>
      </w: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Sediu ……………………………………………………</w:t>
      </w: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CUI……………………………………………………...</w:t>
      </w: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Tel./fax………………………………………………….</w:t>
      </w:r>
    </w:p>
    <w:p w:rsidR="009163E7" w:rsidRPr="0067409D" w:rsidRDefault="009163E7" w:rsidP="009163E7">
      <w:pPr>
        <w:rPr>
          <w:lang w:val="ro-RO" w:eastAsia="ro-RO"/>
        </w:rPr>
      </w:pPr>
      <w:r w:rsidRPr="0067409D">
        <w:rPr>
          <w:lang w:val="ro-RO"/>
        </w:rPr>
        <w:t>E-mail………………………………………………….</w:t>
      </w:r>
    </w:p>
    <w:p w:rsidR="009163E7" w:rsidRPr="0067409D" w:rsidRDefault="009163E7" w:rsidP="009163E7">
      <w:pPr>
        <w:jc w:val="center"/>
        <w:rPr>
          <w:lang w:val="ro-RO" w:eastAsia="ro-RO"/>
        </w:rPr>
      </w:pPr>
    </w:p>
    <w:p w:rsidR="009163E7" w:rsidRPr="0067409D" w:rsidRDefault="009163E7" w:rsidP="009163E7">
      <w:pPr>
        <w:jc w:val="center"/>
        <w:rPr>
          <w:lang w:val="ro-RO" w:eastAsia="ro-RO"/>
        </w:rPr>
      </w:pPr>
    </w:p>
    <w:p w:rsidR="009163E7" w:rsidRPr="0067409D" w:rsidRDefault="009163E7" w:rsidP="009163E7">
      <w:pPr>
        <w:jc w:val="center"/>
        <w:rPr>
          <w:lang w:val="ro-RO" w:eastAsia="ro-RO"/>
        </w:rPr>
      </w:pPr>
    </w:p>
    <w:p w:rsidR="009163E7" w:rsidRPr="0067409D" w:rsidRDefault="009163E7" w:rsidP="009163E7">
      <w:pPr>
        <w:jc w:val="center"/>
        <w:rPr>
          <w:b/>
          <w:lang w:val="ro-RO" w:eastAsia="ro-RO"/>
        </w:rPr>
      </w:pPr>
    </w:p>
    <w:p w:rsidR="009163E7" w:rsidRPr="0067409D" w:rsidRDefault="009163E7" w:rsidP="009163E7">
      <w:pPr>
        <w:jc w:val="center"/>
        <w:rPr>
          <w:b/>
          <w:lang w:val="ro-RO" w:eastAsia="ro-RO"/>
        </w:rPr>
      </w:pPr>
    </w:p>
    <w:p w:rsidR="009163E7" w:rsidRPr="0067409D" w:rsidRDefault="009163E7" w:rsidP="009163E7">
      <w:pPr>
        <w:jc w:val="center"/>
        <w:rPr>
          <w:b/>
          <w:lang w:val="ro-RO" w:eastAsia="ro-RO"/>
        </w:rPr>
      </w:pPr>
      <w:r w:rsidRPr="0067409D">
        <w:rPr>
          <w:b/>
          <w:lang w:val="ro-RO" w:eastAsia="ro-RO"/>
        </w:rPr>
        <w:t>DECLARAȚIE</w:t>
      </w:r>
    </w:p>
    <w:p w:rsidR="009163E7" w:rsidRPr="0067409D" w:rsidRDefault="009163E7" w:rsidP="009163E7">
      <w:pPr>
        <w:jc w:val="center"/>
        <w:rPr>
          <w:b/>
          <w:lang w:val="ro-RO" w:eastAsia="ro-RO"/>
        </w:rPr>
      </w:pPr>
    </w:p>
    <w:p w:rsidR="009163E7" w:rsidRPr="0067409D" w:rsidRDefault="009163E7" w:rsidP="009163E7">
      <w:pPr>
        <w:jc w:val="center"/>
        <w:rPr>
          <w:lang w:val="ro-RO" w:eastAsia="ro-RO"/>
        </w:rPr>
      </w:pPr>
    </w:p>
    <w:p w:rsidR="009163E7" w:rsidRPr="0067409D" w:rsidRDefault="009163E7" w:rsidP="009163E7">
      <w:pPr>
        <w:jc w:val="center"/>
        <w:rPr>
          <w:lang w:val="ro-RO" w:eastAsia="ro-RO"/>
        </w:rPr>
      </w:pPr>
    </w:p>
    <w:p w:rsidR="009163E7" w:rsidRPr="0067409D" w:rsidRDefault="009163E7" w:rsidP="009163E7">
      <w:pPr>
        <w:jc w:val="center"/>
        <w:rPr>
          <w:lang w:val="ro-RO" w:eastAsia="ro-RO"/>
        </w:rPr>
      </w:pPr>
    </w:p>
    <w:p w:rsidR="009163E7" w:rsidRPr="0067409D" w:rsidRDefault="009163E7" w:rsidP="009163E7">
      <w:pPr>
        <w:spacing w:line="276" w:lineRule="auto"/>
        <w:jc w:val="both"/>
        <w:rPr>
          <w:lang w:val="ro-RO" w:eastAsia="ro-RO"/>
        </w:rPr>
      </w:pPr>
      <w:r w:rsidRPr="0067409D">
        <w:rPr>
          <w:lang w:val="ro-RO" w:eastAsia="ro-RO"/>
        </w:rPr>
        <w:t>Subsemnatul(a)......................................................................................................................................,</w:t>
      </w:r>
    </w:p>
    <w:p w:rsidR="009163E7" w:rsidRPr="0067409D" w:rsidRDefault="009163E7" w:rsidP="009163E7">
      <w:pPr>
        <w:spacing w:line="276" w:lineRule="auto"/>
        <w:jc w:val="both"/>
        <w:rPr>
          <w:lang w:val="ro-RO" w:eastAsia="ro-RO"/>
        </w:rPr>
      </w:pPr>
      <w:r w:rsidRPr="0067409D">
        <w:rPr>
          <w:lang w:val="ro-RO" w:eastAsia="ro-RO"/>
        </w:rPr>
        <w:t>reprezentant legal al unității specializate medicale / psihologice.............................................................................................................................................,</w:t>
      </w:r>
    </w:p>
    <w:p w:rsidR="009163E7" w:rsidRPr="0067409D" w:rsidRDefault="009163E7" w:rsidP="009163E7">
      <w:pPr>
        <w:spacing w:line="276" w:lineRule="auto"/>
        <w:jc w:val="both"/>
        <w:rPr>
          <w:lang w:val="ro-RO"/>
        </w:rPr>
      </w:pPr>
      <w:r w:rsidRPr="0067409D">
        <w:rPr>
          <w:lang w:val="ro-RO"/>
        </w:rPr>
        <w:t xml:space="preserve">legitimat cu BI/CI seria ................., nr. ........................., cu sediul în județul ....................., localitatea ..............................., str. ..............................., nr. .........., bl. ............., sc. .........., ap. .........., telefon ...................................., fax ......................................., adresa de e-mail .............................., </w:t>
      </w:r>
      <w:r w:rsidRPr="0067409D">
        <w:t xml:space="preserve">cunoscând că falsul în declaraţii se pedepseşte conform legii, sub sancțiunea faptelor prevăzute și pedepsite la art.326 din Codul penal, privitoare la falsul în declarații, precum și la art.323 și 244 din Codul penal privind infracțiunile de uz de fals și înșelăciune, declar pe propria răspundere că </w:t>
      </w:r>
      <w:r w:rsidRPr="0067409D">
        <w:rPr>
          <w:lang w:val="ro-RO"/>
        </w:rPr>
        <w:t xml:space="preserve">unitatea </w:t>
      </w:r>
      <w:r w:rsidRPr="0067409D">
        <w:rPr>
          <w:lang w:val="ro-RO" w:eastAsia="ro-RO"/>
        </w:rPr>
        <w:t xml:space="preserve">specializată medicală / psihologică...................................................................................... </w:t>
      </w:r>
      <w:r w:rsidRPr="0067409D">
        <w:rPr>
          <w:lang w:val="ro-RO"/>
        </w:rPr>
        <w:t>îşi menţine condiţiile iniţiale de agreare, în conformitate cu dispozițiile art.3 și art.4 din OMTI nr……../…………… privind examinarea medicală și psihologică a personalului din transporturi cu atribuții în siguranța transporturilor pe toată durata valabilităţii certificatului de agreare.</w:t>
      </w:r>
    </w:p>
    <w:p w:rsidR="009163E7" w:rsidRPr="0067409D" w:rsidRDefault="009163E7" w:rsidP="009163E7">
      <w:pPr>
        <w:spacing w:line="276" w:lineRule="auto"/>
        <w:jc w:val="both"/>
        <w:rPr>
          <w:lang w:val="ro-RO"/>
        </w:rPr>
      </w:pPr>
      <w:r w:rsidRPr="0067409D">
        <w:rPr>
          <w:lang w:val="ro-RO"/>
        </w:rPr>
        <w:t>Totodată declar că pe durata valabilităţii Certificatului de agreare cu nr………../……………..:</w:t>
      </w:r>
    </w:p>
    <w:p w:rsidR="009163E7" w:rsidRPr="0067409D" w:rsidRDefault="009163E7" w:rsidP="009163E7">
      <w:pPr>
        <w:numPr>
          <w:ilvl w:val="1"/>
          <w:numId w:val="27"/>
        </w:numPr>
        <w:spacing w:line="276" w:lineRule="auto"/>
        <w:jc w:val="both"/>
        <w:rPr>
          <w:lang w:val="ro-RO"/>
        </w:rPr>
      </w:pPr>
      <w:r w:rsidRPr="0067409D">
        <w:rPr>
          <w:lang w:val="ro-RO"/>
        </w:rPr>
        <w:t>au intervenit schimbări cu privire la componenţa comisiei de examinare probate prin  numărul de confirmare a adreselor de modificare, atașate prezentei ……………./……………….</w:t>
      </w:r>
    </w:p>
    <w:p w:rsidR="009163E7" w:rsidRPr="0067409D" w:rsidRDefault="009163E7" w:rsidP="009163E7">
      <w:pPr>
        <w:numPr>
          <w:ilvl w:val="1"/>
          <w:numId w:val="27"/>
        </w:numPr>
        <w:spacing w:line="276" w:lineRule="auto"/>
        <w:jc w:val="both"/>
        <w:rPr>
          <w:lang w:val="ro-RO"/>
        </w:rPr>
      </w:pPr>
      <w:r w:rsidRPr="0067409D">
        <w:rPr>
          <w:lang w:val="ro-RO"/>
        </w:rPr>
        <w:t>nu au intervenit schimbări cu privire la componenţa comisiei de examinare.</w:t>
      </w:r>
    </w:p>
    <w:p w:rsidR="009163E7" w:rsidRPr="0067409D" w:rsidRDefault="009163E7" w:rsidP="009163E7">
      <w:pPr>
        <w:spacing w:line="276" w:lineRule="auto"/>
        <w:jc w:val="both"/>
        <w:rPr>
          <w:lang w:val="ro-RO"/>
        </w:rPr>
      </w:pPr>
    </w:p>
    <w:p w:rsidR="009163E7" w:rsidRPr="0067409D" w:rsidRDefault="009163E7" w:rsidP="009163E7">
      <w:pPr>
        <w:spacing w:line="276" w:lineRule="auto"/>
        <w:jc w:val="both"/>
        <w:rPr>
          <w:shd w:val="clear" w:color="auto" w:fill="FFFFFF"/>
        </w:rPr>
      </w:pPr>
    </w:p>
    <w:p w:rsidR="009163E7" w:rsidRPr="0067409D" w:rsidRDefault="009163E7" w:rsidP="009163E7">
      <w:pPr>
        <w:spacing w:line="276" w:lineRule="auto"/>
        <w:jc w:val="both"/>
        <w:rPr>
          <w:shd w:val="clear" w:color="auto" w:fill="FFFFFF"/>
        </w:rPr>
      </w:pPr>
    </w:p>
    <w:p w:rsidR="009163E7" w:rsidRPr="0067409D" w:rsidRDefault="009163E7" w:rsidP="009163E7">
      <w:pPr>
        <w:spacing w:line="276" w:lineRule="auto"/>
        <w:jc w:val="both"/>
        <w:rPr>
          <w:shd w:val="clear" w:color="auto" w:fill="FFFFFF"/>
        </w:rPr>
      </w:pPr>
    </w:p>
    <w:p w:rsidR="009163E7" w:rsidRPr="0067409D" w:rsidRDefault="009163E7" w:rsidP="009163E7">
      <w:pPr>
        <w:jc w:val="both"/>
        <w:rPr>
          <w:lang w:val="ro-RO"/>
        </w:rPr>
      </w:pPr>
      <w:r w:rsidRPr="0067409D">
        <w:rPr>
          <w:lang w:val="ro-RO"/>
        </w:rPr>
        <w:t>Data:</w:t>
      </w:r>
      <w:r w:rsidRPr="0067409D">
        <w:rPr>
          <w:lang w:val="ro-RO"/>
        </w:rPr>
        <w:tab/>
      </w:r>
      <w:r w:rsidRPr="0067409D">
        <w:rPr>
          <w:lang w:val="ro-RO"/>
        </w:rPr>
        <w:tab/>
      </w:r>
      <w:r w:rsidRPr="0067409D">
        <w:rPr>
          <w:lang w:val="ro-RO"/>
        </w:rPr>
        <w:tab/>
      </w:r>
      <w:r w:rsidRPr="0067409D">
        <w:rPr>
          <w:lang w:val="ro-RO"/>
        </w:rPr>
        <w:tab/>
      </w:r>
      <w:r w:rsidRPr="0067409D">
        <w:rPr>
          <w:lang w:val="ro-RO"/>
        </w:rPr>
        <w:tab/>
      </w:r>
      <w:r w:rsidRPr="0067409D">
        <w:rPr>
          <w:lang w:val="ro-RO"/>
        </w:rPr>
        <w:tab/>
      </w:r>
      <w:r w:rsidRPr="0067409D">
        <w:rPr>
          <w:lang w:val="ro-RO"/>
        </w:rPr>
        <w:tab/>
      </w:r>
      <w:r w:rsidRPr="0067409D">
        <w:rPr>
          <w:lang w:val="ro-RO"/>
        </w:rPr>
        <w:tab/>
        <w:t>Nume și prenume reprezentant legal</w:t>
      </w:r>
    </w:p>
    <w:p w:rsidR="009163E7" w:rsidRPr="0067409D" w:rsidRDefault="009163E7" w:rsidP="009163E7">
      <w:pPr>
        <w:jc w:val="both"/>
        <w:rPr>
          <w:lang w:val="ro-RO"/>
        </w:rPr>
      </w:pPr>
      <w:r w:rsidRPr="0067409D">
        <w:rPr>
          <w:lang w:val="ro-RO"/>
        </w:rPr>
        <w:tab/>
      </w:r>
      <w:r w:rsidRPr="0067409D">
        <w:rPr>
          <w:lang w:val="ro-RO"/>
        </w:rPr>
        <w:tab/>
      </w:r>
      <w:r w:rsidRPr="0067409D">
        <w:rPr>
          <w:lang w:val="ro-RO"/>
        </w:rPr>
        <w:tab/>
      </w:r>
      <w:r w:rsidRPr="0067409D">
        <w:rPr>
          <w:lang w:val="ro-RO"/>
        </w:rPr>
        <w:tab/>
      </w:r>
      <w:r w:rsidRPr="0067409D">
        <w:rPr>
          <w:lang w:val="ro-RO"/>
        </w:rPr>
        <w:tab/>
      </w:r>
      <w:r w:rsidRPr="0067409D">
        <w:rPr>
          <w:lang w:val="ro-RO"/>
        </w:rPr>
        <w:tab/>
      </w:r>
    </w:p>
    <w:p w:rsidR="009163E7" w:rsidRPr="0067409D" w:rsidRDefault="009163E7" w:rsidP="009163E7">
      <w:pPr>
        <w:jc w:val="both"/>
        <w:rPr>
          <w:lang w:val="ro-RO"/>
        </w:rPr>
      </w:pPr>
    </w:p>
    <w:p w:rsidR="009163E7" w:rsidRPr="0067409D" w:rsidRDefault="009163E7" w:rsidP="009163E7">
      <w:pPr>
        <w:jc w:val="both"/>
        <w:rPr>
          <w:lang w:val="ro-RO"/>
        </w:rPr>
      </w:pPr>
      <w:r w:rsidRPr="0067409D">
        <w:rPr>
          <w:lang w:val="ro-RO"/>
        </w:rPr>
        <w:tab/>
      </w:r>
      <w:r w:rsidRPr="0067409D">
        <w:rPr>
          <w:lang w:val="ro-RO"/>
        </w:rPr>
        <w:tab/>
      </w:r>
      <w:r w:rsidRPr="0067409D">
        <w:rPr>
          <w:lang w:val="ro-RO"/>
        </w:rPr>
        <w:tab/>
      </w:r>
      <w:r w:rsidRPr="0067409D">
        <w:rPr>
          <w:lang w:val="ro-RO"/>
        </w:rPr>
        <w:tab/>
      </w:r>
      <w:r w:rsidRPr="0067409D">
        <w:rPr>
          <w:lang w:val="ro-RO"/>
        </w:rPr>
        <w:tab/>
      </w:r>
      <w:r w:rsidRPr="0067409D">
        <w:rPr>
          <w:lang w:val="ro-RO"/>
        </w:rPr>
        <w:tab/>
      </w:r>
      <w:r w:rsidRPr="0067409D">
        <w:rPr>
          <w:lang w:val="ro-RO"/>
        </w:rPr>
        <w:tab/>
      </w:r>
      <w:r w:rsidRPr="0067409D">
        <w:rPr>
          <w:lang w:val="ro-RO"/>
        </w:rPr>
        <w:tab/>
        <w:t>Semnătura</w:t>
      </w:r>
    </w:p>
    <w:p w:rsidR="009163E7" w:rsidRPr="0067409D" w:rsidRDefault="009163E7" w:rsidP="009163E7">
      <w:pPr>
        <w:outlineLvl w:val="0"/>
        <w:rPr>
          <w:rStyle w:val="anexa1"/>
          <w:rFonts w:ascii="Trebuchet MS" w:hAnsi="Trebuchet MS"/>
          <w:b w:val="0"/>
          <w:color w:val="auto"/>
          <w:sz w:val="22"/>
          <w:szCs w:val="22"/>
          <w:lang w:val="ro-RO"/>
        </w:rPr>
      </w:pPr>
    </w:p>
    <w:p w:rsidR="009163E7" w:rsidRPr="0067409D" w:rsidRDefault="009163E7" w:rsidP="009163E7">
      <w:pPr>
        <w:outlineLvl w:val="0"/>
        <w:rPr>
          <w:rStyle w:val="anexa1"/>
          <w:rFonts w:ascii="Trebuchet MS" w:hAnsi="Trebuchet MS"/>
          <w:b w:val="0"/>
          <w:color w:val="auto"/>
          <w:sz w:val="22"/>
          <w:szCs w:val="22"/>
          <w:lang w:val="ro-RO"/>
        </w:rPr>
      </w:pPr>
    </w:p>
    <w:p w:rsidR="009163E7" w:rsidRPr="0067409D" w:rsidRDefault="009163E7" w:rsidP="009163E7">
      <w:pPr>
        <w:outlineLvl w:val="0"/>
        <w:rPr>
          <w:rStyle w:val="anexa1"/>
          <w:rFonts w:ascii="Trebuchet MS" w:hAnsi="Trebuchet MS"/>
          <w:b w:val="0"/>
          <w:color w:val="auto"/>
          <w:sz w:val="22"/>
          <w:szCs w:val="22"/>
          <w:lang w:val="ro-RO"/>
        </w:rPr>
      </w:pPr>
    </w:p>
    <w:p w:rsidR="009163E7" w:rsidRPr="00AB39EC" w:rsidRDefault="009163E7" w:rsidP="009163E7">
      <w:pPr>
        <w:jc w:val="right"/>
        <w:outlineLvl w:val="0"/>
        <w:rPr>
          <w:rStyle w:val="anexa1"/>
          <w:b w:val="0"/>
          <w:i w:val="0"/>
          <w:color w:val="auto"/>
          <w:lang w:val="ro-RO"/>
        </w:rPr>
      </w:pPr>
      <w:r w:rsidRPr="0067409D">
        <w:rPr>
          <w:rFonts w:ascii="Trebuchet MS" w:hAnsi="Trebuchet MS"/>
          <w:b/>
          <w:sz w:val="22"/>
          <w:szCs w:val="22"/>
          <w:lang w:val="ro-RO"/>
        </w:rPr>
        <w:lastRenderedPageBreak/>
        <w:t xml:space="preserve">     </w:t>
      </w:r>
      <w:r w:rsidRPr="00AB39EC">
        <w:rPr>
          <w:rStyle w:val="anexa1"/>
          <w:i w:val="0"/>
          <w:color w:val="auto"/>
          <w:lang w:val="ro-RO"/>
        </w:rPr>
        <w:t>Anexa nr. 5.11</w:t>
      </w:r>
    </w:p>
    <w:p w:rsidR="009163E7" w:rsidRPr="0067409D" w:rsidRDefault="009163E7" w:rsidP="009163E7">
      <w:pPr>
        <w:jc w:val="center"/>
        <w:rPr>
          <w:b/>
          <w:lang w:val="ro-RO" w:eastAsia="ro-RO"/>
        </w:rPr>
      </w:pPr>
    </w:p>
    <w:p w:rsidR="009163E7" w:rsidRPr="0067409D" w:rsidRDefault="009163E7" w:rsidP="009163E7">
      <w:pPr>
        <w:pStyle w:val="Heading1"/>
        <w:shd w:val="clear" w:color="auto" w:fill="FFFFFF"/>
        <w:jc w:val="both"/>
        <w:textAlignment w:val="baseline"/>
        <w:rPr>
          <w:b w:val="0"/>
          <w:color w:val="0070C0"/>
          <w:sz w:val="24"/>
          <w:szCs w:val="24"/>
          <w:lang w:val="ro-RO"/>
        </w:rPr>
      </w:pP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Unitatea medicală/ psihologică…………………………</w:t>
      </w: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Sediu ……………………………………………………</w:t>
      </w: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CUI……………………………………………………...</w:t>
      </w:r>
    </w:p>
    <w:p w:rsidR="009163E7" w:rsidRPr="0067409D" w:rsidRDefault="009163E7" w:rsidP="009163E7">
      <w:pPr>
        <w:pStyle w:val="Heading1"/>
        <w:shd w:val="clear" w:color="auto" w:fill="FFFFFF"/>
        <w:jc w:val="both"/>
        <w:textAlignment w:val="baseline"/>
        <w:rPr>
          <w:b w:val="0"/>
          <w:sz w:val="24"/>
          <w:szCs w:val="24"/>
          <w:lang w:val="ro-RO"/>
        </w:rPr>
      </w:pPr>
      <w:r w:rsidRPr="0067409D">
        <w:rPr>
          <w:b w:val="0"/>
          <w:sz w:val="24"/>
          <w:szCs w:val="24"/>
          <w:lang w:val="ro-RO"/>
        </w:rPr>
        <w:t>Tel./fax………………………………………………….</w:t>
      </w:r>
    </w:p>
    <w:p w:rsidR="009163E7" w:rsidRPr="0067409D" w:rsidRDefault="009163E7" w:rsidP="009163E7">
      <w:pPr>
        <w:rPr>
          <w:lang w:val="ro-RO" w:eastAsia="ro-RO"/>
        </w:rPr>
      </w:pPr>
      <w:r w:rsidRPr="0067409D">
        <w:rPr>
          <w:lang w:val="ro-RO"/>
        </w:rPr>
        <w:t>E-mail………………………………………………….</w:t>
      </w:r>
    </w:p>
    <w:p w:rsidR="009163E7" w:rsidRPr="0067409D" w:rsidRDefault="009163E7" w:rsidP="009163E7">
      <w:pPr>
        <w:jc w:val="center"/>
        <w:rPr>
          <w:lang w:val="ro-RO" w:eastAsia="ro-RO"/>
        </w:rPr>
      </w:pPr>
    </w:p>
    <w:p w:rsidR="009163E7" w:rsidRPr="0067409D" w:rsidRDefault="009163E7" w:rsidP="009163E7">
      <w:pPr>
        <w:jc w:val="center"/>
        <w:rPr>
          <w:lang w:val="ro-RO" w:eastAsia="ro-RO"/>
        </w:rPr>
      </w:pPr>
    </w:p>
    <w:p w:rsidR="009163E7" w:rsidRPr="0067409D" w:rsidRDefault="009163E7" w:rsidP="009163E7">
      <w:pPr>
        <w:jc w:val="center"/>
        <w:rPr>
          <w:lang w:val="ro-RO" w:eastAsia="ro-RO"/>
        </w:rPr>
      </w:pPr>
    </w:p>
    <w:p w:rsidR="009163E7" w:rsidRPr="0067409D" w:rsidRDefault="009163E7" w:rsidP="009163E7">
      <w:pPr>
        <w:jc w:val="center"/>
        <w:rPr>
          <w:b/>
          <w:lang w:val="ro-RO" w:eastAsia="ro-RO"/>
        </w:rPr>
      </w:pPr>
      <w:r w:rsidRPr="0067409D">
        <w:rPr>
          <w:b/>
          <w:lang w:val="ro-RO" w:eastAsia="ro-RO"/>
        </w:rPr>
        <w:t>DECLARAȚIE</w:t>
      </w:r>
    </w:p>
    <w:p w:rsidR="009163E7" w:rsidRPr="0067409D" w:rsidRDefault="009163E7" w:rsidP="009163E7">
      <w:pPr>
        <w:jc w:val="center"/>
        <w:rPr>
          <w:b/>
          <w:lang w:val="ro-RO" w:eastAsia="ro-RO"/>
        </w:rPr>
      </w:pPr>
    </w:p>
    <w:p w:rsidR="009163E7" w:rsidRPr="0067409D" w:rsidRDefault="009163E7" w:rsidP="009163E7">
      <w:pPr>
        <w:jc w:val="center"/>
        <w:rPr>
          <w:b/>
          <w:lang w:val="ro-RO" w:eastAsia="ro-RO"/>
        </w:rPr>
      </w:pPr>
    </w:p>
    <w:p w:rsidR="009163E7" w:rsidRPr="0067409D" w:rsidRDefault="009163E7" w:rsidP="009163E7">
      <w:pPr>
        <w:spacing w:line="276" w:lineRule="auto"/>
        <w:jc w:val="both"/>
        <w:rPr>
          <w:lang w:val="ro-RO" w:eastAsia="ro-RO"/>
        </w:rPr>
      </w:pPr>
      <w:r w:rsidRPr="0067409D">
        <w:rPr>
          <w:lang w:val="ro-RO" w:eastAsia="ro-RO"/>
        </w:rPr>
        <w:t>Subsemnatul(a)......................................................................................................................................,</w:t>
      </w:r>
    </w:p>
    <w:p w:rsidR="009163E7" w:rsidRPr="0067409D" w:rsidRDefault="009163E7" w:rsidP="009163E7">
      <w:pPr>
        <w:spacing w:line="276" w:lineRule="auto"/>
        <w:jc w:val="both"/>
        <w:rPr>
          <w:lang w:val="ro-RO" w:eastAsia="ro-RO"/>
        </w:rPr>
      </w:pPr>
      <w:r w:rsidRPr="0067409D">
        <w:rPr>
          <w:lang w:val="ro-RO" w:eastAsia="ro-RO"/>
        </w:rPr>
        <w:t>reprezentant legal al unității specializate medicale / psihologice.............................................................................................................................................,</w:t>
      </w:r>
    </w:p>
    <w:p w:rsidR="009163E7" w:rsidRPr="0067409D" w:rsidRDefault="009163E7" w:rsidP="009163E7">
      <w:pPr>
        <w:jc w:val="both"/>
        <w:outlineLvl w:val="0"/>
        <w:rPr>
          <w:rFonts w:ascii="Trebuchet MS" w:hAnsi="Trebuchet MS"/>
          <w:b/>
          <w:sz w:val="22"/>
          <w:szCs w:val="22"/>
          <w:lang w:val="ro-RO"/>
        </w:rPr>
      </w:pPr>
      <w:r w:rsidRPr="0067409D">
        <w:rPr>
          <w:lang w:val="ro-RO"/>
        </w:rPr>
        <w:t xml:space="preserve">legitimat cu BI/CI seria ................., nr. ........................., cu sediul în județul ....................., localitatea ..............................., str. ..............................., nr. .........., bl. ............., sc. .........., ap. .........., telefon ...................................., fax ......................................., adresa de e-mail .............................., </w:t>
      </w:r>
      <w:r w:rsidRPr="0067409D">
        <w:t>cunoscând că falsul în declaraţii se pedepseşte conform legii, sub sancțiunea faptelor prevăzute și pedepsite la art.326 din Codul penal, privitoare la falsul în declarații, precum și la art.323 și 244 din Codul penal privind infracțiunile de uz de fals și înșelăciune, declar pe propria răspundere că</w:t>
      </w:r>
      <w:r w:rsidRPr="0067409D">
        <w:rPr>
          <w:lang w:val="ro-RO"/>
        </w:rPr>
        <w:t xml:space="preserve">: </w:t>
      </w:r>
      <w:r w:rsidRPr="0067409D">
        <w:rPr>
          <w:rFonts w:ascii="Trebuchet MS" w:hAnsi="Trebuchet MS"/>
          <w:b/>
          <w:sz w:val="22"/>
          <w:szCs w:val="22"/>
          <w:lang w:val="ro-RO"/>
        </w:rPr>
        <w:t xml:space="preserve">                                                                                                                     </w:t>
      </w:r>
    </w:p>
    <w:p w:rsidR="009163E7" w:rsidRPr="0067409D" w:rsidRDefault="009163E7" w:rsidP="009163E7">
      <w:pPr>
        <w:numPr>
          <w:ilvl w:val="0"/>
          <w:numId w:val="40"/>
        </w:numPr>
        <w:jc w:val="both"/>
        <w:rPr>
          <w:lang w:val="ro-RO"/>
        </w:rPr>
      </w:pPr>
      <w:r w:rsidRPr="0067409D">
        <w:rPr>
          <w:lang w:val="ro-RO"/>
        </w:rPr>
        <w:t xml:space="preserve">pentru pentru examinarea medicală se alocă un timp mediu/consultaţie de 15 minute, iar pentru examinarea psihologică un timp mediu/examinare de 75 de minute, conform timpului standard prevăzut de legislaţia în domeniu; </w:t>
      </w:r>
    </w:p>
    <w:p w:rsidR="009163E7" w:rsidRPr="0067409D" w:rsidRDefault="009163E7" w:rsidP="009163E7">
      <w:pPr>
        <w:numPr>
          <w:ilvl w:val="0"/>
          <w:numId w:val="40"/>
        </w:numPr>
        <w:jc w:val="both"/>
        <w:rPr>
          <w:lang w:val="ro-RO"/>
        </w:rPr>
      </w:pPr>
      <w:r w:rsidRPr="0067409D">
        <w:rPr>
          <w:lang w:val="ro-RO"/>
        </w:rPr>
        <w:t>este afişat la loc vizibil a programul de lucru destinat activităţilor de examinare medicală şi/sau psihologică pentru personalul din transporturi cu atribuţii în siguranţa transporturilor;</w:t>
      </w:r>
    </w:p>
    <w:p w:rsidR="009163E7" w:rsidRPr="0067409D" w:rsidRDefault="009163E7" w:rsidP="009163E7">
      <w:pPr>
        <w:numPr>
          <w:ilvl w:val="0"/>
          <w:numId w:val="40"/>
        </w:numPr>
        <w:jc w:val="both"/>
        <w:rPr>
          <w:lang w:val="ro-RO"/>
        </w:rPr>
      </w:pPr>
      <w:r w:rsidRPr="0067409D">
        <w:rPr>
          <w:lang w:val="ro-RO"/>
        </w:rPr>
        <w:t xml:space="preserve">există şi se completeză zilnic şi corect evidenţele obligatorii, inclusiv registrul unic de evidenţă a examinărilor, cu rubricile: număr curent, numele şi prenumele persoanei cu atribuţii în siguranţa transporturilor, codul numeric personal, motivul examinării (angajare, control periodic, schimbare în funcţie), modul de transport pentru care se solicită avizul, numărul dosarului personal de siguranţa transporturilor sau al caietului psihologic, persoana juridică angajatoare (adresa angajatorului sau a punctului de lucru), funcţia din siguranţa transporturilor, numărul avizului obţinut şi rezultatul examinării, data eliberării avizului; în cazul unui aviz de inaptitudine se va menţiona motivul inaptitudinii (temporară sau cu restricţie) precum şi data reprogramării pentru reevaluarea medicală/psihologică a persoanei; </w:t>
      </w:r>
    </w:p>
    <w:p w:rsidR="009163E7" w:rsidRPr="0067409D" w:rsidRDefault="009163E7" w:rsidP="009163E7">
      <w:pPr>
        <w:numPr>
          <w:ilvl w:val="0"/>
          <w:numId w:val="40"/>
        </w:numPr>
        <w:jc w:val="both"/>
        <w:rPr>
          <w:lang w:val="ro-RO"/>
        </w:rPr>
      </w:pPr>
      <w:r w:rsidRPr="0067409D">
        <w:rPr>
          <w:lang w:val="ro-RO"/>
        </w:rPr>
        <w:t xml:space="preserve">se păstrează pentru minim 5 ani dosarul cu toate documentele medicale şi psihologice ce au stat la baza emiterii avizului pentru toate modurile de transport, cu excepţia celui naval pentru care durata de păstrare este de 6 ani, conform reglementărilor Uniunii Europene; </w:t>
      </w:r>
    </w:p>
    <w:p w:rsidR="009163E7" w:rsidRPr="0067409D" w:rsidRDefault="009163E7" w:rsidP="009163E7">
      <w:pPr>
        <w:numPr>
          <w:ilvl w:val="0"/>
          <w:numId w:val="40"/>
        </w:numPr>
        <w:jc w:val="both"/>
        <w:rPr>
          <w:lang w:val="ro-RO"/>
        </w:rPr>
      </w:pPr>
      <w:r w:rsidRPr="0067409D">
        <w:rPr>
          <w:lang w:val="ro-RO"/>
        </w:rPr>
        <w:t>se întocmește documentaţia de examinare corect şi complet şi se eliberează avizul/certificatul medical (pentru transportul maritim) în conformitate cu prevederile legale în vigoare;</w:t>
      </w:r>
    </w:p>
    <w:p w:rsidR="009163E7" w:rsidRPr="0067409D" w:rsidRDefault="009163E7" w:rsidP="009163E7">
      <w:pPr>
        <w:numPr>
          <w:ilvl w:val="0"/>
          <w:numId w:val="40"/>
        </w:numPr>
        <w:jc w:val="both"/>
        <w:rPr>
          <w:lang w:val="ro-RO"/>
        </w:rPr>
      </w:pPr>
      <w:r w:rsidRPr="0067409D">
        <w:rPr>
          <w:lang w:val="ro-RO"/>
        </w:rPr>
        <w:t>se transmite Direcției Medicale din Ministerul Transporturilor</w:t>
      </w:r>
      <w:r w:rsidRPr="0067409D">
        <w:t xml:space="preserve"> </w:t>
      </w:r>
      <w:r w:rsidRPr="0067409D">
        <w:rPr>
          <w:lang w:val="ro-RO"/>
        </w:rPr>
        <w:t xml:space="preserve">și Infrastructurii până în data de 10 a lunii următoare, în format electronic, raportul lunar privind activitatea desfăşurată, asumat prin </w:t>
      </w:r>
      <w:r w:rsidRPr="0067409D">
        <w:t>semnătura electronică extinsă/ calificată,</w:t>
      </w:r>
      <w:r w:rsidRPr="0067409D">
        <w:rPr>
          <w:lang w:val="ro-RO"/>
        </w:rPr>
        <w:t xml:space="preserve"> care conţine următoarele informaţii:</w:t>
      </w:r>
    </w:p>
    <w:p w:rsidR="009163E7" w:rsidRPr="0067409D" w:rsidRDefault="009163E7" w:rsidP="009163E7">
      <w:pPr>
        <w:numPr>
          <w:ilvl w:val="1"/>
          <w:numId w:val="6"/>
        </w:numPr>
        <w:jc w:val="both"/>
        <w:rPr>
          <w:lang w:val="ro-RO"/>
        </w:rPr>
      </w:pPr>
      <w:r w:rsidRPr="0067409D">
        <w:rPr>
          <w:lang w:val="ro-RO"/>
        </w:rPr>
        <w:t xml:space="preserve">numărul total de examinări; </w:t>
      </w:r>
    </w:p>
    <w:p w:rsidR="009163E7" w:rsidRPr="0067409D" w:rsidRDefault="009163E7" w:rsidP="009163E7">
      <w:pPr>
        <w:numPr>
          <w:ilvl w:val="1"/>
          <w:numId w:val="6"/>
        </w:numPr>
        <w:jc w:val="both"/>
        <w:rPr>
          <w:lang w:val="ro-RO"/>
        </w:rPr>
      </w:pPr>
      <w:r w:rsidRPr="0067409D">
        <w:rPr>
          <w:lang w:val="ro-RO"/>
        </w:rPr>
        <w:t xml:space="preserve">numărul de examinări pe fiecare mod de transport; </w:t>
      </w:r>
    </w:p>
    <w:p w:rsidR="009163E7" w:rsidRPr="0067409D" w:rsidRDefault="009163E7" w:rsidP="009163E7">
      <w:pPr>
        <w:numPr>
          <w:ilvl w:val="1"/>
          <w:numId w:val="6"/>
        </w:numPr>
        <w:jc w:val="both"/>
        <w:rPr>
          <w:lang w:val="ro-RO"/>
        </w:rPr>
      </w:pPr>
      <w:r w:rsidRPr="0067409D">
        <w:rPr>
          <w:lang w:val="ro-RO"/>
        </w:rPr>
        <w:t xml:space="preserve">numărul de examinări pe tipuri (şcolarizare, angajare, schimbarea funcţiei, examinare periodică); </w:t>
      </w:r>
    </w:p>
    <w:p w:rsidR="009163E7" w:rsidRPr="0067409D" w:rsidRDefault="009163E7" w:rsidP="009163E7">
      <w:pPr>
        <w:numPr>
          <w:ilvl w:val="1"/>
          <w:numId w:val="6"/>
        </w:numPr>
        <w:jc w:val="both"/>
        <w:rPr>
          <w:lang w:val="ro-RO"/>
        </w:rPr>
      </w:pPr>
      <w:r w:rsidRPr="0067409D">
        <w:rPr>
          <w:lang w:val="ro-RO"/>
        </w:rPr>
        <w:lastRenderedPageBreak/>
        <w:t xml:space="preserve">numărul persoanelor decarate inapte, cu precizarea specialităţii medicale care l-a declarat inapt şi a modului de transport, numărul de avize restrictive, cu precizarea specialităţii medicale care l-a declarat apt cu restricţii şi a  modului de transport;  </w:t>
      </w:r>
    </w:p>
    <w:p w:rsidR="009163E7" w:rsidRPr="0067409D" w:rsidRDefault="009163E7" w:rsidP="009163E7">
      <w:pPr>
        <w:ind w:left="330"/>
        <w:jc w:val="both"/>
        <w:rPr>
          <w:lang w:val="ro-RO"/>
        </w:rPr>
      </w:pPr>
      <w:r w:rsidRPr="0067409D">
        <w:rPr>
          <w:lang w:val="ro-RO"/>
        </w:rPr>
        <w:t>- sunt afişate la loc vizibil a tarifele practicate;</w:t>
      </w:r>
    </w:p>
    <w:p w:rsidR="009163E7" w:rsidRPr="0067409D" w:rsidRDefault="009163E7" w:rsidP="009163E7">
      <w:pPr>
        <w:ind w:left="330"/>
        <w:jc w:val="both"/>
        <w:rPr>
          <w:lang w:val="ro-RO"/>
        </w:rPr>
      </w:pPr>
      <w:r w:rsidRPr="0067409D">
        <w:rPr>
          <w:lang w:val="ro-RO"/>
        </w:rPr>
        <w:t xml:space="preserve">- este afișat la loc vizibil a Certificatul de agreare.  </w:t>
      </w: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both"/>
        <w:rPr>
          <w:lang w:val="ro-RO"/>
        </w:rPr>
      </w:pPr>
      <w:r w:rsidRPr="0067409D">
        <w:rPr>
          <w:lang w:val="ro-RO"/>
        </w:rPr>
        <w:t>Data:</w:t>
      </w:r>
      <w:r w:rsidRPr="0067409D">
        <w:rPr>
          <w:lang w:val="ro-RO"/>
        </w:rPr>
        <w:tab/>
      </w:r>
      <w:r w:rsidRPr="0067409D">
        <w:rPr>
          <w:lang w:val="ro-RO"/>
        </w:rPr>
        <w:tab/>
      </w:r>
      <w:r w:rsidRPr="0067409D">
        <w:rPr>
          <w:lang w:val="ro-RO"/>
        </w:rPr>
        <w:tab/>
      </w:r>
      <w:r w:rsidRPr="0067409D">
        <w:rPr>
          <w:lang w:val="ro-RO"/>
        </w:rPr>
        <w:tab/>
      </w:r>
      <w:r w:rsidRPr="0067409D">
        <w:rPr>
          <w:lang w:val="ro-RO"/>
        </w:rPr>
        <w:tab/>
      </w:r>
      <w:r w:rsidRPr="0067409D">
        <w:rPr>
          <w:lang w:val="ro-RO"/>
        </w:rPr>
        <w:tab/>
      </w:r>
      <w:r w:rsidRPr="0067409D">
        <w:rPr>
          <w:lang w:val="ro-RO"/>
        </w:rPr>
        <w:tab/>
      </w:r>
      <w:r w:rsidRPr="0067409D">
        <w:rPr>
          <w:lang w:val="ro-RO"/>
        </w:rPr>
        <w:tab/>
        <w:t>Nume și prenume reprezentant legal</w:t>
      </w:r>
    </w:p>
    <w:p w:rsidR="009163E7" w:rsidRPr="0067409D" w:rsidRDefault="009163E7" w:rsidP="009163E7">
      <w:pPr>
        <w:jc w:val="both"/>
        <w:rPr>
          <w:lang w:val="ro-RO"/>
        </w:rPr>
      </w:pPr>
      <w:r w:rsidRPr="0067409D">
        <w:rPr>
          <w:lang w:val="ro-RO"/>
        </w:rPr>
        <w:tab/>
      </w:r>
      <w:r w:rsidRPr="0067409D">
        <w:rPr>
          <w:lang w:val="ro-RO"/>
        </w:rPr>
        <w:tab/>
      </w:r>
      <w:r w:rsidRPr="0067409D">
        <w:rPr>
          <w:lang w:val="ro-RO"/>
        </w:rPr>
        <w:tab/>
      </w:r>
      <w:r w:rsidRPr="0067409D">
        <w:rPr>
          <w:lang w:val="ro-RO"/>
        </w:rPr>
        <w:tab/>
      </w:r>
      <w:r w:rsidRPr="0067409D">
        <w:rPr>
          <w:lang w:val="ro-RO"/>
        </w:rPr>
        <w:tab/>
      </w:r>
      <w:r w:rsidRPr="0067409D">
        <w:rPr>
          <w:lang w:val="ro-RO"/>
        </w:rPr>
        <w:tab/>
      </w:r>
    </w:p>
    <w:p w:rsidR="009163E7" w:rsidRPr="0067409D" w:rsidRDefault="009163E7" w:rsidP="009163E7">
      <w:pPr>
        <w:jc w:val="both"/>
        <w:rPr>
          <w:lang w:val="ro-RO"/>
        </w:rPr>
      </w:pPr>
    </w:p>
    <w:p w:rsidR="009163E7" w:rsidRPr="0067409D" w:rsidRDefault="009163E7" w:rsidP="009163E7">
      <w:pPr>
        <w:jc w:val="both"/>
        <w:rPr>
          <w:lang w:val="ro-RO"/>
        </w:rPr>
      </w:pPr>
      <w:r w:rsidRPr="0067409D">
        <w:rPr>
          <w:lang w:val="ro-RO"/>
        </w:rPr>
        <w:tab/>
      </w:r>
      <w:r w:rsidRPr="0067409D">
        <w:rPr>
          <w:lang w:val="ro-RO"/>
        </w:rPr>
        <w:tab/>
      </w:r>
      <w:r w:rsidRPr="0067409D">
        <w:rPr>
          <w:lang w:val="ro-RO"/>
        </w:rPr>
        <w:tab/>
      </w:r>
      <w:r w:rsidRPr="0067409D">
        <w:rPr>
          <w:lang w:val="ro-RO"/>
        </w:rPr>
        <w:tab/>
      </w:r>
      <w:r w:rsidRPr="0067409D">
        <w:rPr>
          <w:lang w:val="ro-RO"/>
        </w:rPr>
        <w:tab/>
      </w:r>
      <w:r w:rsidRPr="0067409D">
        <w:rPr>
          <w:lang w:val="ro-RO"/>
        </w:rPr>
        <w:tab/>
      </w:r>
      <w:r w:rsidRPr="0067409D">
        <w:rPr>
          <w:lang w:val="ro-RO"/>
        </w:rPr>
        <w:tab/>
      </w:r>
      <w:r w:rsidRPr="0067409D">
        <w:rPr>
          <w:lang w:val="ro-RO"/>
        </w:rPr>
        <w:tab/>
        <w:t>Semnătura</w:t>
      </w: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9163E7" w:rsidRPr="0067409D" w:rsidRDefault="009163E7" w:rsidP="009163E7">
      <w:pPr>
        <w:jc w:val="center"/>
        <w:outlineLvl w:val="0"/>
        <w:rPr>
          <w:rFonts w:ascii="Trebuchet MS" w:hAnsi="Trebuchet MS"/>
          <w:b/>
          <w:sz w:val="22"/>
          <w:szCs w:val="22"/>
          <w:lang w:val="ro-RO"/>
        </w:rPr>
      </w:pPr>
    </w:p>
    <w:p w:rsidR="006D200A" w:rsidRDefault="009163E7" w:rsidP="009163E7">
      <w:pPr>
        <w:jc w:val="right"/>
        <w:outlineLvl w:val="0"/>
        <w:rPr>
          <w:rFonts w:ascii="Trebuchet MS" w:hAnsi="Trebuchet MS"/>
          <w:b/>
          <w:sz w:val="22"/>
          <w:szCs w:val="22"/>
          <w:lang w:val="ro-RO"/>
        </w:rPr>
      </w:pPr>
      <w:r w:rsidRPr="0067409D">
        <w:rPr>
          <w:rFonts w:ascii="Trebuchet MS" w:hAnsi="Trebuchet MS"/>
          <w:b/>
          <w:sz w:val="22"/>
          <w:szCs w:val="22"/>
          <w:lang w:val="ro-RO"/>
        </w:rPr>
        <w:t xml:space="preserve"> </w:t>
      </w:r>
    </w:p>
    <w:p w:rsidR="006D200A" w:rsidRDefault="006D200A" w:rsidP="009163E7">
      <w:pPr>
        <w:jc w:val="right"/>
        <w:outlineLvl w:val="0"/>
        <w:rPr>
          <w:rFonts w:ascii="Trebuchet MS" w:hAnsi="Trebuchet MS"/>
          <w:b/>
          <w:sz w:val="22"/>
          <w:szCs w:val="22"/>
          <w:lang w:val="ro-RO"/>
        </w:rPr>
      </w:pPr>
    </w:p>
    <w:p w:rsidR="009163E7" w:rsidRPr="0067409D" w:rsidRDefault="009163E7" w:rsidP="009163E7">
      <w:pPr>
        <w:jc w:val="right"/>
        <w:outlineLvl w:val="0"/>
        <w:rPr>
          <w:b/>
          <w:lang w:val="ro-RO"/>
        </w:rPr>
      </w:pPr>
      <w:r w:rsidRPr="0067409D">
        <w:rPr>
          <w:b/>
          <w:lang w:val="ro-RO"/>
        </w:rPr>
        <w:lastRenderedPageBreak/>
        <w:t>Anexa nr.6</w:t>
      </w:r>
    </w:p>
    <w:p w:rsidR="009163E7" w:rsidRPr="0067409D" w:rsidRDefault="009163E7" w:rsidP="009163E7">
      <w:pPr>
        <w:jc w:val="right"/>
        <w:outlineLvl w:val="0"/>
        <w:rPr>
          <w:b/>
          <w:lang w:val="ro-RO"/>
        </w:rPr>
      </w:pPr>
    </w:p>
    <w:p w:rsidR="009163E7" w:rsidRPr="0067409D" w:rsidRDefault="009163E7" w:rsidP="009163E7">
      <w:pPr>
        <w:jc w:val="center"/>
        <w:rPr>
          <w:b/>
          <w:lang w:val="ro-RO"/>
        </w:rPr>
      </w:pPr>
      <w:r w:rsidRPr="0067409D">
        <w:rPr>
          <w:b/>
          <w:lang w:val="ro-RO"/>
        </w:rPr>
        <w:t>Norme privind procedura de control la unităţile medicale şi/sau psihologice, agreate să efectueze examinarea personalului cu atribuţii în siguranţa transporturilor, precum şi persoanele desemnate să efectueze controlul</w:t>
      </w:r>
    </w:p>
    <w:p w:rsidR="009163E7" w:rsidRPr="0067409D" w:rsidRDefault="009163E7" w:rsidP="009163E7">
      <w:pPr>
        <w:jc w:val="center"/>
        <w:rPr>
          <w:rStyle w:val="capitol1"/>
          <w:bCs w:val="0"/>
          <w:color w:val="auto"/>
          <w:lang w:val="ro-RO"/>
        </w:rPr>
      </w:pPr>
    </w:p>
    <w:p w:rsidR="009163E7" w:rsidRPr="0067409D" w:rsidRDefault="009163E7" w:rsidP="009163E7">
      <w:pPr>
        <w:jc w:val="both"/>
        <w:rPr>
          <w:rStyle w:val="capitol1"/>
          <w:color w:val="auto"/>
          <w:lang w:val="ro-RO"/>
        </w:rPr>
      </w:pPr>
    </w:p>
    <w:p w:rsidR="009163E7" w:rsidRPr="0067409D" w:rsidRDefault="009163E7" w:rsidP="009163E7">
      <w:pPr>
        <w:spacing w:line="276" w:lineRule="auto"/>
        <w:jc w:val="both"/>
        <w:rPr>
          <w:lang w:val="ro-RO"/>
        </w:rPr>
      </w:pPr>
      <w:r w:rsidRPr="0067409D">
        <w:rPr>
          <w:rStyle w:val="capitol1"/>
          <w:color w:val="auto"/>
          <w:lang w:val="ro-RO"/>
        </w:rPr>
        <w:t xml:space="preserve">Art.1. </w:t>
      </w:r>
      <w:r w:rsidRPr="0067409D">
        <w:rPr>
          <w:shd w:val="clear" w:color="auto" w:fill="FFFFFF"/>
        </w:rPr>
        <w:t xml:space="preserve">Prezentele norme stabilesc cadrul metodologic de desfăşurare a activităţii de control </w:t>
      </w:r>
      <w:r w:rsidRPr="0067409D">
        <w:rPr>
          <w:lang w:val="ro-RO"/>
        </w:rPr>
        <w:t>la unităţile medicale şi/sau psihologice, agreate să efectueze examinarea personalului cu atribuţii în siguranţa transporturilor.</w:t>
      </w:r>
    </w:p>
    <w:p w:rsidR="009163E7" w:rsidRPr="0067409D" w:rsidRDefault="009163E7" w:rsidP="009163E7">
      <w:pPr>
        <w:spacing w:line="276" w:lineRule="auto"/>
        <w:jc w:val="both"/>
        <w:rPr>
          <w:lang w:val="ro-RO"/>
        </w:rPr>
      </w:pPr>
      <w:r w:rsidRPr="0067409D">
        <w:rPr>
          <w:b/>
          <w:lang w:val="ro-RO"/>
        </w:rPr>
        <w:t xml:space="preserve">Art.2. (1) </w:t>
      </w:r>
      <w:r w:rsidRPr="0067409D">
        <w:rPr>
          <w:shd w:val="clear" w:color="auto" w:fill="FFFFFF"/>
        </w:rPr>
        <w:t>Tipurile de control care fac obiectul prezentelor norme sunt controlul operativ şi controlul inopinat, pentru situaţii justificate, dispuse de conducerea Ministerului Transporturilor și Infrastructurii, privind </w:t>
      </w:r>
      <w:r w:rsidRPr="0067409D">
        <w:rPr>
          <w:lang w:val="ro-RO"/>
        </w:rPr>
        <w:t>menţinerea condiţiilor de agreare şi a respectării reglementărilor legale privind efectuarea examinărilor medicale şi/sau psihologice pentru persoanele cu atribuții în siguranţa transporturilor.</w:t>
      </w:r>
    </w:p>
    <w:p w:rsidR="009163E7" w:rsidRPr="0067409D" w:rsidRDefault="009163E7" w:rsidP="009163E7">
      <w:pPr>
        <w:spacing w:line="276" w:lineRule="auto"/>
        <w:jc w:val="both"/>
        <w:rPr>
          <w:shd w:val="clear" w:color="auto" w:fill="FFFFFF"/>
        </w:rPr>
      </w:pPr>
      <w:r w:rsidRPr="0067409D">
        <w:rPr>
          <w:lang w:val="ro-RO"/>
        </w:rPr>
        <w:tab/>
      </w:r>
      <w:r w:rsidRPr="0067409D">
        <w:rPr>
          <w:b/>
          <w:lang w:val="ro-RO"/>
        </w:rPr>
        <w:t xml:space="preserve">(2) </w:t>
      </w:r>
      <w:r w:rsidRPr="0067409D">
        <w:rPr>
          <w:shd w:val="clear" w:color="auto" w:fill="FFFFFF"/>
        </w:rPr>
        <w:t>Controlul operativ este un control neplanificat în vederea stabilirii existenţei ori inexistenţei unor încălcări ale reglementărilor legale aplicabile privind </w:t>
      </w:r>
      <w:r w:rsidRPr="0067409D">
        <w:rPr>
          <w:lang w:val="ro-RO"/>
        </w:rPr>
        <w:t>menţinerea condiţiilor de agreare şi a respectării dispozițiilor legale privind efectuarea examinărilor medicale şi/sau psihologice pentru persoanele cu atribuții în siguranţa transporturilor</w:t>
      </w:r>
      <w:r w:rsidRPr="0067409D">
        <w:rPr>
          <w:shd w:val="clear" w:color="auto" w:fill="FFFFFF"/>
        </w:rPr>
        <w:t xml:space="preserve">; se dispune de conducerea Ministerului Transporturilor și Infrastructurii şi se caracterizează prin rapiditate, rigoare şi eficienţă. Controlul operativ este demarat în urma constatărilor/verificărilor proprii ale documentelor/datelor transmise de către </w:t>
      </w:r>
      <w:r w:rsidRPr="0067409D">
        <w:rPr>
          <w:lang w:val="ro-RO"/>
        </w:rPr>
        <w:t>unităţile medicale şi/sau psihologice agreate</w:t>
      </w:r>
      <w:r w:rsidRPr="0067409D">
        <w:rPr>
          <w:shd w:val="clear" w:color="auto" w:fill="FFFFFF"/>
        </w:rPr>
        <w:t>.</w:t>
      </w:r>
    </w:p>
    <w:p w:rsidR="009163E7" w:rsidRPr="0067409D" w:rsidRDefault="009163E7" w:rsidP="009163E7">
      <w:pPr>
        <w:spacing w:line="276" w:lineRule="auto"/>
        <w:jc w:val="both"/>
        <w:rPr>
          <w:lang w:val="ro-RO"/>
        </w:rPr>
      </w:pPr>
      <w:r w:rsidRPr="0067409D">
        <w:rPr>
          <w:shd w:val="clear" w:color="auto" w:fill="FFFFFF"/>
        </w:rPr>
        <w:tab/>
      </w:r>
      <w:r w:rsidRPr="0067409D">
        <w:rPr>
          <w:b/>
          <w:shd w:val="clear" w:color="auto" w:fill="FFFFFF"/>
        </w:rPr>
        <w:t>(3)</w:t>
      </w:r>
      <w:r w:rsidRPr="0067409D">
        <w:rPr>
          <w:shd w:val="clear" w:color="auto" w:fill="FFFFFF"/>
        </w:rPr>
        <w:t xml:space="preserve"> Controlul inopinat constă în verificarea punctuală a unei stări, situaţii sau consecinţe determinate de încălcarea directă de către </w:t>
      </w:r>
      <w:r w:rsidRPr="0067409D">
        <w:rPr>
          <w:lang w:val="ro-RO"/>
        </w:rPr>
        <w:t xml:space="preserve">unităţile medicale şi/sau psihologice agreate a prevederilor legale prevăzute în prezentul ordin privind examinarea medicală și psihologică a personalului din transporturi cu atribuții în siguranța transporturilor. </w:t>
      </w:r>
      <w:r w:rsidRPr="0067409D">
        <w:rPr>
          <w:shd w:val="clear" w:color="auto" w:fill="FFFFFF"/>
        </w:rPr>
        <w:t>Controlul inopinat este un control impus, de regulă, de o reclamaţie, sesizare, petiţie provenită de la un partener din sistem, mass-media ori de la alte autorităţi sau din dispoziţia conducerii Ministerului Transporturilor și Infrastructurii.</w:t>
      </w:r>
    </w:p>
    <w:p w:rsidR="009163E7" w:rsidRPr="0067409D" w:rsidRDefault="009163E7" w:rsidP="009163E7">
      <w:pPr>
        <w:spacing w:line="276" w:lineRule="auto"/>
        <w:jc w:val="both"/>
        <w:rPr>
          <w:rStyle w:val="spar"/>
          <w:bdr w:val="none" w:sz="0" w:space="0" w:color="auto" w:frame="1"/>
          <w:shd w:val="clear" w:color="auto" w:fill="FFFFFF"/>
        </w:rPr>
      </w:pPr>
      <w:r w:rsidRPr="0067409D">
        <w:rPr>
          <w:shd w:val="clear" w:color="auto" w:fill="FFFFFF"/>
        </w:rPr>
        <w:tab/>
      </w:r>
      <w:r w:rsidRPr="0067409D">
        <w:rPr>
          <w:b/>
          <w:shd w:val="clear" w:color="auto" w:fill="FFFFFF"/>
        </w:rPr>
        <w:t>(4)</w:t>
      </w:r>
      <w:r w:rsidRPr="0067409D">
        <w:rPr>
          <w:shd w:val="clear" w:color="auto" w:fill="FFFFFF"/>
        </w:rPr>
        <w:t xml:space="preserve"> </w:t>
      </w:r>
      <w:r w:rsidRPr="0067409D">
        <w:rPr>
          <w:rStyle w:val="spar"/>
          <w:bdr w:val="none" w:sz="0" w:space="0" w:color="auto" w:frame="1"/>
          <w:shd w:val="clear" w:color="auto" w:fill="FFFFFF"/>
        </w:rPr>
        <w:t xml:space="preserve">Dispoziţia de serviciu întocmită în baza Notei întocmite de </w:t>
      </w:r>
      <w:r w:rsidRPr="0067409D">
        <w:rPr>
          <w:rStyle w:val="capitol1"/>
          <w:b w:val="0"/>
          <w:color w:val="auto"/>
          <w:lang w:val="ro-RO"/>
        </w:rPr>
        <w:t xml:space="preserve">personalul din cadrul </w:t>
      </w:r>
      <w:r w:rsidRPr="0067409D">
        <w:rPr>
          <w:lang w:val="ro-RO"/>
        </w:rPr>
        <w:t xml:space="preserve">Direcției Medicale care va forma echipa de control și </w:t>
      </w:r>
      <w:r w:rsidRPr="0067409D">
        <w:rPr>
          <w:rStyle w:val="spar"/>
          <w:bdr w:val="none" w:sz="0" w:space="0" w:color="auto" w:frame="1"/>
          <w:shd w:val="clear" w:color="auto" w:fill="FFFFFF"/>
        </w:rPr>
        <w:t>aprobate de către conducerea Ministerului Transporturilor și Infrastructurii reprezintă mandatul de intervenţie în baza căruia se va desfășura activitatea de control. În dispoziţia de serviciu se vor preciza următoarele date obligatorii:</w:t>
      </w:r>
    </w:p>
    <w:p w:rsidR="009163E7" w:rsidRPr="0067409D" w:rsidRDefault="009163E7" w:rsidP="009163E7">
      <w:pPr>
        <w:numPr>
          <w:ilvl w:val="1"/>
          <w:numId w:val="41"/>
        </w:numPr>
        <w:spacing w:line="276" w:lineRule="auto"/>
        <w:ind w:left="0" w:firstLine="450"/>
        <w:jc w:val="both"/>
        <w:rPr>
          <w:rStyle w:val="spar"/>
          <w:bdr w:val="none" w:sz="0" w:space="0" w:color="auto" w:frame="1"/>
          <w:shd w:val="clear" w:color="auto" w:fill="FFFFFF"/>
        </w:rPr>
      </w:pPr>
      <w:r w:rsidRPr="0067409D">
        <w:rPr>
          <w:rStyle w:val="spar"/>
          <w:bdr w:val="none" w:sz="0" w:space="0" w:color="auto" w:frame="1"/>
          <w:shd w:val="clear" w:color="auto" w:fill="FFFFFF"/>
        </w:rPr>
        <w:t>temeiul legal şi administrativ al efectuării controlului;</w:t>
      </w:r>
    </w:p>
    <w:p w:rsidR="009163E7" w:rsidRPr="0067409D" w:rsidRDefault="009163E7" w:rsidP="006D200A">
      <w:pPr>
        <w:numPr>
          <w:ilvl w:val="1"/>
          <w:numId w:val="41"/>
        </w:numPr>
        <w:spacing w:line="276" w:lineRule="auto"/>
        <w:ind w:left="720" w:hanging="270"/>
        <w:jc w:val="both"/>
        <w:rPr>
          <w:rStyle w:val="spar"/>
          <w:bdr w:val="none" w:sz="0" w:space="0" w:color="auto" w:frame="1"/>
          <w:shd w:val="clear" w:color="auto" w:fill="FFFFFF"/>
        </w:rPr>
      </w:pPr>
      <w:r w:rsidRPr="0067409D">
        <w:rPr>
          <w:rStyle w:val="spar"/>
          <w:bdr w:val="none" w:sz="0" w:space="0" w:color="auto" w:frame="1"/>
          <w:shd w:val="clear" w:color="auto" w:fill="FFFFFF"/>
        </w:rPr>
        <w:t>perioada în care se desfăşoară controlul;</w:t>
      </w:r>
    </w:p>
    <w:p w:rsidR="009163E7" w:rsidRPr="0067409D" w:rsidRDefault="009163E7" w:rsidP="006D200A">
      <w:pPr>
        <w:numPr>
          <w:ilvl w:val="1"/>
          <w:numId w:val="41"/>
        </w:numPr>
        <w:spacing w:line="276" w:lineRule="auto"/>
        <w:ind w:left="720" w:hanging="270"/>
        <w:jc w:val="both"/>
        <w:rPr>
          <w:rStyle w:val="spar"/>
          <w:bdr w:val="none" w:sz="0" w:space="0" w:color="auto" w:frame="1"/>
          <w:shd w:val="clear" w:color="auto" w:fill="FFFFFF"/>
        </w:rPr>
      </w:pPr>
      <w:r w:rsidRPr="0067409D">
        <w:rPr>
          <w:rStyle w:val="spar"/>
          <w:bdr w:val="none" w:sz="0" w:space="0" w:color="auto" w:frame="1"/>
          <w:shd w:val="clear" w:color="auto" w:fill="FFFFFF"/>
        </w:rPr>
        <w:t>perioada supusă controlului;</w:t>
      </w:r>
    </w:p>
    <w:p w:rsidR="009163E7" w:rsidRPr="0067409D" w:rsidRDefault="009163E7" w:rsidP="006D200A">
      <w:pPr>
        <w:numPr>
          <w:ilvl w:val="1"/>
          <w:numId w:val="41"/>
        </w:numPr>
        <w:spacing w:line="276" w:lineRule="auto"/>
        <w:ind w:left="720" w:hanging="270"/>
        <w:jc w:val="both"/>
        <w:rPr>
          <w:rStyle w:val="spar"/>
          <w:bdr w:val="none" w:sz="0" w:space="0" w:color="auto" w:frame="1"/>
          <w:shd w:val="clear" w:color="auto" w:fill="FFFFFF"/>
        </w:rPr>
      </w:pPr>
      <w:r w:rsidRPr="0067409D">
        <w:rPr>
          <w:rStyle w:val="spar"/>
          <w:bdr w:val="none" w:sz="0" w:space="0" w:color="auto" w:frame="1"/>
          <w:shd w:val="clear" w:color="auto" w:fill="FFFFFF"/>
        </w:rPr>
        <w:t>unitatea</w:t>
      </w:r>
      <w:r w:rsidRPr="0067409D">
        <w:rPr>
          <w:b/>
          <w:lang w:val="ro-RO"/>
        </w:rPr>
        <w:t xml:space="preserve"> </w:t>
      </w:r>
      <w:r w:rsidRPr="0067409D">
        <w:rPr>
          <w:lang w:val="ro-RO"/>
        </w:rPr>
        <w:t>medicală şi/sau psihologică agreată</w:t>
      </w:r>
      <w:r w:rsidRPr="0067409D">
        <w:rPr>
          <w:rStyle w:val="spar"/>
          <w:bdr w:val="none" w:sz="0" w:space="0" w:color="auto" w:frame="1"/>
          <w:shd w:val="clear" w:color="auto" w:fill="FFFFFF"/>
        </w:rPr>
        <w:t xml:space="preserve"> ce urmează să fie controlată;</w:t>
      </w:r>
    </w:p>
    <w:p w:rsidR="009163E7" w:rsidRPr="0067409D" w:rsidRDefault="009163E7" w:rsidP="009163E7">
      <w:pPr>
        <w:numPr>
          <w:ilvl w:val="1"/>
          <w:numId w:val="41"/>
        </w:numPr>
        <w:spacing w:line="276" w:lineRule="auto"/>
        <w:ind w:left="720" w:hanging="270"/>
        <w:jc w:val="both"/>
        <w:rPr>
          <w:rStyle w:val="capitol1"/>
          <w:b w:val="0"/>
          <w:color w:val="auto"/>
          <w:lang w:val="ro-RO"/>
        </w:rPr>
      </w:pPr>
      <w:r w:rsidRPr="0067409D">
        <w:rPr>
          <w:rStyle w:val="spar"/>
          <w:bdr w:val="none" w:sz="0" w:space="0" w:color="auto" w:frame="1"/>
          <w:shd w:val="clear" w:color="auto" w:fill="FFFFFF"/>
        </w:rPr>
        <w:t>echipa de control; î</w:t>
      </w:r>
      <w:r w:rsidRPr="0067409D">
        <w:rPr>
          <w:rStyle w:val="capitol1"/>
          <w:b w:val="0"/>
          <w:color w:val="auto"/>
          <w:lang w:val="ro-RO"/>
        </w:rPr>
        <w:t xml:space="preserve">n echipa de control nu va fi desemnat personalul din cadrul </w:t>
      </w:r>
      <w:r w:rsidRPr="0067409D">
        <w:rPr>
          <w:lang w:val="ro-RO"/>
        </w:rPr>
        <w:t xml:space="preserve">Direcției Medicale </w:t>
      </w:r>
      <w:r w:rsidRPr="0067409D">
        <w:rPr>
          <w:rStyle w:val="capitol1"/>
          <w:b w:val="0"/>
          <w:color w:val="auto"/>
          <w:lang w:val="ro-RO"/>
        </w:rPr>
        <w:t>care a făcut parte din comisia de verificare, constituită conform prevederilor art.5, alin.(4) din Anexa 1;</w:t>
      </w:r>
    </w:p>
    <w:p w:rsidR="009163E7" w:rsidRPr="0067409D" w:rsidRDefault="009163E7" w:rsidP="006D200A">
      <w:pPr>
        <w:numPr>
          <w:ilvl w:val="1"/>
          <w:numId w:val="41"/>
        </w:numPr>
        <w:spacing w:line="276" w:lineRule="auto"/>
        <w:ind w:left="720" w:hanging="270"/>
        <w:jc w:val="both"/>
        <w:rPr>
          <w:rStyle w:val="spar"/>
          <w:shd w:val="clear" w:color="auto" w:fill="FFFFFF"/>
        </w:rPr>
      </w:pPr>
      <w:r w:rsidRPr="0067409D">
        <w:rPr>
          <w:rStyle w:val="spar"/>
          <w:bdr w:val="none" w:sz="0" w:space="0" w:color="auto" w:frame="1"/>
          <w:shd w:val="clear" w:color="auto" w:fill="FFFFFF"/>
        </w:rPr>
        <w:t>persoana din cadrul echipei desemnată să coordoneze acţiunea de control.</w:t>
      </w:r>
    </w:p>
    <w:p w:rsidR="009163E7" w:rsidRPr="0067409D" w:rsidRDefault="009163E7" w:rsidP="009163E7">
      <w:pPr>
        <w:spacing w:line="276" w:lineRule="auto"/>
        <w:ind w:firstLine="720"/>
        <w:jc w:val="both"/>
        <w:rPr>
          <w:shd w:val="clear" w:color="auto" w:fill="FFFFFF"/>
        </w:rPr>
      </w:pPr>
      <w:r w:rsidRPr="0067409D">
        <w:rPr>
          <w:rStyle w:val="spar"/>
          <w:b/>
          <w:bdr w:val="none" w:sz="0" w:space="0" w:color="auto" w:frame="1"/>
          <w:shd w:val="clear" w:color="auto" w:fill="FFFFFF"/>
        </w:rPr>
        <w:t>(5)</w:t>
      </w:r>
      <w:r w:rsidRPr="0067409D">
        <w:rPr>
          <w:rStyle w:val="spar"/>
          <w:bdr w:val="none" w:sz="0" w:space="0" w:color="auto" w:frame="1"/>
          <w:shd w:val="clear" w:color="auto" w:fill="FFFFFF"/>
        </w:rPr>
        <w:t xml:space="preserve"> </w:t>
      </w:r>
      <w:r w:rsidRPr="0067409D">
        <w:rPr>
          <w:shd w:val="clear" w:color="auto" w:fill="FFFFFF"/>
        </w:rPr>
        <w:t>Coordonatorul echipei va asigura repartizarea sarcinilor între membrii echipei şi va urmări ca acţiunea de control să se desfăşoare conform prevederilor legale în vigoare.</w:t>
      </w:r>
    </w:p>
    <w:p w:rsidR="009163E7" w:rsidRPr="0067409D" w:rsidRDefault="009163E7" w:rsidP="009163E7">
      <w:pPr>
        <w:spacing w:line="276" w:lineRule="auto"/>
        <w:ind w:firstLine="720"/>
        <w:jc w:val="both"/>
        <w:rPr>
          <w:shd w:val="clear" w:color="auto" w:fill="FFFFFF"/>
        </w:rPr>
      </w:pPr>
      <w:r w:rsidRPr="0067409D">
        <w:rPr>
          <w:b/>
          <w:shd w:val="clear" w:color="auto" w:fill="FFFFFF"/>
        </w:rPr>
        <w:t>(6)</w:t>
      </w:r>
      <w:r w:rsidRPr="0067409D">
        <w:rPr>
          <w:shd w:val="clear" w:color="auto" w:fill="FFFFFF"/>
        </w:rPr>
        <w:t xml:space="preserve"> Membrii echipei de control vor urma dispoziţiile coordonatorului echipei, cu respectarea prevederilor legale în vigoare.</w:t>
      </w:r>
    </w:p>
    <w:p w:rsidR="009163E7" w:rsidRPr="0067409D" w:rsidRDefault="009163E7" w:rsidP="009163E7">
      <w:pPr>
        <w:spacing w:line="276" w:lineRule="auto"/>
        <w:ind w:firstLine="720"/>
        <w:jc w:val="both"/>
        <w:rPr>
          <w:shd w:val="clear" w:color="auto" w:fill="FFFFFF"/>
        </w:rPr>
      </w:pPr>
      <w:r w:rsidRPr="0067409D">
        <w:rPr>
          <w:b/>
          <w:shd w:val="clear" w:color="auto" w:fill="FFFFFF"/>
        </w:rPr>
        <w:lastRenderedPageBreak/>
        <w:t>(7)</w:t>
      </w:r>
      <w:r w:rsidRPr="0067409D">
        <w:rPr>
          <w:shd w:val="clear" w:color="auto" w:fill="FFFFFF"/>
        </w:rPr>
        <w:t xml:space="preserve"> Fiecare membru al echipei răspunde conform prevederilor legale în vigoare de propriile acţiuni din timpul controlului.</w:t>
      </w:r>
    </w:p>
    <w:p w:rsidR="009163E7" w:rsidRPr="0067409D" w:rsidRDefault="009163E7" w:rsidP="009163E7">
      <w:pPr>
        <w:spacing w:line="276" w:lineRule="auto"/>
        <w:jc w:val="both"/>
        <w:rPr>
          <w:rStyle w:val="spar"/>
          <w:bdr w:val="none" w:sz="0" w:space="0" w:color="auto" w:frame="1"/>
          <w:shd w:val="clear" w:color="auto" w:fill="FFFFFF"/>
        </w:rPr>
      </w:pPr>
      <w:r w:rsidRPr="0067409D">
        <w:rPr>
          <w:b/>
          <w:shd w:val="clear" w:color="auto" w:fill="FFFFFF"/>
        </w:rPr>
        <w:t>Art.3.</w:t>
      </w:r>
      <w:r w:rsidRPr="0067409D">
        <w:rPr>
          <w:shd w:val="clear" w:color="auto" w:fill="FFFFFF"/>
        </w:rPr>
        <w:t xml:space="preserve"> </w:t>
      </w:r>
      <w:r w:rsidRPr="0067409D">
        <w:rPr>
          <w:rStyle w:val="spar"/>
          <w:bdr w:val="none" w:sz="0" w:space="0" w:color="auto" w:frame="1"/>
          <w:shd w:val="clear" w:color="auto" w:fill="FFFFFF"/>
        </w:rPr>
        <w:t>În activitatea de control, membrii echipei de control vor utiliza tehnicile și formularele de control specifice pentru atingerea obiectivelor. Principalele tehnici şi formulare utilizate sunt:</w:t>
      </w:r>
    </w:p>
    <w:p w:rsidR="009163E7" w:rsidRPr="0067409D" w:rsidRDefault="009163E7" w:rsidP="009163E7">
      <w:pPr>
        <w:spacing w:line="276" w:lineRule="auto"/>
        <w:jc w:val="both"/>
        <w:rPr>
          <w:rStyle w:val="spar"/>
          <w:b/>
          <w:bdr w:val="none" w:sz="0" w:space="0" w:color="auto" w:frame="1"/>
          <w:shd w:val="clear" w:color="auto" w:fill="FFFFFF"/>
        </w:rPr>
      </w:pPr>
      <w:r w:rsidRPr="0067409D">
        <w:rPr>
          <w:rStyle w:val="spar"/>
          <w:b/>
          <w:bdr w:val="none" w:sz="0" w:space="0" w:color="auto" w:frame="1"/>
          <w:shd w:val="clear" w:color="auto" w:fill="FFFFFF"/>
        </w:rPr>
        <w:t>1. tehnici:</w:t>
      </w:r>
    </w:p>
    <w:p w:rsidR="009163E7" w:rsidRPr="0067409D" w:rsidRDefault="009163E7" w:rsidP="009163E7">
      <w:pPr>
        <w:spacing w:line="276" w:lineRule="auto"/>
        <w:jc w:val="both"/>
        <w:rPr>
          <w:rStyle w:val="slitbdy"/>
          <w:bdr w:val="none" w:sz="0" w:space="0" w:color="auto" w:frame="1"/>
          <w:shd w:val="clear" w:color="auto" w:fill="FFFFFF"/>
        </w:rPr>
      </w:pPr>
      <w:r w:rsidRPr="0067409D">
        <w:rPr>
          <w:rStyle w:val="slitbdy"/>
          <w:bdr w:val="none" w:sz="0" w:space="0" w:color="auto" w:frame="1"/>
          <w:shd w:val="clear" w:color="auto" w:fill="FFFFFF"/>
        </w:rPr>
        <w:t>a) verificarea - reprezintă tehnica de control cel mai frecvent utilizată. Verificarea poate avea ca scop identificarea unor elemente, respectarea unor reguli sau calcularea unor indicatori;</w:t>
      </w:r>
    </w:p>
    <w:p w:rsidR="009163E7" w:rsidRPr="0067409D" w:rsidRDefault="009163E7" w:rsidP="009163E7">
      <w:pPr>
        <w:spacing w:line="276" w:lineRule="auto"/>
        <w:jc w:val="both"/>
        <w:rPr>
          <w:rStyle w:val="slitbdy"/>
          <w:bdr w:val="none" w:sz="0" w:space="0" w:color="auto" w:frame="1"/>
          <w:shd w:val="clear" w:color="auto" w:fill="FFFFFF"/>
        </w:rPr>
      </w:pPr>
      <w:r w:rsidRPr="0067409D">
        <w:rPr>
          <w:rStyle w:val="slitbdy"/>
          <w:bdr w:val="none" w:sz="0" w:space="0" w:color="auto" w:frame="1"/>
          <w:shd w:val="clear" w:color="auto" w:fill="FFFFFF"/>
        </w:rPr>
        <w:t>b) observarea directă - constă în urmărirea, la faţa locului, a derulării unei activităţi. În activitatea de control, această tehnică este utilizată pentru urmărirea respectării conformităţii şi regularităţii;</w:t>
      </w:r>
    </w:p>
    <w:p w:rsidR="009163E7" w:rsidRPr="0067409D" w:rsidRDefault="009163E7" w:rsidP="009163E7">
      <w:pPr>
        <w:spacing w:line="276" w:lineRule="auto"/>
        <w:jc w:val="both"/>
        <w:rPr>
          <w:rStyle w:val="slitbdy"/>
          <w:bdr w:val="none" w:sz="0" w:space="0" w:color="auto" w:frame="1"/>
          <w:shd w:val="clear" w:color="auto" w:fill="FFFFFF"/>
        </w:rPr>
      </w:pPr>
      <w:r w:rsidRPr="0067409D">
        <w:rPr>
          <w:rStyle w:val="slitbdy"/>
          <w:bdr w:val="none" w:sz="0" w:space="0" w:color="auto" w:frame="1"/>
          <w:shd w:val="clear" w:color="auto" w:fill="FFFFFF"/>
        </w:rPr>
        <w:t>c) analiza - constă în identificarea tuturor factorilor componenţi ai unei activităţi sau proces şi evaluarea lor, pe criterii de regularitate şi conformitate;</w:t>
      </w:r>
    </w:p>
    <w:p w:rsidR="009163E7" w:rsidRPr="0067409D" w:rsidRDefault="009163E7" w:rsidP="009163E7">
      <w:pPr>
        <w:spacing w:line="276" w:lineRule="auto"/>
        <w:jc w:val="both"/>
        <w:rPr>
          <w:rStyle w:val="slitbdy"/>
          <w:bdr w:val="none" w:sz="0" w:space="0" w:color="auto" w:frame="1"/>
          <w:shd w:val="clear" w:color="auto" w:fill="FFFFFF"/>
        </w:rPr>
      </w:pPr>
      <w:r w:rsidRPr="0067409D">
        <w:rPr>
          <w:rStyle w:val="slitbdy"/>
          <w:bdr w:val="none" w:sz="0" w:space="0" w:color="auto" w:frame="1"/>
          <w:shd w:val="clear" w:color="auto" w:fill="FFFFFF"/>
        </w:rPr>
        <w:t xml:space="preserve">d) dialogul - constă în discuţii purtate cu personalul cu responsabilităţi în funcţie de tematică al </w:t>
      </w:r>
      <w:r w:rsidRPr="0067409D">
        <w:rPr>
          <w:lang w:val="ro-RO"/>
        </w:rPr>
        <w:t>unităţii medicale şi/sau psihologice</w:t>
      </w:r>
      <w:r w:rsidRPr="0067409D">
        <w:rPr>
          <w:rStyle w:val="slitbdy"/>
          <w:bdr w:val="none" w:sz="0" w:space="0" w:color="auto" w:frame="1"/>
          <w:shd w:val="clear" w:color="auto" w:fill="FFFFFF"/>
        </w:rPr>
        <w:t xml:space="preserve"> controlate în vederea obţinerii de informaţii pentru atingerea obiectivelor din tematica de control.</w:t>
      </w:r>
    </w:p>
    <w:p w:rsidR="009163E7" w:rsidRPr="0067409D" w:rsidRDefault="009163E7" w:rsidP="009163E7">
      <w:pPr>
        <w:spacing w:line="276" w:lineRule="auto"/>
        <w:jc w:val="both"/>
        <w:rPr>
          <w:rStyle w:val="spar"/>
          <w:b/>
          <w:bdr w:val="none" w:sz="0" w:space="0" w:color="auto" w:frame="1"/>
          <w:shd w:val="clear" w:color="auto" w:fill="FFFFFF"/>
        </w:rPr>
      </w:pPr>
      <w:r w:rsidRPr="0067409D">
        <w:rPr>
          <w:rStyle w:val="spar"/>
          <w:b/>
          <w:bdr w:val="none" w:sz="0" w:space="0" w:color="auto" w:frame="1"/>
          <w:shd w:val="clear" w:color="auto" w:fill="FFFFFF"/>
        </w:rPr>
        <w:t>2. formulare:</w:t>
      </w:r>
    </w:p>
    <w:p w:rsidR="009163E7" w:rsidRPr="0067409D" w:rsidRDefault="009163E7" w:rsidP="009163E7">
      <w:pPr>
        <w:spacing w:line="276" w:lineRule="auto"/>
        <w:jc w:val="both"/>
        <w:rPr>
          <w:shd w:val="clear" w:color="auto" w:fill="FFFFFF"/>
          <w:lang w:val="ro-RO"/>
        </w:rPr>
      </w:pPr>
      <w:r w:rsidRPr="0067409D">
        <w:rPr>
          <w:rStyle w:val="slitbdy"/>
          <w:bdr w:val="none" w:sz="0" w:space="0" w:color="auto" w:frame="1"/>
          <w:shd w:val="clear" w:color="auto" w:fill="FFFFFF"/>
        </w:rPr>
        <w:t xml:space="preserve">a) procesul-verbal de constatare - este un document în care se consemnează constatările echipei de control şi trebuie întocmit obligatoriu în cadrul acţiunilor de control efectuate asupra </w:t>
      </w:r>
      <w:r w:rsidRPr="0067409D">
        <w:rPr>
          <w:lang w:val="ro-RO"/>
        </w:rPr>
        <w:t>unităţilor medicale şi/sau psihologice</w:t>
      </w:r>
      <w:r w:rsidRPr="0067409D">
        <w:rPr>
          <w:rStyle w:val="slitbdy"/>
          <w:bdr w:val="none" w:sz="0" w:space="0" w:color="auto" w:frame="1"/>
          <w:shd w:val="clear" w:color="auto" w:fill="FFFFFF"/>
        </w:rPr>
        <w:t xml:space="preserve">. Modelul de întocmire şi înregistrare este prevăzut în </w:t>
      </w:r>
      <w:r w:rsidRPr="0067409D">
        <w:rPr>
          <w:rStyle w:val="slitbdy"/>
          <w:b/>
          <w:bdr w:val="none" w:sz="0" w:space="0" w:color="auto" w:frame="1"/>
          <w:shd w:val="clear" w:color="auto" w:fill="FFFFFF"/>
        </w:rPr>
        <w:t xml:space="preserve">Anexa nr. </w:t>
      </w:r>
      <w:r w:rsidRPr="0067409D">
        <w:rPr>
          <w:b/>
          <w:lang w:val="ro-RO"/>
        </w:rPr>
        <w:t>6.1</w:t>
      </w:r>
      <w:r w:rsidRPr="0067409D">
        <w:rPr>
          <w:rStyle w:val="slitbdy"/>
          <w:bdr w:val="none" w:sz="0" w:space="0" w:color="auto" w:frame="1"/>
          <w:shd w:val="clear" w:color="auto" w:fill="FFFFFF"/>
        </w:rPr>
        <w:t xml:space="preserve">. </w:t>
      </w:r>
      <w:r w:rsidRPr="0067409D">
        <w:rPr>
          <w:shd w:val="clear" w:color="auto" w:fill="FFFFFF"/>
        </w:rPr>
        <w:t xml:space="preserve">Echipa de control va prezenta conducerii </w:t>
      </w:r>
      <w:r w:rsidRPr="0067409D">
        <w:rPr>
          <w:lang w:val="ro-RO"/>
        </w:rPr>
        <w:t>unităţii medicale şi/sau psihologice</w:t>
      </w:r>
      <w:r w:rsidRPr="0067409D">
        <w:rPr>
          <w:shd w:val="clear" w:color="auto" w:fill="FFFFFF"/>
        </w:rPr>
        <w:t xml:space="preserve"> controlate constatările acţiunii de control şi va face înregistrarea procesului-verbal de constatare potrivit prevederilor legale în vigoare</w:t>
      </w:r>
      <w:r w:rsidRPr="0067409D">
        <w:rPr>
          <w:shd w:val="clear" w:color="auto" w:fill="FFFFFF"/>
          <w:lang w:val="ro-RO"/>
        </w:rPr>
        <w:t>;</w:t>
      </w:r>
    </w:p>
    <w:p w:rsidR="009163E7" w:rsidRPr="0067409D" w:rsidRDefault="009163E7" w:rsidP="009163E7">
      <w:pPr>
        <w:spacing w:line="276" w:lineRule="auto"/>
        <w:jc w:val="both"/>
        <w:rPr>
          <w:shd w:val="clear" w:color="auto" w:fill="FFFFFF"/>
        </w:rPr>
      </w:pPr>
      <w:r w:rsidRPr="0067409D">
        <w:rPr>
          <w:shd w:val="clear" w:color="auto" w:fill="FFFFFF"/>
        </w:rPr>
        <w:t xml:space="preserve">b) nota de relaţii - este un document prin care se solicită de la o persoană din cadrul </w:t>
      </w:r>
      <w:r w:rsidRPr="0067409D">
        <w:rPr>
          <w:lang w:val="ro-RO"/>
        </w:rPr>
        <w:t>unităţii medicale şi/sau psihologice</w:t>
      </w:r>
      <w:r w:rsidRPr="0067409D">
        <w:rPr>
          <w:shd w:val="clear" w:color="auto" w:fill="FFFFFF"/>
        </w:rPr>
        <w:t xml:space="preserve"> controlate informaţii privind aspecte constatate de echipa de control. Nota de relaţii poate fi utilizată atunci când o persoană are atribuţii şi responsabilităţi legate de obiectivele controlate sau echipa de control are nevoie de informaţii şi probe suplimentare pentru clarificarea unor aspecte constatate. Modelul notei de relații este prezentat în </w:t>
      </w:r>
      <w:r w:rsidRPr="0067409D">
        <w:rPr>
          <w:b/>
          <w:shd w:val="clear" w:color="auto" w:fill="FFFFFF"/>
        </w:rPr>
        <w:t>Anexa nr. 6.2;</w:t>
      </w:r>
    </w:p>
    <w:p w:rsidR="009163E7" w:rsidRPr="0067409D" w:rsidRDefault="009163E7" w:rsidP="009163E7">
      <w:pPr>
        <w:spacing w:line="276" w:lineRule="auto"/>
        <w:jc w:val="both"/>
        <w:rPr>
          <w:shd w:val="clear" w:color="auto" w:fill="FFFFFF"/>
        </w:rPr>
      </w:pPr>
      <w:r w:rsidRPr="0067409D">
        <w:rPr>
          <w:shd w:val="clear" w:color="auto" w:fill="FFFFFF"/>
        </w:rPr>
        <w:t xml:space="preserve">c) raportul de control - se întocmeşte în două exemplare, în original, în termenul maxim de 15 zile lucrătoare de la finalizarea efectuării controlului, în funcţie de complexitatea acţiunii de control, şi se supune avizării conducătorului Direcției Medicale, şi, ulterior, aprobării conducerii Ministerului Transporturilor și Infrastructurii. Modelul raportului de control este prezentat în </w:t>
      </w:r>
      <w:r w:rsidRPr="0067409D">
        <w:rPr>
          <w:b/>
          <w:shd w:val="clear" w:color="auto" w:fill="FFFFFF"/>
        </w:rPr>
        <w:t>Anexa nr. 6.3.</w:t>
      </w:r>
    </w:p>
    <w:p w:rsidR="009163E7" w:rsidRPr="0067409D" w:rsidRDefault="009163E7" w:rsidP="009163E7">
      <w:pPr>
        <w:spacing w:line="276" w:lineRule="auto"/>
        <w:jc w:val="both"/>
        <w:rPr>
          <w:rStyle w:val="spar"/>
          <w:bdr w:val="none" w:sz="0" w:space="0" w:color="auto" w:frame="1"/>
          <w:shd w:val="clear" w:color="auto" w:fill="FFFFFF"/>
        </w:rPr>
      </w:pPr>
      <w:r w:rsidRPr="0067409D">
        <w:rPr>
          <w:b/>
          <w:shd w:val="clear" w:color="auto" w:fill="FFFFFF"/>
        </w:rPr>
        <w:t xml:space="preserve">Art.4. </w:t>
      </w:r>
      <w:r w:rsidRPr="0067409D">
        <w:rPr>
          <w:rStyle w:val="spar"/>
          <w:bdr w:val="none" w:sz="0" w:space="0" w:color="auto" w:frame="1"/>
          <w:shd w:val="clear" w:color="auto" w:fill="FFFFFF"/>
        </w:rPr>
        <w:t>Etapele urmărite în atingerea unui obiectiv de control sunt:</w:t>
      </w:r>
    </w:p>
    <w:p w:rsidR="009163E7" w:rsidRPr="0067409D" w:rsidRDefault="009163E7" w:rsidP="009163E7">
      <w:pPr>
        <w:spacing w:line="276" w:lineRule="auto"/>
        <w:jc w:val="both"/>
        <w:rPr>
          <w:rStyle w:val="slitbdy"/>
          <w:bdr w:val="none" w:sz="0" w:space="0" w:color="auto" w:frame="1"/>
          <w:shd w:val="clear" w:color="auto" w:fill="FFFFFF"/>
        </w:rPr>
      </w:pPr>
      <w:r w:rsidRPr="0067409D">
        <w:rPr>
          <w:rStyle w:val="slitbdy"/>
          <w:bdr w:val="none" w:sz="0" w:space="0" w:color="auto" w:frame="1"/>
          <w:shd w:val="clear" w:color="auto" w:fill="FFFFFF"/>
        </w:rPr>
        <w:t xml:space="preserve">a) analiza preliminară - constă în studierea </w:t>
      </w:r>
      <w:r w:rsidRPr="0067409D">
        <w:rPr>
          <w:lang w:val="ro-RO"/>
        </w:rPr>
        <w:t>unităţii medicale şi/sau psihologice</w:t>
      </w:r>
      <w:r w:rsidRPr="0067409D">
        <w:rPr>
          <w:rStyle w:val="slitbdy"/>
          <w:bdr w:val="none" w:sz="0" w:space="0" w:color="auto" w:frame="1"/>
          <w:shd w:val="clear" w:color="auto" w:fill="FFFFFF"/>
        </w:rPr>
        <w:t xml:space="preserve"> controlate prin prisma activităţii desfăşurate, a raportului cu Direcția Medicală din cadrul Ministerul Transporturilor și Infrastructurii şi a obligaţiilor legale ale acesteia conferite de agreare;</w:t>
      </w:r>
    </w:p>
    <w:p w:rsidR="009163E7" w:rsidRPr="0067409D" w:rsidRDefault="009163E7" w:rsidP="009163E7">
      <w:pPr>
        <w:spacing w:line="276" w:lineRule="auto"/>
        <w:jc w:val="both"/>
        <w:rPr>
          <w:rStyle w:val="slitbdy"/>
          <w:bdr w:val="none" w:sz="0" w:space="0" w:color="auto" w:frame="1"/>
          <w:shd w:val="clear" w:color="auto" w:fill="FFFFFF"/>
        </w:rPr>
      </w:pPr>
      <w:r w:rsidRPr="0067409D">
        <w:rPr>
          <w:rStyle w:val="slitbdy"/>
          <w:bdr w:val="none" w:sz="0" w:space="0" w:color="auto" w:frame="1"/>
          <w:shd w:val="clear" w:color="auto" w:fill="FFFFFF"/>
        </w:rPr>
        <w:t xml:space="preserve">b) documentarea - se face de către echipa de control la nivelul Direcției Medicale din cadrul Ministerul Transporturilor și Infrastructurii, în vederea pregătirii acţiunii de control, şi la nivelul </w:t>
      </w:r>
      <w:r w:rsidRPr="0067409D">
        <w:rPr>
          <w:lang w:val="ro-RO"/>
        </w:rPr>
        <w:t>unităţii medicale şi/sau psihologice</w:t>
      </w:r>
      <w:r w:rsidRPr="0067409D">
        <w:rPr>
          <w:rStyle w:val="slitbdy"/>
          <w:bdr w:val="none" w:sz="0" w:space="0" w:color="auto" w:frame="1"/>
          <w:shd w:val="clear" w:color="auto" w:fill="FFFFFF"/>
        </w:rPr>
        <w:t xml:space="preserve"> controlate, prin utilizarea tehnicilor şi instrumentelor de control adecvate;</w:t>
      </w:r>
    </w:p>
    <w:p w:rsidR="009163E7" w:rsidRPr="0067409D" w:rsidRDefault="009163E7" w:rsidP="009163E7">
      <w:pPr>
        <w:spacing w:line="276" w:lineRule="auto"/>
        <w:jc w:val="both"/>
        <w:rPr>
          <w:rStyle w:val="slitbdy"/>
          <w:bdr w:val="none" w:sz="0" w:space="0" w:color="auto" w:frame="1"/>
          <w:shd w:val="clear" w:color="auto" w:fill="FFFFFF"/>
        </w:rPr>
      </w:pPr>
      <w:r w:rsidRPr="0067409D">
        <w:rPr>
          <w:rStyle w:val="slitbdy"/>
          <w:bdr w:val="none" w:sz="0" w:space="0" w:color="auto" w:frame="1"/>
          <w:shd w:val="clear" w:color="auto" w:fill="FFFFFF"/>
        </w:rPr>
        <w:t xml:space="preserve">c) solicitarea de informaţii suplimentare - se face la nivelul </w:t>
      </w:r>
      <w:r w:rsidRPr="0067409D">
        <w:rPr>
          <w:lang w:val="ro-RO"/>
        </w:rPr>
        <w:t>unităţii medicale şi/sau psihologice</w:t>
      </w:r>
      <w:r w:rsidRPr="0067409D">
        <w:rPr>
          <w:rStyle w:val="slitbdy"/>
          <w:bdr w:val="none" w:sz="0" w:space="0" w:color="auto" w:frame="1"/>
          <w:shd w:val="clear" w:color="auto" w:fill="FFFFFF"/>
        </w:rPr>
        <w:t xml:space="preserve"> controlate, în cazul în care informaţiile şi probele obţinute nu sunt suficiente sau irefutabile;</w:t>
      </w:r>
    </w:p>
    <w:p w:rsidR="009163E7" w:rsidRPr="0067409D" w:rsidRDefault="009163E7" w:rsidP="009163E7">
      <w:pPr>
        <w:spacing w:line="276" w:lineRule="auto"/>
        <w:jc w:val="both"/>
        <w:rPr>
          <w:rStyle w:val="spar"/>
          <w:bdr w:val="none" w:sz="0" w:space="0" w:color="auto" w:frame="1"/>
          <w:shd w:val="clear" w:color="auto" w:fill="FFFFFF"/>
        </w:rPr>
      </w:pPr>
      <w:r w:rsidRPr="0067409D">
        <w:rPr>
          <w:rStyle w:val="slitbdy"/>
          <w:bdr w:val="none" w:sz="0" w:space="0" w:color="auto" w:frame="1"/>
          <w:shd w:val="clear" w:color="auto" w:fill="FFFFFF"/>
        </w:rPr>
        <w:t>d) elaborarea concluziilor - se face la sfârşitul acţiunii de control.</w:t>
      </w:r>
      <w:r w:rsidRPr="0067409D">
        <w:rPr>
          <w:rStyle w:val="spar"/>
          <w:bdr w:val="none" w:sz="0" w:space="0" w:color="auto" w:frame="1"/>
          <w:shd w:val="clear" w:color="auto" w:fill="FFFFFF"/>
        </w:rPr>
        <w:t xml:space="preserve"> Echipa de control va solicita copii de pe toate documentele pe care le consideră necesare pentru susţinerea constatărilor şi concluziilor. Copiile vor fi semnate pentru conformitate de de reprezentantul legal al </w:t>
      </w:r>
      <w:r w:rsidRPr="0067409D">
        <w:rPr>
          <w:lang w:val="ro-RO"/>
        </w:rPr>
        <w:t>unităţii medicale şi/sau psihologice</w:t>
      </w:r>
      <w:r w:rsidRPr="0067409D">
        <w:rPr>
          <w:shd w:val="clear" w:color="auto" w:fill="FFFFFF"/>
        </w:rPr>
        <w:t xml:space="preserve"> controlate</w:t>
      </w:r>
      <w:r w:rsidRPr="0067409D">
        <w:rPr>
          <w:rStyle w:val="spar"/>
          <w:bdr w:val="none" w:sz="0" w:space="0" w:color="auto" w:frame="1"/>
          <w:shd w:val="clear" w:color="auto" w:fill="FFFFFF"/>
        </w:rPr>
        <w:t xml:space="preserve">. Documentele în original întocmite la solicitarea echipei de control vor fi </w:t>
      </w:r>
      <w:r w:rsidRPr="0067409D">
        <w:rPr>
          <w:rStyle w:val="spar"/>
          <w:bdr w:val="none" w:sz="0" w:space="0" w:color="auto" w:frame="1"/>
          <w:shd w:val="clear" w:color="auto" w:fill="FFFFFF"/>
        </w:rPr>
        <w:lastRenderedPageBreak/>
        <w:t xml:space="preserve">semnate de persoanele care le-au întocmit şi avizat, după caz, şi de reprezentantul legal al </w:t>
      </w:r>
      <w:r w:rsidRPr="0067409D">
        <w:rPr>
          <w:lang w:val="ro-RO"/>
        </w:rPr>
        <w:t>unităţii medicale şi/sau psihologice</w:t>
      </w:r>
      <w:r w:rsidRPr="0067409D">
        <w:rPr>
          <w:shd w:val="clear" w:color="auto" w:fill="FFFFFF"/>
        </w:rPr>
        <w:t xml:space="preserve"> </w:t>
      </w:r>
      <w:r w:rsidRPr="0067409D">
        <w:rPr>
          <w:rStyle w:val="spar"/>
          <w:bdr w:val="none" w:sz="0" w:space="0" w:color="auto" w:frame="1"/>
          <w:shd w:val="clear" w:color="auto" w:fill="FFFFFF"/>
        </w:rPr>
        <w:t>controlate.</w:t>
      </w:r>
    </w:p>
    <w:p w:rsidR="009163E7" w:rsidRPr="0067409D" w:rsidRDefault="009163E7" w:rsidP="009163E7">
      <w:pPr>
        <w:spacing w:line="276" w:lineRule="auto"/>
        <w:jc w:val="both"/>
        <w:rPr>
          <w:shd w:val="clear" w:color="auto" w:fill="FFFFFF"/>
        </w:rPr>
      </w:pPr>
      <w:r w:rsidRPr="0067409D">
        <w:rPr>
          <w:b/>
          <w:shd w:val="clear" w:color="auto" w:fill="FFFFFF"/>
        </w:rPr>
        <w:t>Art.5.</w:t>
      </w:r>
      <w:r w:rsidRPr="0067409D">
        <w:rPr>
          <w:shd w:val="clear" w:color="auto" w:fill="FFFFFF"/>
        </w:rPr>
        <w:tab/>
      </w:r>
      <w:r w:rsidRPr="0067409D">
        <w:rPr>
          <w:b/>
          <w:shd w:val="clear" w:color="auto" w:fill="FFFFFF"/>
        </w:rPr>
        <w:t>(1)</w:t>
      </w:r>
      <w:r w:rsidRPr="0067409D">
        <w:rPr>
          <w:shd w:val="clear" w:color="auto" w:fill="FFFFFF"/>
        </w:rPr>
        <w:t xml:space="preserve"> Valorificarea acţiunilor de control se face prin întocmirea de către echipa de control a unui raport de control. Raportul de control va fi semnat pe fiecare pagină de membrii echipei de control.</w:t>
      </w:r>
    </w:p>
    <w:p w:rsidR="009163E7" w:rsidRPr="0067409D" w:rsidRDefault="009163E7" w:rsidP="009163E7">
      <w:pPr>
        <w:spacing w:line="276" w:lineRule="auto"/>
        <w:jc w:val="both"/>
        <w:rPr>
          <w:shd w:val="clear" w:color="auto" w:fill="FFFFFF"/>
        </w:rPr>
      </w:pPr>
      <w:r w:rsidRPr="0067409D">
        <w:rPr>
          <w:shd w:val="clear" w:color="auto" w:fill="FFFFFF"/>
        </w:rPr>
        <w:tab/>
      </w:r>
      <w:r w:rsidRPr="0067409D">
        <w:rPr>
          <w:b/>
          <w:shd w:val="clear" w:color="auto" w:fill="FFFFFF"/>
        </w:rPr>
        <w:t>(2)</w:t>
      </w:r>
      <w:r w:rsidRPr="0067409D">
        <w:rPr>
          <w:shd w:val="clear" w:color="auto" w:fill="FFFFFF"/>
        </w:rPr>
        <w:t xml:space="preserve"> În termenul maxim de 15 zile lucrătoare de la finalizarea efectuării controlului, în funcţie de complexitatea acţiunii de control, se supune avizării conducătorului Direcției Medicale, şi, ulterior, aprobării conducerii Ministerului Transporturilor și Infrastructurii. Conducerea Ministerului Transporturilor și Infrastructurii poate aproba prelungirea termenului de finalizare a raportului de control, cu respectarea prevederilor legale privind termenele de aplicare a unor sancţiuni. Aceste situaţii vor fi menţionate în textul raportului.</w:t>
      </w:r>
    </w:p>
    <w:p w:rsidR="009163E7" w:rsidRPr="0067409D" w:rsidRDefault="009163E7" w:rsidP="009163E7">
      <w:pPr>
        <w:spacing w:line="276" w:lineRule="auto"/>
        <w:jc w:val="both"/>
        <w:rPr>
          <w:shd w:val="clear" w:color="auto" w:fill="FFFFFF"/>
        </w:rPr>
      </w:pPr>
      <w:r w:rsidRPr="0067409D">
        <w:rPr>
          <w:shd w:val="clear" w:color="auto" w:fill="FFFFFF"/>
        </w:rPr>
        <w:tab/>
      </w:r>
      <w:r w:rsidRPr="0067409D">
        <w:rPr>
          <w:b/>
          <w:shd w:val="clear" w:color="auto" w:fill="FFFFFF"/>
        </w:rPr>
        <w:t>(3)</w:t>
      </w:r>
      <w:r w:rsidRPr="0067409D">
        <w:rPr>
          <w:shd w:val="clear" w:color="auto" w:fill="FFFFFF"/>
        </w:rPr>
        <w:t xml:space="preserve"> Raportul de control va fi structurat pe următoarele secţiuni:</w:t>
      </w:r>
    </w:p>
    <w:p w:rsidR="009163E7" w:rsidRPr="0067409D" w:rsidRDefault="009163E7" w:rsidP="009163E7">
      <w:pPr>
        <w:spacing w:line="276" w:lineRule="auto"/>
        <w:jc w:val="both"/>
        <w:rPr>
          <w:shd w:val="clear" w:color="auto" w:fill="FFFFFF"/>
        </w:rPr>
      </w:pPr>
      <w:r w:rsidRPr="0067409D">
        <w:rPr>
          <w:shd w:val="clear" w:color="auto" w:fill="FFFFFF"/>
        </w:rPr>
        <w:t xml:space="preserve">a) raportul de control şi adresa de înaintare a acestuia spre aprobare, precum şi corespondenţa ulterioară legată de acesta cu </w:t>
      </w:r>
      <w:r w:rsidRPr="0067409D">
        <w:rPr>
          <w:lang w:val="ro-RO"/>
        </w:rPr>
        <w:t>unitatea medicală şi/sau psihologică</w:t>
      </w:r>
      <w:r w:rsidRPr="0067409D">
        <w:rPr>
          <w:shd w:val="clear" w:color="auto" w:fill="FFFFFF"/>
        </w:rPr>
        <w:t xml:space="preserve"> controlată;</w:t>
      </w:r>
    </w:p>
    <w:p w:rsidR="009163E7" w:rsidRPr="0067409D" w:rsidRDefault="009163E7" w:rsidP="009163E7">
      <w:pPr>
        <w:spacing w:line="276" w:lineRule="auto"/>
        <w:jc w:val="both"/>
        <w:rPr>
          <w:shd w:val="clear" w:color="auto" w:fill="FFFFFF"/>
        </w:rPr>
      </w:pPr>
      <w:r w:rsidRPr="0067409D">
        <w:rPr>
          <w:shd w:val="clear" w:color="auto" w:fill="FFFFFF"/>
        </w:rPr>
        <w:t>b) documentele administrative care au stat la baza efectuării acţiunii de control (ordin/dispoziţie de serviciu, referat de justificare, sesizări, petiţii, reclamaţii etc.) şi opisul anexelor în care vor fi consemnate toate documentele cu denumirea şi numărul de pagini corespunzătoare;</w:t>
      </w:r>
    </w:p>
    <w:p w:rsidR="009163E7" w:rsidRPr="0067409D" w:rsidRDefault="009163E7" w:rsidP="009163E7">
      <w:pPr>
        <w:spacing w:line="276" w:lineRule="auto"/>
        <w:jc w:val="both"/>
        <w:rPr>
          <w:lang w:val="ro-RO"/>
        </w:rPr>
      </w:pPr>
      <w:r w:rsidRPr="0067409D">
        <w:rPr>
          <w:shd w:val="clear" w:color="auto" w:fill="FFFFFF"/>
        </w:rPr>
        <w:t xml:space="preserve">c) documentele-anexă la raportul de control. Această secţiune va conţine numai documentele probante pentru constatările şi măsurile corespunzătoare propuse. Acestea vor fi numerotate fiecare în parte și vor fi ștampilate și semnate pentru conformitate de reprezentantul legal al </w:t>
      </w:r>
      <w:r w:rsidRPr="0067409D">
        <w:rPr>
          <w:lang w:val="ro-RO"/>
        </w:rPr>
        <w:t>unității medicale şi/sau psihologice</w:t>
      </w:r>
      <w:r w:rsidRPr="0067409D">
        <w:rPr>
          <w:shd w:val="clear" w:color="auto" w:fill="FFFFFF"/>
        </w:rPr>
        <w:t xml:space="preserve"> controlate și/sau semnate de persoanele care le-au întocmit şi avizat, şi de reprezentantul legal al </w:t>
      </w:r>
      <w:r w:rsidRPr="0067409D">
        <w:rPr>
          <w:lang w:val="ro-RO"/>
        </w:rPr>
        <w:t>unității medicale şi/sau psihologice, după caz.</w:t>
      </w:r>
    </w:p>
    <w:p w:rsidR="009163E7" w:rsidRPr="0067409D" w:rsidRDefault="009163E7" w:rsidP="009163E7">
      <w:pPr>
        <w:spacing w:line="276" w:lineRule="auto"/>
        <w:jc w:val="both"/>
        <w:rPr>
          <w:shd w:val="clear" w:color="auto" w:fill="FFFFFF"/>
        </w:rPr>
      </w:pPr>
      <w:r w:rsidRPr="0067409D">
        <w:rPr>
          <w:lang w:val="ro-RO"/>
        </w:rPr>
        <w:tab/>
      </w:r>
      <w:r w:rsidRPr="0067409D">
        <w:rPr>
          <w:b/>
          <w:lang w:val="ro-RO"/>
        </w:rPr>
        <w:t>(4)</w:t>
      </w:r>
      <w:r w:rsidRPr="0067409D">
        <w:rPr>
          <w:lang w:val="ro-RO"/>
        </w:rPr>
        <w:t xml:space="preserve"> </w:t>
      </w:r>
      <w:r w:rsidRPr="0067409D">
        <w:rPr>
          <w:shd w:val="clear" w:color="auto" w:fill="FFFFFF"/>
        </w:rPr>
        <w:t>La întocmirea raportului de control se vor respecta următoarele reguli:</w:t>
      </w:r>
    </w:p>
    <w:p w:rsidR="009163E7" w:rsidRPr="0067409D" w:rsidRDefault="009163E7" w:rsidP="009163E7">
      <w:pPr>
        <w:spacing w:line="276" w:lineRule="auto"/>
        <w:jc w:val="both"/>
        <w:rPr>
          <w:rStyle w:val="slitbdy"/>
          <w:bdr w:val="none" w:sz="0" w:space="0" w:color="auto" w:frame="1"/>
          <w:shd w:val="clear" w:color="auto" w:fill="FFFFFF"/>
        </w:rPr>
      </w:pPr>
      <w:r w:rsidRPr="0067409D">
        <w:rPr>
          <w:shd w:val="clear" w:color="auto" w:fill="FFFFFF"/>
        </w:rPr>
        <w:t xml:space="preserve">a) constatările acţiunii de control vor fi consemnate succint, cu trimitere la </w:t>
      </w:r>
      <w:r w:rsidRPr="0067409D">
        <w:rPr>
          <w:rStyle w:val="slitbdy"/>
          <w:bdr w:val="none" w:sz="0" w:space="0" w:color="auto" w:frame="1"/>
          <w:shd w:val="clear" w:color="auto" w:fill="FFFFFF"/>
        </w:rPr>
        <w:t>anexe acolo unde este cazul. Vor fi consemnate numai iregularităţile şi/sau disfuncţionalităţile pe care echipa de control le-a constatat. Pentru fiecare dintre acestea se va menţiona actul normativ sau administrativ care nu a fost respectat ori a fost încălcat, precizându-se în scris textul normei corespunzătoare;</w:t>
      </w:r>
    </w:p>
    <w:p w:rsidR="009163E7" w:rsidRPr="0067409D" w:rsidRDefault="009163E7" w:rsidP="009163E7">
      <w:pPr>
        <w:spacing w:line="276" w:lineRule="auto"/>
        <w:jc w:val="both"/>
        <w:rPr>
          <w:rStyle w:val="slitbdy"/>
          <w:bdr w:val="none" w:sz="0" w:space="0" w:color="auto" w:frame="1"/>
          <w:shd w:val="clear" w:color="auto" w:fill="FFFFFF"/>
        </w:rPr>
      </w:pPr>
      <w:r w:rsidRPr="0067409D">
        <w:rPr>
          <w:rStyle w:val="slitbdy"/>
          <w:bdr w:val="none" w:sz="0" w:space="0" w:color="auto" w:frame="1"/>
          <w:shd w:val="clear" w:color="auto" w:fill="FFFFFF"/>
        </w:rPr>
        <w:t>b) concluziile vor fi exprimate în funcţie de constatări şi vor fi sinteza acestora;</w:t>
      </w:r>
    </w:p>
    <w:p w:rsidR="009163E7" w:rsidRPr="0067409D" w:rsidRDefault="009163E7" w:rsidP="009163E7">
      <w:pPr>
        <w:spacing w:line="276" w:lineRule="auto"/>
        <w:jc w:val="both"/>
        <w:rPr>
          <w:rStyle w:val="slitbdy"/>
          <w:bdr w:val="none" w:sz="0" w:space="0" w:color="auto" w:frame="1"/>
          <w:shd w:val="clear" w:color="auto" w:fill="FFFFFF"/>
        </w:rPr>
      </w:pPr>
      <w:r w:rsidRPr="0067409D">
        <w:rPr>
          <w:rStyle w:val="slitbdy"/>
          <w:bdr w:val="none" w:sz="0" w:space="0" w:color="auto" w:frame="1"/>
          <w:shd w:val="clear" w:color="auto" w:fill="FFFFFF"/>
        </w:rPr>
        <w:t xml:space="preserve">c) măsurile/sancțiunile propuse trebuie să fie în concordanţă cu prevederile legale în vigoare. De asemenea, acestea trebuie să fie în concordanţă cu constatările şi concluziile din raport. </w:t>
      </w:r>
    </w:p>
    <w:p w:rsidR="009163E7" w:rsidRPr="0067409D" w:rsidRDefault="009163E7" w:rsidP="009163E7">
      <w:pPr>
        <w:spacing w:line="276" w:lineRule="auto"/>
        <w:jc w:val="both"/>
        <w:rPr>
          <w:shd w:val="clear" w:color="auto" w:fill="FFFFFF"/>
        </w:rPr>
      </w:pPr>
      <w:r w:rsidRPr="0067409D">
        <w:rPr>
          <w:rStyle w:val="slitbdy"/>
          <w:bdr w:val="none" w:sz="0" w:space="0" w:color="auto" w:frame="1"/>
          <w:shd w:val="clear" w:color="auto" w:fill="FFFFFF"/>
        </w:rPr>
        <w:tab/>
      </w:r>
      <w:r w:rsidRPr="0067409D">
        <w:rPr>
          <w:rStyle w:val="slitbdy"/>
          <w:b/>
          <w:bdr w:val="none" w:sz="0" w:space="0" w:color="auto" w:frame="1"/>
          <w:shd w:val="clear" w:color="auto" w:fill="FFFFFF"/>
        </w:rPr>
        <w:t>(5)</w:t>
      </w:r>
      <w:r w:rsidRPr="0067409D">
        <w:rPr>
          <w:rStyle w:val="slitbdy"/>
          <w:bdr w:val="none" w:sz="0" w:space="0" w:color="auto" w:frame="1"/>
          <w:shd w:val="clear" w:color="auto" w:fill="FFFFFF"/>
        </w:rPr>
        <w:t xml:space="preserve"> </w:t>
      </w:r>
      <w:r w:rsidRPr="0067409D">
        <w:rPr>
          <w:shd w:val="clear" w:color="auto" w:fill="FFFFFF"/>
        </w:rPr>
        <w:t xml:space="preserve">Raportul de control întocmit în conformitate cu </w:t>
      </w:r>
      <w:r w:rsidRPr="0067409D">
        <w:rPr>
          <w:b/>
          <w:shd w:val="clear" w:color="auto" w:fill="FFFFFF"/>
        </w:rPr>
        <w:t xml:space="preserve">Anexa nr. 6.3 </w:t>
      </w:r>
      <w:r w:rsidRPr="0067409D">
        <w:rPr>
          <w:shd w:val="clear" w:color="auto" w:fill="FFFFFF"/>
        </w:rPr>
        <w:t xml:space="preserve">din prezentele norme se transmite </w:t>
      </w:r>
      <w:r w:rsidRPr="0067409D">
        <w:rPr>
          <w:lang w:val="ro-RO"/>
        </w:rPr>
        <w:t>unității medicale şi/sau psihologice</w:t>
      </w:r>
      <w:r w:rsidRPr="0067409D">
        <w:rPr>
          <w:shd w:val="clear" w:color="auto" w:fill="FFFFFF"/>
        </w:rPr>
        <w:t xml:space="preserve"> controlate după aprobarea de către conducerea Ministerului Transporturilor și Infrastructurii. În cazul în care acţiunea de control a vizat mai multe </w:t>
      </w:r>
      <w:r w:rsidRPr="0067409D">
        <w:rPr>
          <w:lang w:val="ro-RO"/>
        </w:rPr>
        <w:t>unității medicale şi/sau psihologice</w:t>
      </w:r>
      <w:r w:rsidRPr="0067409D">
        <w:rPr>
          <w:shd w:val="clear" w:color="auto" w:fill="FFFFFF"/>
        </w:rPr>
        <w:t xml:space="preserve">, acestora li se va transmite numai partea din raportul de control care le vizează în mod direct. În cazul în care pentru o </w:t>
      </w:r>
      <w:r w:rsidRPr="0067409D">
        <w:rPr>
          <w:lang w:val="ro-RO"/>
        </w:rPr>
        <w:t>unitate medicală şi/sau psihologică</w:t>
      </w:r>
      <w:r w:rsidRPr="0067409D">
        <w:rPr>
          <w:shd w:val="clear" w:color="auto" w:fill="FFFFFF"/>
        </w:rPr>
        <w:t xml:space="preserve"> controlată nu s-au dispus măsuri/sancțiuni, acesteia i se comunică numai acest fapt, printr-o adresă scrisă.</w:t>
      </w:r>
    </w:p>
    <w:p w:rsidR="009163E7" w:rsidRPr="0067409D" w:rsidRDefault="009163E7" w:rsidP="009163E7">
      <w:pPr>
        <w:spacing w:line="276" w:lineRule="auto"/>
        <w:jc w:val="both"/>
        <w:rPr>
          <w:shd w:val="clear" w:color="auto" w:fill="FFFFFF"/>
        </w:rPr>
      </w:pPr>
      <w:r w:rsidRPr="0067409D">
        <w:rPr>
          <w:shd w:val="clear" w:color="auto" w:fill="FFFFFF"/>
        </w:rPr>
        <w:tab/>
      </w:r>
      <w:r w:rsidRPr="0067409D">
        <w:rPr>
          <w:b/>
          <w:shd w:val="clear" w:color="auto" w:fill="FFFFFF"/>
        </w:rPr>
        <w:t>(6)</w:t>
      </w:r>
      <w:r w:rsidRPr="0067409D">
        <w:rPr>
          <w:shd w:val="clear" w:color="auto" w:fill="FFFFFF"/>
        </w:rPr>
        <w:t xml:space="preserve"> Raportul de control întocmit în conformitate cu prevederile prezentelor norme poate fi contestat în condiţiile legii, iar contestaţia se depune la sediul Ministerului Transporturilor și Infrastructurii, în termen de </w:t>
      </w:r>
      <w:r w:rsidRPr="0067409D">
        <w:rPr>
          <w:bCs/>
          <w:iCs/>
          <w:lang w:val="ro-RO"/>
        </w:rPr>
        <w:t>maxim 15 zile de la data comunicării</w:t>
      </w:r>
      <w:r w:rsidRPr="0067409D">
        <w:rPr>
          <w:shd w:val="clear" w:color="auto" w:fill="FFFFFF"/>
        </w:rPr>
        <w:t>.</w:t>
      </w:r>
    </w:p>
    <w:p w:rsidR="009163E7" w:rsidRPr="0067409D" w:rsidRDefault="009163E7" w:rsidP="009163E7">
      <w:pPr>
        <w:spacing w:line="276" w:lineRule="auto"/>
        <w:jc w:val="both"/>
        <w:rPr>
          <w:shd w:val="clear" w:color="auto" w:fill="FFFFFF"/>
        </w:rPr>
      </w:pPr>
      <w:r w:rsidRPr="0067409D">
        <w:rPr>
          <w:shd w:val="clear" w:color="auto" w:fill="FFFFFF"/>
        </w:rPr>
        <w:tab/>
      </w:r>
      <w:r w:rsidRPr="0067409D">
        <w:rPr>
          <w:b/>
          <w:shd w:val="clear" w:color="auto" w:fill="FFFFFF"/>
        </w:rPr>
        <w:t>(7)</w:t>
      </w:r>
      <w:r w:rsidRPr="0067409D">
        <w:rPr>
          <w:shd w:val="clear" w:color="auto" w:fill="FFFFFF"/>
        </w:rPr>
        <w:t xml:space="preserve"> Contestaţiile se soluţionează, la nivelul Direcției Medicale din cadrul Ministerului Transporturilor și Infrastructurii, de către o comisie de soluţionare a contestaţiilor constituită prin ordin/decizie a conducerii ministerului.</w:t>
      </w:r>
    </w:p>
    <w:p w:rsidR="009163E7" w:rsidRPr="0067409D" w:rsidRDefault="009163E7" w:rsidP="009163E7">
      <w:pPr>
        <w:spacing w:line="276" w:lineRule="auto"/>
        <w:jc w:val="both"/>
        <w:rPr>
          <w:shd w:val="clear" w:color="auto" w:fill="FFFFFF"/>
        </w:rPr>
      </w:pPr>
      <w:r w:rsidRPr="0067409D">
        <w:rPr>
          <w:shd w:val="clear" w:color="auto" w:fill="FFFFFF"/>
        </w:rPr>
        <w:tab/>
      </w:r>
      <w:r w:rsidRPr="0067409D">
        <w:rPr>
          <w:b/>
          <w:shd w:val="clear" w:color="auto" w:fill="FFFFFF"/>
        </w:rPr>
        <w:t>(8)</w:t>
      </w:r>
      <w:r w:rsidRPr="0067409D">
        <w:rPr>
          <w:shd w:val="clear" w:color="auto" w:fill="FFFFFF"/>
        </w:rPr>
        <w:t xml:space="preserve"> Comisia de soluţionare a contestaţiilor se constituie din personalul Direcției Medicale, cu participarea experţilor cooptaţi din alte structuri de specialitate ale ministerului.</w:t>
      </w:r>
    </w:p>
    <w:p w:rsidR="009163E7" w:rsidRPr="0067409D" w:rsidRDefault="009163E7" w:rsidP="009163E7">
      <w:pPr>
        <w:spacing w:line="276" w:lineRule="auto"/>
        <w:jc w:val="both"/>
        <w:rPr>
          <w:shd w:val="clear" w:color="auto" w:fill="FFFFFF"/>
        </w:rPr>
      </w:pPr>
      <w:r w:rsidRPr="0067409D">
        <w:rPr>
          <w:shd w:val="clear" w:color="auto" w:fill="FFFFFF"/>
        </w:rPr>
        <w:lastRenderedPageBreak/>
        <w:tab/>
      </w:r>
      <w:r w:rsidRPr="0067409D">
        <w:rPr>
          <w:b/>
          <w:shd w:val="clear" w:color="auto" w:fill="FFFFFF"/>
        </w:rPr>
        <w:t>(9)</w:t>
      </w:r>
      <w:r w:rsidRPr="0067409D">
        <w:rPr>
          <w:shd w:val="clear" w:color="auto" w:fill="FFFFFF"/>
        </w:rPr>
        <w:t xml:space="preserve"> Contestaţiile formulate se soluţionează în termen de </w:t>
      </w:r>
      <w:r w:rsidRPr="0067409D">
        <w:rPr>
          <w:bCs/>
          <w:iCs/>
          <w:lang w:val="ro-RO"/>
        </w:rPr>
        <w:t xml:space="preserve">maxim 30 de zile </w:t>
      </w:r>
      <w:r w:rsidRPr="0067409D">
        <w:rPr>
          <w:shd w:val="clear" w:color="auto" w:fill="FFFFFF"/>
        </w:rPr>
        <w:t>de la data înregistrării acestora la sediul Ministerului Transporturilor și Infrastructurii.</w:t>
      </w:r>
    </w:p>
    <w:p w:rsidR="009163E7" w:rsidRPr="0067409D" w:rsidRDefault="009163E7" w:rsidP="009163E7">
      <w:pPr>
        <w:spacing w:line="276" w:lineRule="auto"/>
        <w:jc w:val="both"/>
        <w:rPr>
          <w:shd w:val="clear" w:color="auto" w:fill="FFFFFF"/>
        </w:rPr>
      </w:pPr>
      <w:r w:rsidRPr="0067409D">
        <w:rPr>
          <w:b/>
          <w:shd w:val="clear" w:color="auto" w:fill="FFFFFF"/>
        </w:rPr>
        <w:t>Art.6.</w:t>
      </w:r>
      <w:r w:rsidRPr="0067409D">
        <w:rPr>
          <w:shd w:val="clear" w:color="auto" w:fill="FFFFFF"/>
        </w:rPr>
        <w:t xml:space="preserve"> În cazul în care în cadrul acţiunilor de control se constată fapte a căror cercetare nu este de competenţa Ministerului Transporturilor și Infrastructurii, echipa de control va consemna cele constatate în Raportul de control şi va sesiza autorităţile şi/sau organele abilitate (competente).</w:t>
      </w:r>
    </w:p>
    <w:p w:rsidR="009163E7" w:rsidRPr="0067409D" w:rsidRDefault="009163E7" w:rsidP="009163E7">
      <w:pPr>
        <w:spacing w:line="276" w:lineRule="auto"/>
        <w:jc w:val="both"/>
        <w:rPr>
          <w:rStyle w:val="spar"/>
          <w:bdr w:val="none" w:sz="0" w:space="0" w:color="auto" w:frame="1"/>
          <w:shd w:val="clear" w:color="auto" w:fill="FFFFFF"/>
        </w:rPr>
      </w:pPr>
      <w:r w:rsidRPr="0067409D">
        <w:rPr>
          <w:rStyle w:val="spar"/>
          <w:b/>
          <w:bdr w:val="none" w:sz="0" w:space="0" w:color="auto" w:frame="1"/>
          <w:shd w:val="clear" w:color="auto" w:fill="FFFFFF"/>
        </w:rPr>
        <w:t>Art.7.</w:t>
      </w:r>
      <w:r w:rsidRPr="0067409D">
        <w:rPr>
          <w:rStyle w:val="spar"/>
          <w:bdr w:val="none" w:sz="0" w:space="0" w:color="auto" w:frame="1"/>
          <w:shd w:val="clear" w:color="auto" w:fill="FFFFFF"/>
        </w:rPr>
        <w:t xml:space="preserve"> Activitatea de control se realizează în următoarele etape:</w:t>
      </w:r>
    </w:p>
    <w:p w:rsidR="009163E7" w:rsidRPr="0067409D" w:rsidRDefault="009163E7" w:rsidP="009163E7">
      <w:pPr>
        <w:numPr>
          <w:ilvl w:val="1"/>
          <w:numId w:val="8"/>
        </w:numPr>
        <w:spacing w:line="276" w:lineRule="auto"/>
        <w:ind w:left="270" w:hanging="270"/>
        <w:jc w:val="both"/>
        <w:rPr>
          <w:rStyle w:val="slitbdy"/>
          <w:bdr w:val="none" w:sz="0" w:space="0" w:color="auto" w:frame="1"/>
          <w:shd w:val="clear" w:color="auto" w:fill="FFFFFF"/>
        </w:rPr>
      </w:pPr>
      <w:r w:rsidRPr="0067409D">
        <w:rPr>
          <w:rStyle w:val="spar"/>
          <w:bdr w:val="none" w:sz="0" w:space="0" w:color="auto" w:frame="1"/>
          <w:shd w:val="clear" w:color="auto" w:fill="FFFFFF"/>
        </w:rPr>
        <w:t xml:space="preserve">prezentarea iniţială a acţiunii de control, în cadrul căreia reprezentantului legal al </w:t>
      </w:r>
      <w:r w:rsidRPr="0067409D">
        <w:rPr>
          <w:lang w:val="ro-RO"/>
        </w:rPr>
        <w:t>unității medicale şi/sau psihologice</w:t>
      </w:r>
      <w:r w:rsidRPr="0067409D">
        <w:rPr>
          <w:shd w:val="clear" w:color="auto" w:fill="FFFFFF"/>
        </w:rPr>
        <w:t xml:space="preserve"> controlate </w:t>
      </w:r>
      <w:r w:rsidRPr="0067409D">
        <w:rPr>
          <w:rStyle w:val="spar"/>
          <w:bdr w:val="none" w:sz="0" w:space="0" w:color="auto" w:frame="1"/>
          <w:shd w:val="clear" w:color="auto" w:fill="FFFFFF"/>
        </w:rPr>
        <w:t xml:space="preserve">i se comunică: </w:t>
      </w:r>
      <w:r w:rsidRPr="0067409D">
        <w:rPr>
          <w:rStyle w:val="slitbdy"/>
          <w:bdr w:val="none" w:sz="0" w:space="0" w:color="auto" w:frame="1"/>
          <w:shd w:val="clear" w:color="auto" w:fill="FFFFFF"/>
        </w:rPr>
        <w:t>a1) echipa de control; a2) obiectivele avute în vedere; a3) perioada preconizată de desfăşurare, sub rezerva prelungirii acesteia din motive obiective, în raport cu natura sau caracterul unor constatări care impun o astfel de prelungire;</w:t>
      </w:r>
    </w:p>
    <w:p w:rsidR="009163E7" w:rsidRPr="0067409D" w:rsidRDefault="009163E7" w:rsidP="009163E7">
      <w:pPr>
        <w:numPr>
          <w:ilvl w:val="1"/>
          <w:numId w:val="8"/>
        </w:numPr>
        <w:spacing w:line="276" w:lineRule="auto"/>
        <w:ind w:left="270" w:hanging="270"/>
        <w:jc w:val="both"/>
        <w:rPr>
          <w:rStyle w:val="spar"/>
          <w:bdr w:val="none" w:sz="0" w:space="0" w:color="auto" w:frame="1"/>
          <w:shd w:val="clear" w:color="auto" w:fill="FFFFFF"/>
        </w:rPr>
      </w:pPr>
      <w:r w:rsidRPr="0067409D">
        <w:rPr>
          <w:rStyle w:val="spar"/>
          <w:bdr w:val="none" w:sz="0" w:space="0" w:color="auto" w:frame="1"/>
          <w:shd w:val="clear" w:color="auto" w:fill="FFFFFF"/>
        </w:rPr>
        <w:t>controlul propriu-zis, care se execută prin verificarea concretă a existenţei conformităţii documentelor/ dotărilor/ operaţiunilor şi/sau serviciilor, pe bază de documente, observare şi raţionament, prin utilizarea tehnicilor şi instrumentelor specifice;</w:t>
      </w:r>
    </w:p>
    <w:p w:rsidR="009163E7" w:rsidRPr="0067409D" w:rsidRDefault="009163E7" w:rsidP="009163E7">
      <w:pPr>
        <w:numPr>
          <w:ilvl w:val="1"/>
          <w:numId w:val="8"/>
        </w:numPr>
        <w:spacing w:line="276" w:lineRule="auto"/>
        <w:ind w:left="270" w:hanging="270"/>
        <w:jc w:val="both"/>
        <w:rPr>
          <w:rStyle w:val="spar"/>
          <w:bdr w:val="none" w:sz="0" w:space="0" w:color="auto" w:frame="1"/>
          <w:shd w:val="clear" w:color="auto" w:fill="FFFFFF"/>
        </w:rPr>
      </w:pPr>
      <w:r w:rsidRPr="0067409D">
        <w:rPr>
          <w:rStyle w:val="spar"/>
          <w:bdr w:val="none" w:sz="0" w:space="0" w:color="auto" w:frame="1"/>
          <w:shd w:val="clear" w:color="auto" w:fill="FFFFFF"/>
        </w:rPr>
        <w:t xml:space="preserve">finalizarea acţiunii de control, materializată în constatări concrete ale faptelor în legătură cu fiecare dintre obiectivele avute în vedere şi aplicarea de măsuri/ sancţiuni, în condiţiile prezentelor norme; </w:t>
      </w:r>
    </w:p>
    <w:p w:rsidR="009163E7" w:rsidRPr="0067409D" w:rsidRDefault="009163E7" w:rsidP="009163E7">
      <w:pPr>
        <w:numPr>
          <w:ilvl w:val="1"/>
          <w:numId w:val="8"/>
        </w:numPr>
        <w:spacing w:line="276" w:lineRule="auto"/>
        <w:ind w:left="270" w:hanging="270"/>
        <w:jc w:val="both"/>
        <w:rPr>
          <w:rStyle w:val="spar"/>
          <w:bdr w:val="none" w:sz="0" w:space="0" w:color="auto" w:frame="1"/>
          <w:shd w:val="clear" w:color="auto" w:fill="FFFFFF"/>
        </w:rPr>
      </w:pPr>
      <w:r w:rsidRPr="0067409D">
        <w:rPr>
          <w:rStyle w:val="spar"/>
          <w:bdr w:val="none" w:sz="0" w:space="0" w:color="auto" w:frame="1"/>
          <w:shd w:val="clear" w:color="auto" w:fill="FFFFFF"/>
        </w:rPr>
        <w:t xml:space="preserve">valorificarea actelor de control. Actele de control încheiate în urma finalizării acţiunii de control, pentru a-şi produce efectele, urmează să fie valorificate prin punerea în aplicare a măsurilor/sancțiunulor stabilite. </w:t>
      </w:r>
    </w:p>
    <w:p w:rsidR="009163E7" w:rsidRPr="0067409D" w:rsidRDefault="009163E7" w:rsidP="009163E7">
      <w:pPr>
        <w:spacing w:line="276" w:lineRule="auto"/>
        <w:jc w:val="both"/>
        <w:rPr>
          <w:rStyle w:val="spar"/>
          <w:bdr w:val="none" w:sz="0" w:space="0" w:color="auto" w:frame="1"/>
          <w:shd w:val="clear" w:color="auto" w:fill="FFFFFF"/>
        </w:rPr>
      </w:pPr>
      <w:r w:rsidRPr="0067409D">
        <w:rPr>
          <w:rStyle w:val="spar"/>
          <w:b/>
          <w:bdr w:val="none" w:sz="0" w:space="0" w:color="auto" w:frame="1"/>
          <w:shd w:val="clear" w:color="auto" w:fill="FFFFFF"/>
        </w:rPr>
        <w:t>Art.8.</w:t>
      </w:r>
      <w:r w:rsidRPr="0067409D">
        <w:rPr>
          <w:rStyle w:val="spar"/>
          <w:bdr w:val="none" w:sz="0" w:space="0" w:color="auto" w:frame="1"/>
          <w:shd w:val="clear" w:color="auto" w:fill="FFFFFF"/>
        </w:rPr>
        <w:t xml:space="preserve"> Pentru pagubele cauzate în activitatea de control, ca urmare a neîndeplinirii sau îndeplinirii necorespunzătoare a atribuţiilor, personalul desemnat să facă parte din echipa de control răspunde potrivit dispoziţiilor legale în vigoare.</w:t>
      </w:r>
    </w:p>
    <w:p w:rsidR="009163E7" w:rsidRPr="0067409D" w:rsidRDefault="009163E7" w:rsidP="009163E7">
      <w:pPr>
        <w:spacing w:line="276" w:lineRule="auto"/>
        <w:jc w:val="both"/>
        <w:rPr>
          <w:shd w:val="clear" w:color="auto" w:fill="FFFFFF"/>
        </w:rPr>
      </w:pPr>
      <w:r w:rsidRPr="0067409D">
        <w:rPr>
          <w:rStyle w:val="spar"/>
          <w:b/>
          <w:bdr w:val="none" w:sz="0" w:space="0" w:color="auto" w:frame="1"/>
          <w:shd w:val="clear" w:color="auto" w:fill="FFFFFF"/>
        </w:rPr>
        <w:t>Art.9.</w:t>
      </w:r>
      <w:r w:rsidRPr="0067409D">
        <w:rPr>
          <w:rStyle w:val="spar"/>
          <w:b/>
          <w:bdr w:val="none" w:sz="0" w:space="0" w:color="auto" w:frame="1"/>
          <w:shd w:val="clear" w:color="auto" w:fill="FFFFFF"/>
        </w:rPr>
        <w:tab/>
        <w:t xml:space="preserve">(1) </w:t>
      </w:r>
      <w:r w:rsidRPr="0067409D">
        <w:rPr>
          <w:shd w:val="clear" w:color="auto" w:fill="FFFFFF"/>
        </w:rPr>
        <w:t>Personalul desemnat să facă parte din echipele de control exercită prerogativele de putere publică pentru realizarea atribuţiilor în conformitate cu dispoziţiile cuprinse în actele normative de organizare şi funcţionare proprii, în legislaţia generală sau specială aplicabilă şi cu principiile şi normele stabilite prin prezentul ordin.</w:t>
      </w:r>
    </w:p>
    <w:p w:rsidR="009163E7" w:rsidRPr="0067409D" w:rsidRDefault="009163E7" w:rsidP="009163E7">
      <w:pPr>
        <w:spacing w:line="276" w:lineRule="auto"/>
        <w:ind w:firstLine="720"/>
        <w:jc w:val="both"/>
        <w:rPr>
          <w:shd w:val="clear" w:color="auto" w:fill="FFFFFF"/>
        </w:rPr>
      </w:pPr>
      <w:r w:rsidRPr="0067409D">
        <w:rPr>
          <w:b/>
          <w:shd w:val="clear" w:color="auto" w:fill="FFFFFF"/>
        </w:rPr>
        <w:t xml:space="preserve">(2) </w:t>
      </w:r>
      <w:r w:rsidRPr="0067409D">
        <w:rPr>
          <w:shd w:val="clear" w:color="auto" w:fill="FFFFFF"/>
        </w:rPr>
        <w:t>Personalul care efectuează activităţi de control trebuie să aibă o atitudine imparţială, să nu aibă prejudecăţi şi să nu se afle în conflict de interese.</w:t>
      </w:r>
    </w:p>
    <w:p w:rsidR="009163E7" w:rsidRPr="0067409D" w:rsidRDefault="009163E7" w:rsidP="009163E7">
      <w:pPr>
        <w:spacing w:line="276" w:lineRule="auto"/>
        <w:ind w:firstLine="720"/>
        <w:jc w:val="both"/>
        <w:rPr>
          <w:shd w:val="clear" w:color="auto" w:fill="FFFFFF"/>
        </w:rPr>
      </w:pPr>
      <w:r w:rsidRPr="0067409D">
        <w:rPr>
          <w:b/>
          <w:shd w:val="clear" w:color="auto" w:fill="FFFFFF"/>
        </w:rPr>
        <w:t>(3)</w:t>
      </w:r>
      <w:r w:rsidRPr="0067409D">
        <w:rPr>
          <w:shd w:val="clear" w:color="auto" w:fill="FFFFFF"/>
        </w:rPr>
        <w:t xml:space="preserve"> Personalul care efectuează activităţi de control trebuie să îşi îndeplinească atribuţiile în mod obiectiv şi independent, cu profesionalism şi integritate, potrivit prezentelor norme specifice activităţii de control.</w:t>
      </w:r>
    </w:p>
    <w:p w:rsidR="009163E7" w:rsidRPr="0067409D" w:rsidRDefault="009163E7" w:rsidP="009163E7">
      <w:pPr>
        <w:spacing w:line="276" w:lineRule="auto"/>
        <w:ind w:firstLine="720"/>
        <w:jc w:val="both"/>
        <w:rPr>
          <w:shd w:val="clear" w:color="auto" w:fill="FFFFFF"/>
        </w:rPr>
      </w:pPr>
      <w:r w:rsidRPr="0067409D">
        <w:rPr>
          <w:b/>
          <w:shd w:val="clear" w:color="auto" w:fill="FFFFFF"/>
        </w:rPr>
        <w:t>(4)</w:t>
      </w:r>
      <w:r w:rsidRPr="0067409D">
        <w:rPr>
          <w:shd w:val="clear" w:color="auto" w:fill="FFFFFF"/>
        </w:rPr>
        <w:t xml:space="preserve"> Nu pot fi desemnate să efectueze acţiuni de control persoane care au</w:t>
      </w:r>
      <w:r w:rsidRPr="0067409D">
        <w:rPr>
          <w:rStyle w:val="capitol1"/>
          <w:b w:val="0"/>
          <w:color w:val="auto"/>
          <w:lang w:val="ro-RO"/>
        </w:rPr>
        <w:t xml:space="preserve"> făcut parte din comisia de verificare, constituită conform prevederilor art.5, alin.(4) din Anexa 5 sau care </w:t>
      </w:r>
      <w:r w:rsidRPr="0067409D">
        <w:rPr>
          <w:shd w:val="clear" w:color="auto" w:fill="FFFFFF"/>
        </w:rPr>
        <w:t xml:space="preserve">sunt soţi, rude sau afini până la gradul al patrulea inclusiv cu reprezentantul legal al  </w:t>
      </w:r>
      <w:r w:rsidRPr="0067409D">
        <w:rPr>
          <w:lang w:val="ro-RO"/>
        </w:rPr>
        <w:t xml:space="preserve">unităţii medicale şi/sau psihologice </w:t>
      </w:r>
      <w:r w:rsidRPr="0067409D">
        <w:rPr>
          <w:shd w:val="clear" w:color="auto" w:fill="FFFFFF"/>
        </w:rPr>
        <w:t>controlate ori cu membrii asociați ai organului de conducere al acestora.</w:t>
      </w:r>
    </w:p>
    <w:p w:rsidR="009163E7" w:rsidRPr="0067409D" w:rsidRDefault="009163E7" w:rsidP="009163E7">
      <w:pPr>
        <w:spacing w:line="276" w:lineRule="auto"/>
        <w:ind w:firstLine="720"/>
        <w:jc w:val="both"/>
        <w:rPr>
          <w:shd w:val="clear" w:color="auto" w:fill="FFFFFF"/>
        </w:rPr>
      </w:pPr>
      <w:r w:rsidRPr="0067409D">
        <w:rPr>
          <w:b/>
          <w:shd w:val="clear" w:color="auto" w:fill="FFFFFF"/>
        </w:rPr>
        <w:t>(5)</w:t>
      </w:r>
      <w:r w:rsidRPr="0067409D">
        <w:rPr>
          <w:shd w:val="clear" w:color="auto" w:fill="FFFFFF"/>
        </w:rPr>
        <w:t xml:space="preserve"> În echipele de control nu pot fi nominalizate persoane care au lucrat în </w:t>
      </w:r>
      <w:r w:rsidRPr="0067409D">
        <w:rPr>
          <w:lang w:val="ro-RO"/>
        </w:rPr>
        <w:t>unităţile medicale şi/sau psihologice</w:t>
      </w:r>
      <w:r w:rsidRPr="0067409D">
        <w:rPr>
          <w:shd w:val="clear" w:color="auto" w:fill="FFFFFF"/>
        </w:rPr>
        <w:t xml:space="preserve"> controlate. Această interdicţie se poate ridica după trecerea unei perioade de 5 ani.</w:t>
      </w:r>
    </w:p>
    <w:p w:rsidR="009163E7" w:rsidRPr="0067409D" w:rsidRDefault="009163E7" w:rsidP="009163E7">
      <w:pPr>
        <w:spacing w:line="276" w:lineRule="auto"/>
        <w:jc w:val="both"/>
        <w:rPr>
          <w:shd w:val="clear" w:color="auto" w:fill="FFFFFF"/>
        </w:rPr>
      </w:pPr>
      <w:r w:rsidRPr="0067409D">
        <w:rPr>
          <w:shd w:val="clear" w:color="auto" w:fill="FFFFFF"/>
        </w:rPr>
        <w:tab/>
      </w:r>
      <w:r w:rsidRPr="0067409D">
        <w:rPr>
          <w:b/>
          <w:shd w:val="clear" w:color="auto" w:fill="FFFFFF"/>
        </w:rPr>
        <w:t>(6)</w:t>
      </w:r>
      <w:r w:rsidRPr="0067409D">
        <w:rPr>
          <w:shd w:val="clear" w:color="auto" w:fill="FFFFFF"/>
        </w:rPr>
        <w:t xml:space="preserve"> Persoanele desemnate în echipele de control au obligaţia, la începerea acţiunii, să prezinte reprezentantului legal al </w:t>
      </w:r>
      <w:r w:rsidRPr="0067409D">
        <w:rPr>
          <w:lang w:val="ro-RO"/>
        </w:rPr>
        <w:t xml:space="preserve">unităţii medicale şi/sau psihologice </w:t>
      </w:r>
      <w:r w:rsidRPr="0067409D">
        <w:rPr>
          <w:shd w:val="clear" w:color="auto" w:fill="FFFFFF"/>
        </w:rPr>
        <w:t>controlate ordinul/decizia/dispoziția de serviciu în vederea efectuării controlului.</w:t>
      </w:r>
    </w:p>
    <w:p w:rsidR="009163E7" w:rsidRPr="0067409D" w:rsidRDefault="009163E7" w:rsidP="009163E7">
      <w:pPr>
        <w:spacing w:line="276" w:lineRule="auto"/>
        <w:jc w:val="both"/>
        <w:rPr>
          <w:shd w:val="clear" w:color="auto" w:fill="FFFFFF"/>
        </w:rPr>
      </w:pPr>
      <w:r w:rsidRPr="0067409D">
        <w:rPr>
          <w:shd w:val="clear" w:color="auto" w:fill="FFFFFF"/>
        </w:rPr>
        <w:tab/>
      </w:r>
      <w:r w:rsidRPr="0067409D">
        <w:rPr>
          <w:b/>
          <w:shd w:val="clear" w:color="auto" w:fill="FFFFFF"/>
        </w:rPr>
        <w:t xml:space="preserve">(7) </w:t>
      </w:r>
      <w:r w:rsidRPr="0067409D">
        <w:rPr>
          <w:shd w:val="clear" w:color="auto" w:fill="FFFFFF"/>
        </w:rPr>
        <w:t xml:space="preserve">Persoanele desemnate în echipele de control au obligația să se documenteze asupra activităţii </w:t>
      </w:r>
      <w:r w:rsidRPr="0067409D">
        <w:rPr>
          <w:lang w:val="ro-RO"/>
        </w:rPr>
        <w:t xml:space="preserve">unităţii medicale şi/sau psihologice </w:t>
      </w:r>
      <w:r w:rsidRPr="0067409D">
        <w:rPr>
          <w:shd w:val="clear" w:color="auto" w:fill="FFFFFF"/>
        </w:rPr>
        <w:t xml:space="preserve">controlate, să obţină date relevante despre </w:t>
      </w:r>
      <w:r w:rsidRPr="0067409D">
        <w:rPr>
          <w:rStyle w:val="spar"/>
          <w:bdr w:val="none" w:sz="0" w:space="0" w:color="auto" w:frame="1"/>
          <w:shd w:val="clear" w:color="auto" w:fill="FFFFFF"/>
        </w:rPr>
        <w:t>existenţa conformităţii documentelor/ dotărilor/ operaţiunilor şi/sau serviciilor</w:t>
      </w:r>
      <w:r w:rsidRPr="0067409D">
        <w:rPr>
          <w:shd w:val="clear" w:color="auto" w:fill="FFFFFF"/>
        </w:rPr>
        <w:t>, să solicite sau, după caz, să li se prezinte înscrisuri, copii şi orice alte documente care au legătură cu controlul.</w:t>
      </w:r>
    </w:p>
    <w:p w:rsidR="009163E7" w:rsidRPr="0067409D" w:rsidRDefault="009163E7" w:rsidP="009163E7">
      <w:pPr>
        <w:spacing w:line="276" w:lineRule="auto"/>
        <w:jc w:val="both"/>
        <w:rPr>
          <w:shd w:val="clear" w:color="auto" w:fill="FFFFFF"/>
        </w:rPr>
      </w:pPr>
      <w:r w:rsidRPr="0067409D">
        <w:rPr>
          <w:shd w:val="clear" w:color="auto" w:fill="FFFFFF"/>
        </w:rPr>
        <w:lastRenderedPageBreak/>
        <w:tab/>
      </w:r>
      <w:r w:rsidRPr="0067409D">
        <w:rPr>
          <w:b/>
          <w:shd w:val="clear" w:color="auto" w:fill="FFFFFF"/>
        </w:rPr>
        <w:t>(8)</w:t>
      </w:r>
      <w:r w:rsidRPr="0067409D">
        <w:rPr>
          <w:shd w:val="clear" w:color="auto" w:fill="FFFFFF"/>
        </w:rPr>
        <w:t xml:space="preserve"> Persoanele desemnate în echipele de control sunt obligate să păstreze confidenţialitatea documentelor, materialelor şi altor înscrisuri de care au cunoştinţă în timpul desfăşurării controlului.</w:t>
      </w:r>
    </w:p>
    <w:p w:rsidR="009163E7" w:rsidRPr="0067409D" w:rsidRDefault="009163E7" w:rsidP="009163E7">
      <w:pPr>
        <w:spacing w:line="276" w:lineRule="auto"/>
        <w:jc w:val="both"/>
        <w:rPr>
          <w:b/>
          <w:shd w:val="clear" w:color="auto" w:fill="FFFFFF"/>
        </w:rPr>
      </w:pPr>
      <w:r w:rsidRPr="0067409D">
        <w:rPr>
          <w:shd w:val="clear" w:color="auto" w:fill="FFFFFF"/>
        </w:rPr>
        <w:tab/>
      </w:r>
      <w:r w:rsidRPr="0067409D">
        <w:rPr>
          <w:b/>
          <w:shd w:val="clear" w:color="auto" w:fill="FFFFFF"/>
        </w:rPr>
        <w:t>(9)</w:t>
      </w:r>
      <w:r w:rsidRPr="0067409D">
        <w:rPr>
          <w:shd w:val="clear" w:color="auto" w:fill="FFFFFF"/>
        </w:rPr>
        <w:t xml:space="preserve"> Pentru clarificarea unor probleme specifice care presupun cunoştinţe de specialitate din diverse domenii de activitate (tehnic, tehnologic, juridic şi altele asemenea), persoanele desemnate în echipele de control pot cere sprijinul unor specialişti din cadrul structurilor de specialitate ale Ministerului Transporturilor și Infrastructurii.</w:t>
      </w:r>
    </w:p>
    <w:p w:rsidR="009163E7" w:rsidRPr="0067409D" w:rsidRDefault="009163E7" w:rsidP="009163E7">
      <w:pPr>
        <w:spacing w:line="276" w:lineRule="auto"/>
        <w:jc w:val="both"/>
        <w:rPr>
          <w:shd w:val="clear" w:color="auto" w:fill="FFFFFF"/>
        </w:rPr>
      </w:pPr>
      <w:r w:rsidRPr="0067409D">
        <w:rPr>
          <w:shd w:val="clear" w:color="auto" w:fill="FFFFFF"/>
        </w:rPr>
        <w:tab/>
      </w:r>
      <w:r w:rsidRPr="0067409D">
        <w:rPr>
          <w:b/>
          <w:shd w:val="clear" w:color="auto" w:fill="FFFFFF"/>
        </w:rPr>
        <w:t>(10)</w:t>
      </w:r>
      <w:r w:rsidRPr="0067409D">
        <w:rPr>
          <w:shd w:val="clear" w:color="auto" w:fill="FFFFFF"/>
        </w:rPr>
        <w:t xml:space="preserve"> Persoanele desemnate în echipele de control au dreptul să solicite reprezentantului legal al </w:t>
      </w:r>
      <w:r w:rsidRPr="0067409D">
        <w:rPr>
          <w:lang w:val="ro-RO"/>
        </w:rPr>
        <w:t>unității medicale şi/sau psihologice</w:t>
      </w:r>
      <w:r w:rsidRPr="0067409D">
        <w:rPr>
          <w:shd w:val="clear" w:color="auto" w:fill="FFFFFF"/>
        </w:rPr>
        <w:t xml:space="preserve"> controlate înscrisurile, documentele sau materialele care conţin date relevante în legătură cu obiectul controlului şi să ceară să i se pună la dispoziţie copii ale acestora, pentru fundamentarea constatărilor şi măsurilor dispuse.</w:t>
      </w:r>
    </w:p>
    <w:p w:rsidR="009163E7" w:rsidRPr="0067409D" w:rsidRDefault="009163E7" w:rsidP="009163E7">
      <w:pPr>
        <w:spacing w:line="276" w:lineRule="auto"/>
        <w:jc w:val="both"/>
        <w:rPr>
          <w:shd w:val="clear" w:color="auto" w:fill="FFFFFF"/>
        </w:rPr>
      </w:pPr>
      <w:r w:rsidRPr="0067409D">
        <w:rPr>
          <w:shd w:val="clear" w:color="auto" w:fill="FFFFFF"/>
        </w:rPr>
        <w:tab/>
      </w:r>
      <w:r w:rsidRPr="0067409D">
        <w:rPr>
          <w:b/>
          <w:shd w:val="clear" w:color="auto" w:fill="FFFFFF"/>
        </w:rPr>
        <w:t>(11)</w:t>
      </w:r>
      <w:r w:rsidRPr="0067409D">
        <w:rPr>
          <w:shd w:val="clear" w:color="auto" w:fill="FFFFFF"/>
        </w:rPr>
        <w:t xml:space="preserve"> Încălcarea dispoziţiilor legale şi a prevederilor prezentului ordin de către persoanele desemnate în echipele de control angajează răspunderea juridică, în condiţiile legii, cu privire la fapte care au legătură cu exercitarea acţiunii de control.</w:t>
      </w:r>
    </w:p>
    <w:p w:rsidR="009163E7" w:rsidRPr="0067409D" w:rsidRDefault="009163E7" w:rsidP="009163E7">
      <w:pPr>
        <w:spacing w:line="276" w:lineRule="auto"/>
        <w:jc w:val="both"/>
        <w:rPr>
          <w:shd w:val="clear" w:color="auto" w:fill="FFFFFF"/>
        </w:rPr>
      </w:pPr>
      <w:r w:rsidRPr="0067409D">
        <w:rPr>
          <w:shd w:val="clear" w:color="auto" w:fill="FFFFFF"/>
        </w:rPr>
        <w:tab/>
      </w:r>
      <w:r w:rsidRPr="0067409D">
        <w:rPr>
          <w:b/>
          <w:shd w:val="clear" w:color="auto" w:fill="FFFFFF"/>
        </w:rPr>
        <w:t>(12)</w:t>
      </w:r>
      <w:r w:rsidRPr="0067409D">
        <w:rPr>
          <w:shd w:val="clear" w:color="auto" w:fill="FFFFFF"/>
        </w:rPr>
        <w:t xml:space="preserve"> Persoanele desemnate în echipele de control pot fi făcute răspunzătoare de fapte privind încălcarea prezentului ordin numai dacă acestea sunt comise în activitatea de control propriu-zisă.</w:t>
      </w:r>
    </w:p>
    <w:p w:rsidR="009163E7" w:rsidRPr="0067409D" w:rsidRDefault="009163E7" w:rsidP="009163E7">
      <w:pPr>
        <w:spacing w:line="276" w:lineRule="auto"/>
        <w:jc w:val="both"/>
        <w:rPr>
          <w:shd w:val="clear" w:color="auto" w:fill="FFFFFF"/>
        </w:rPr>
      </w:pPr>
      <w:r w:rsidRPr="0067409D">
        <w:rPr>
          <w:b/>
          <w:shd w:val="clear" w:color="auto" w:fill="FFFFFF"/>
        </w:rPr>
        <w:t>Art.10.</w:t>
      </w:r>
      <w:r w:rsidRPr="0067409D">
        <w:rPr>
          <w:shd w:val="clear" w:color="auto" w:fill="FFFFFF"/>
        </w:rPr>
        <w:t xml:space="preserve"> În cazul în care în cadrul acţiunilor de control se constată fapte a căror cercetare nu este de competenţa Ministerului Transporturilor și Infrastructurii sau constată declararea necorespunzătoare a adevărului cu privire la oricare dintre elementele pe care le cuprind declarațiiile pe proprie răspundere din dosarul de agreare/ avizare, echipele de control vor consemna cele constatate şi vor sesiza autorităţile şi/sau organele abilitate (competente).</w:t>
      </w:r>
    </w:p>
    <w:p w:rsidR="009163E7" w:rsidRPr="0067409D" w:rsidRDefault="009163E7" w:rsidP="009163E7">
      <w:pPr>
        <w:spacing w:line="276" w:lineRule="auto"/>
        <w:jc w:val="right"/>
        <w:rPr>
          <w:lang w:val="ro-RO"/>
        </w:rPr>
      </w:pPr>
    </w:p>
    <w:p w:rsidR="009163E7" w:rsidRPr="0067409D" w:rsidRDefault="009163E7" w:rsidP="009163E7">
      <w:pPr>
        <w:spacing w:line="276" w:lineRule="auto"/>
        <w:jc w:val="right"/>
        <w:rPr>
          <w:lang w:val="ro-RO"/>
        </w:rPr>
      </w:pPr>
    </w:p>
    <w:p w:rsidR="009163E7" w:rsidRPr="0067409D" w:rsidRDefault="009163E7" w:rsidP="009163E7">
      <w:pPr>
        <w:spacing w:line="276" w:lineRule="auto"/>
        <w:jc w:val="right"/>
        <w:rPr>
          <w:lang w:val="ro-RO"/>
        </w:rPr>
      </w:pPr>
    </w:p>
    <w:p w:rsidR="009163E7" w:rsidRPr="0067409D" w:rsidRDefault="009163E7" w:rsidP="009163E7">
      <w:pPr>
        <w:spacing w:line="276" w:lineRule="auto"/>
        <w:jc w:val="right"/>
        <w:rPr>
          <w:lang w:val="ro-RO"/>
        </w:rPr>
      </w:pPr>
    </w:p>
    <w:p w:rsidR="009163E7" w:rsidRPr="0067409D" w:rsidRDefault="009163E7" w:rsidP="009163E7">
      <w:pPr>
        <w:spacing w:line="276" w:lineRule="auto"/>
        <w:jc w:val="right"/>
        <w:rPr>
          <w:b/>
          <w:lang w:val="ro-RO"/>
        </w:rPr>
      </w:pPr>
    </w:p>
    <w:p w:rsidR="009163E7" w:rsidRPr="0067409D" w:rsidRDefault="009163E7" w:rsidP="009163E7">
      <w:pPr>
        <w:spacing w:line="276" w:lineRule="auto"/>
        <w:jc w:val="right"/>
        <w:rPr>
          <w:b/>
          <w:lang w:val="ro-RO"/>
        </w:rPr>
      </w:pPr>
    </w:p>
    <w:p w:rsidR="009163E7" w:rsidRPr="0067409D" w:rsidRDefault="009163E7" w:rsidP="009163E7">
      <w:pPr>
        <w:spacing w:line="276" w:lineRule="auto"/>
        <w:jc w:val="right"/>
        <w:rPr>
          <w:b/>
          <w:lang w:val="ro-RO"/>
        </w:rPr>
      </w:pPr>
    </w:p>
    <w:p w:rsidR="009163E7" w:rsidRPr="0067409D" w:rsidRDefault="009163E7" w:rsidP="009163E7">
      <w:pPr>
        <w:spacing w:line="276" w:lineRule="auto"/>
        <w:jc w:val="right"/>
        <w:rPr>
          <w:b/>
          <w:lang w:val="ro-RO"/>
        </w:rPr>
      </w:pPr>
    </w:p>
    <w:p w:rsidR="009163E7" w:rsidRPr="0067409D" w:rsidRDefault="009163E7" w:rsidP="009163E7">
      <w:pPr>
        <w:spacing w:line="276" w:lineRule="auto"/>
        <w:jc w:val="right"/>
        <w:rPr>
          <w:b/>
          <w:lang w:val="ro-RO"/>
        </w:rPr>
      </w:pPr>
    </w:p>
    <w:p w:rsidR="009163E7" w:rsidRPr="0067409D" w:rsidRDefault="009163E7" w:rsidP="009163E7">
      <w:pPr>
        <w:spacing w:line="276" w:lineRule="auto"/>
        <w:jc w:val="right"/>
        <w:rPr>
          <w:b/>
          <w:lang w:val="ro-RO"/>
        </w:rPr>
      </w:pPr>
    </w:p>
    <w:p w:rsidR="009163E7" w:rsidRPr="0067409D" w:rsidRDefault="009163E7" w:rsidP="009163E7">
      <w:pPr>
        <w:spacing w:line="276" w:lineRule="auto"/>
        <w:jc w:val="right"/>
        <w:rPr>
          <w:b/>
          <w:lang w:val="ro-RO"/>
        </w:rPr>
      </w:pPr>
    </w:p>
    <w:p w:rsidR="009163E7" w:rsidRPr="0067409D" w:rsidRDefault="009163E7" w:rsidP="009163E7">
      <w:pPr>
        <w:spacing w:line="276" w:lineRule="auto"/>
        <w:jc w:val="right"/>
        <w:rPr>
          <w:b/>
          <w:lang w:val="ro-RO"/>
        </w:rPr>
      </w:pPr>
    </w:p>
    <w:p w:rsidR="009163E7" w:rsidRPr="0067409D" w:rsidRDefault="009163E7" w:rsidP="009163E7">
      <w:pPr>
        <w:spacing w:line="276" w:lineRule="auto"/>
        <w:jc w:val="right"/>
        <w:rPr>
          <w:b/>
          <w:lang w:val="ro-RO"/>
        </w:rPr>
      </w:pPr>
    </w:p>
    <w:p w:rsidR="009163E7" w:rsidRPr="0067409D" w:rsidRDefault="009163E7" w:rsidP="009163E7">
      <w:pPr>
        <w:spacing w:line="276" w:lineRule="auto"/>
        <w:jc w:val="right"/>
        <w:rPr>
          <w:b/>
          <w:lang w:val="ro-RO"/>
        </w:rPr>
      </w:pPr>
    </w:p>
    <w:p w:rsidR="009163E7" w:rsidRPr="0067409D" w:rsidRDefault="009163E7" w:rsidP="009163E7">
      <w:pPr>
        <w:spacing w:line="276" w:lineRule="auto"/>
        <w:jc w:val="right"/>
        <w:rPr>
          <w:b/>
          <w:lang w:val="ro-RO"/>
        </w:rPr>
      </w:pPr>
    </w:p>
    <w:p w:rsidR="009163E7" w:rsidRPr="0067409D" w:rsidRDefault="009163E7" w:rsidP="009163E7">
      <w:pPr>
        <w:spacing w:line="276" w:lineRule="auto"/>
        <w:jc w:val="right"/>
        <w:rPr>
          <w:b/>
          <w:lang w:val="ro-RO"/>
        </w:rPr>
      </w:pPr>
    </w:p>
    <w:p w:rsidR="003371FE" w:rsidRDefault="003371FE" w:rsidP="009163E7">
      <w:pPr>
        <w:spacing w:line="276" w:lineRule="auto"/>
        <w:jc w:val="right"/>
        <w:rPr>
          <w:b/>
          <w:lang w:val="ro-RO"/>
        </w:rPr>
      </w:pPr>
    </w:p>
    <w:p w:rsidR="003371FE" w:rsidRDefault="003371FE" w:rsidP="009163E7">
      <w:pPr>
        <w:spacing w:line="276" w:lineRule="auto"/>
        <w:jc w:val="right"/>
        <w:rPr>
          <w:b/>
          <w:lang w:val="ro-RO"/>
        </w:rPr>
      </w:pPr>
    </w:p>
    <w:p w:rsidR="003371FE" w:rsidRDefault="003371FE" w:rsidP="009163E7">
      <w:pPr>
        <w:spacing w:line="276" w:lineRule="auto"/>
        <w:jc w:val="right"/>
        <w:rPr>
          <w:b/>
          <w:lang w:val="ro-RO"/>
        </w:rPr>
      </w:pPr>
    </w:p>
    <w:p w:rsidR="003371FE" w:rsidRDefault="003371FE" w:rsidP="009163E7">
      <w:pPr>
        <w:spacing w:line="276" w:lineRule="auto"/>
        <w:jc w:val="right"/>
        <w:rPr>
          <w:b/>
          <w:lang w:val="ro-RO"/>
        </w:rPr>
      </w:pPr>
    </w:p>
    <w:p w:rsidR="003371FE" w:rsidRDefault="003371FE" w:rsidP="009163E7">
      <w:pPr>
        <w:spacing w:line="276" w:lineRule="auto"/>
        <w:jc w:val="right"/>
        <w:rPr>
          <w:b/>
          <w:lang w:val="ro-RO"/>
        </w:rPr>
      </w:pPr>
    </w:p>
    <w:p w:rsidR="003371FE" w:rsidRDefault="003371FE" w:rsidP="009163E7">
      <w:pPr>
        <w:spacing w:line="276" w:lineRule="auto"/>
        <w:jc w:val="right"/>
        <w:rPr>
          <w:b/>
          <w:lang w:val="ro-RO"/>
        </w:rPr>
      </w:pPr>
    </w:p>
    <w:p w:rsidR="003371FE" w:rsidRDefault="003371FE" w:rsidP="009163E7">
      <w:pPr>
        <w:spacing w:line="276" w:lineRule="auto"/>
        <w:jc w:val="right"/>
        <w:rPr>
          <w:b/>
          <w:lang w:val="ro-RO"/>
        </w:rPr>
      </w:pPr>
    </w:p>
    <w:p w:rsidR="009163E7" w:rsidRPr="0067409D" w:rsidRDefault="009163E7" w:rsidP="009163E7">
      <w:pPr>
        <w:spacing w:line="276" w:lineRule="auto"/>
        <w:jc w:val="right"/>
        <w:rPr>
          <w:rStyle w:val="anexa1"/>
          <w:b w:val="0"/>
          <w:color w:val="auto"/>
        </w:rPr>
      </w:pPr>
      <w:r w:rsidRPr="0067409D">
        <w:rPr>
          <w:b/>
          <w:lang w:val="ro-RO"/>
        </w:rPr>
        <w:lastRenderedPageBreak/>
        <w:t>Anexa nr. 6.1</w:t>
      </w:r>
    </w:p>
    <w:p w:rsidR="009163E7" w:rsidRPr="0067409D" w:rsidRDefault="009163E7" w:rsidP="009163E7">
      <w:pPr>
        <w:outlineLvl w:val="0"/>
        <w:rPr>
          <w:rStyle w:val="paragraf1"/>
          <w:lang w:val="ro-RO"/>
        </w:rPr>
      </w:pPr>
    </w:p>
    <w:p w:rsidR="009163E7" w:rsidRPr="0067409D" w:rsidRDefault="009163E7" w:rsidP="009163E7">
      <w:pPr>
        <w:jc w:val="center"/>
        <w:rPr>
          <w:b/>
          <w:lang w:val="ro-RO"/>
        </w:rPr>
      </w:pPr>
      <w:r w:rsidRPr="0067409D">
        <w:rPr>
          <w:rStyle w:val="paragraf1"/>
          <w:lang w:val="ro-RO"/>
        </w:rPr>
        <w:t> </w:t>
      </w:r>
      <w:r w:rsidRPr="0067409D">
        <w:rPr>
          <w:lang w:val="ro-RO"/>
        </w:rPr>
        <w:t xml:space="preserve"> </w:t>
      </w:r>
      <w:r w:rsidRPr="0067409D">
        <w:rPr>
          <w:lang w:val="ro-RO"/>
        </w:rPr>
        <w:br/>
      </w:r>
      <w:bookmarkStart w:id="122" w:name="tree#158"/>
      <w:r w:rsidRPr="0067409D">
        <w:rPr>
          <w:b/>
          <w:lang w:val="ro-RO"/>
        </w:rPr>
        <w:t>PROCES-VERBAL DE CONSTATARE</w:t>
      </w:r>
    </w:p>
    <w:p w:rsidR="009163E7" w:rsidRPr="0067409D" w:rsidRDefault="009163E7" w:rsidP="009163E7">
      <w:pPr>
        <w:rPr>
          <w:rStyle w:val="spar"/>
          <w:rFonts w:ascii="Courier New" w:hAnsi="Courier New" w:cs="Courier New"/>
          <w:sz w:val="17"/>
          <w:szCs w:val="17"/>
          <w:bdr w:val="none" w:sz="0" w:space="0" w:color="auto" w:frame="1"/>
          <w:shd w:val="clear" w:color="auto" w:fill="FFFFFF"/>
        </w:rPr>
      </w:pPr>
    </w:p>
    <w:p w:rsidR="009163E7" w:rsidRPr="0067409D" w:rsidRDefault="009163E7" w:rsidP="009163E7">
      <w:pPr>
        <w:rPr>
          <w:rStyle w:val="spar"/>
          <w:rFonts w:ascii="Courier New" w:hAnsi="Courier New" w:cs="Courier New"/>
          <w:sz w:val="17"/>
          <w:szCs w:val="17"/>
          <w:bdr w:val="none" w:sz="0" w:space="0" w:color="auto" w:frame="1"/>
          <w:shd w:val="clear" w:color="auto" w:fill="FFFFFF"/>
        </w:rPr>
      </w:pPr>
    </w:p>
    <w:p w:rsidR="009163E7" w:rsidRPr="0067409D" w:rsidRDefault="009163E7" w:rsidP="009163E7">
      <w:pPr>
        <w:rPr>
          <w:rStyle w:val="spar"/>
          <w:rFonts w:ascii="Courier New" w:hAnsi="Courier New" w:cs="Courier New"/>
          <w:sz w:val="17"/>
          <w:szCs w:val="17"/>
          <w:bdr w:val="none" w:sz="0" w:space="0" w:color="auto" w:frame="1"/>
          <w:shd w:val="clear" w:color="auto" w:fill="FFFFFF"/>
        </w:rPr>
      </w:pPr>
    </w:p>
    <w:p w:rsidR="009163E7" w:rsidRPr="0067409D" w:rsidRDefault="009163E7" w:rsidP="009163E7">
      <w:pPr>
        <w:rPr>
          <w:lang w:val="ro-RO"/>
        </w:rPr>
      </w:pPr>
      <w:r w:rsidRPr="0067409D">
        <w:rPr>
          <w:lang w:val="ro-RO"/>
        </w:rPr>
        <w:t xml:space="preserve">Subsemnaţii: </w:t>
      </w:r>
    </w:p>
    <w:p w:rsidR="009163E7" w:rsidRPr="0067409D" w:rsidRDefault="009163E7" w:rsidP="009163E7">
      <w:pPr>
        <w:rPr>
          <w:lang w:val="ro-RO"/>
        </w:rPr>
      </w:pPr>
      <w:r w:rsidRPr="0067409D">
        <w:rPr>
          <w:rStyle w:val="punct1"/>
        </w:rPr>
        <w:t>   1.____________________________________________________________________________</w:t>
      </w:r>
    </w:p>
    <w:p w:rsidR="009163E7" w:rsidRPr="0067409D" w:rsidRDefault="009163E7" w:rsidP="009163E7">
      <w:pPr>
        <w:outlineLvl w:val="0"/>
        <w:rPr>
          <w:rStyle w:val="punct1"/>
        </w:rPr>
      </w:pPr>
      <w:r w:rsidRPr="0067409D">
        <w:rPr>
          <w:rStyle w:val="punct1"/>
        </w:rPr>
        <w:t>   2. ____________________________________________________________________________</w:t>
      </w:r>
    </w:p>
    <w:p w:rsidR="009163E7" w:rsidRPr="0067409D" w:rsidRDefault="009163E7" w:rsidP="009163E7">
      <w:pPr>
        <w:rPr>
          <w:rStyle w:val="spar"/>
          <w:bdr w:val="none" w:sz="0" w:space="0" w:color="auto" w:frame="1"/>
          <w:shd w:val="clear" w:color="auto" w:fill="FFFFFF"/>
        </w:rPr>
      </w:pPr>
      <w:r w:rsidRPr="0067409D">
        <w:rPr>
          <w:rStyle w:val="spar"/>
          <w:bdr w:val="none" w:sz="0" w:space="0" w:color="auto" w:frame="1"/>
          <w:shd w:val="clear" w:color="auto" w:fill="FFFFFF"/>
        </w:rPr>
        <w:t xml:space="preserve">membrii echipei de control, </w:t>
      </w:r>
      <w:r w:rsidRPr="0067409D">
        <w:rPr>
          <w:lang w:val="ro-RO"/>
        </w:rPr>
        <w:t>reprezentanţi ai Ministerului Transporturilor</w:t>
      </w:r>
      <w:r w:rsidRPr="0067409D">
        <w:t xml:space="preserve"> </w:t>
      </w:r>
      <w:r w:rsidRPr="0067409D">
        <w:rPr>
          <w:lang w:val="ro-RO"/>
        </w:rPr>
        <w:t>și Infrastructurii</w:t>
      </w:r>
    </w:p>
    <w:p w:rsidR="009163E7" w:rsidRPr="0067409D" w:rsidRDefault="009163E7" w:rsidP="009163E7">
      <w:pPr>
        <w:rPr>
          <w:rStyle w:val="spar"/>
          <w:rFonts w:ascii="Courier New" w:hAnsi="Courier New" w:cs="Courier New"/>
          <w:sz w:val="17"/>
          <w:szCs w:val="17"/>
          <w:bdr w:val="none" w:sz="0" w:space="0" w:color="auto" w:frame="1"/>
          <w:shd w:val="clear" w:color="auto" w:fill="FFFFFF"/>
        </w:rPr>
      </w:pPr>
    </w:p>
    <w:p w:rsidR="009163E7" w:rsidRPr="0067409D" w:rsidRDefault="009163E7" w:rsidP="009163E7">
      <w:pPr>
        <w:rPr>
          <w:rStyle w:val="spar"/>
          <w:bdr w:val="none" w:sz="0" w:space="0" w:color="auto" w:frame="1"/>
          <w:shd w:val="clear" w:color="auto" w:fill="FFFFFF"/>
        </w:rPr>
      </w:pPr>
      <w:r w:rsidRPr="0067409D">
        <w:rPr>
          <w:rStyle w:val="spar"/>
          <w:bdr w:val="none" w:sz="0" w:space="0" w:color="auto" w:frame="1"/>
          <w:shd w:val="clear" w:color="auto" w:fill="FFFFFF"/>
        </w:rPr>
        <w:t xml:space="preserve">în baza </w:t>
      </w:r>
      <w:r w:rsidRPr="0067409D">
        <w:rPr>
          <w:rStyle w:val="spar"/>
          <w:i/>
          <w:bdr w:val="none" w:sz="0" w:space="0" w:color="auto" w:frame="1"/>
          <w:shd w:val="clear" w:color="auto" w:fill="FFFFFF"/>
        </w:rPr>
        <w:t>(temeiul legal)__________________</w:t>
      </w:r>
      <w:r w:rsidRPr="0067409D">
        <w:rPr>
          <w:rStyle w:val="spar"/>
          <w:bdr w:val="none" w:sz="0" w:space="0" w:color="auto" w:frame="1"/>
          <w:shd w:val="clear" w:color="auto" w:fill="FFFFFF"/>
        </w:rPr>
        <w:t>___________________________________</w:t>
      </w:r>
    </w:p>
    <w:p w:rsidR="009163E7" w:rsidRPr="0067409D" w:rsidRDefault="009163E7" w:rsidP="009163E7">
      <w:pPr>
        <w:rPr>
          <w:rStyle w:val="spar"/>
          <w:rFonts w:ascii="Courier New" w:hAnsi="Courier New" w:cs="Courier New"/>
          <w:sz w:val="17"/>
          <w:szCs w:val="17"/>
          <w:bdr w:val="none" w:sz="0" w:space="0" w:color="auto" w:frame="1"/>
          <w:shd w:val="clear" w:color="auto" w:fill="FFFFFF"/>
        </w:rPr>
      </w:pPr>
    </w:p>
    <w:p w:rsidR="009163E7" w:rsidRPr="0067409D" w:rsidRDefault="009163E7" w:rsidP="009163E7">
      <w:pPr>
        <w:rPr>
          <w:lang w:val="ro-RO"/>
        </w:rPr>
      </w:pPr>
      <w:r w:rsidRPr="0067409D">
        <w:rPr>
          <w:rStyle w:val="spar"/>
          <w:bdr w:val="none" w:sz="0" w:space="0" w:color="auto" w:frame="1"/>
          <w:shd w:val="clear" w:color="auto" w:fill="FFFFFF"/>
        </w:rPr>
        <w:t>şi a Ordinului/Dispoziţiei nr. _____ din __________, am efectuat în perioada _________ o acţiune de control la</w:t>
      </w:r>
      <w:r w:rsidRPr="0067409D">
        <w:rPr>
          <w:rStyle w:val="spar"/>
          <w:rFonts w:ascii="Courier New" w:hAnsi="Courier New" w:cs="Courier New"/>
          <w:sz w:val="17"/>
          <w:szCs w:val="17"/>
          <w:bdr w:val="none" w:sz="0" w:space="0" w:color="auto" w:frame="1"/>
          <w:shd w:val="clear" w:color="auto" w:fill="FFFFFF"/>
        </w:rPr>
        <w:t xml:space="preserve"> </w:t>
      </w:r>
      <w:r w:rsidRPr="0067409D">
        <w:rPr>
          <w:rStyle w:val="spar"/>
          <w:bdr w:val="none" w:sz="0" w:space="0" w:color="auto" w:frame="1"/>
          <w:shd w:val="clear" w:color="auto" w:fill="FFFFFF"/>
        </w:rPr>
        <w:t>(</w:t>
      </w:r>
      <w:r w:rsidRPr="0067409D">
        <w:rPr>
          <w:rStyle w:val="spar"/>
          <w:i/>
          <w:bdr w:val="none" w:sz="0" w:space="0" w:color="auto" w:frame="1"/>
          <w:shd w:val="clear" w:color="auto" w:fill="FFFFFF"/>
        </w:rPr>
        <w:t>datele de identificare ale unității medicale și/sau psihologice controlate)_______________________________________________________________________</w:t>
      </w:r>
    </w:p>
    <w:p w:rsidR="009163E7" w:rsidRPr="0067409D" w:rsidRDefault="009163E7" w:rsidP="009163E7">
      <w:pPr>
        <w:rPr>
          <w:lang w:val="ro-RO"/>
        </w:rPr>
      </w:pPr>
    </w:p>
    <w:p w:rsidR="009163E7" w:rsidRPr="0067409D" w:rsidRDefault="009163E7" w:rsidP="009163E7">
      <w:pPr>
        <w:rPr>
          <w:lang w:val="ro-RO"/>
        </w:rPr>
      </w:pPr>
      <w:r w:rsidRPr="0067409D">
        <w:rPr>
          <w:shd w:val="clear" w:color="auto" w:fill="FFFFFF"/>
        </w:rPr>
        <w:t>Perioada controlată _______________________________________________________________</w:t>
      </w:r>
    </w:p>
    <w:p w:rsidR="009163E7" w:rsidRPr="0067409D" w:rsidRDefault="009163E7" w:rsidP="009163E7">
      <w:pPr>
        <w:rPr>
          <w:lang w:val="ro-RO"/>
        </w:rPr>
      </w:pPr>
    </w:p>
    <w:p w:rsidR="009163E7" w:rsidRPr="0067409D" w:rsidRDefault="009163E7" w:rsidP="009163E7">
      <w:pPr>
        <w:outlineLvl w:val="0"/>
        <w:rPr>
          <w:shd w:val="clear" w:color="auto" w:fill="FFFFFF"/>
        </w:rPr>
      </w:pPr>
      <w:r w:rsidRPr="0067409D">
        <w:rPr>
          <w:shd w:val="clear" w:color="auto" w:fill="FFFFFF"/>
        </w:rPr>
        <w:t>Documente şi operaţiuni controlate:</w:t>
      </w:r>
    </w:p>
    <w:p w:rsidR="009163E7" w:rsidRPr="0067409D" w:rsidRDefault="009163E7" w:rsidP="009163E7">
      <w:pPr>
        <w:rPr>
          <w:lang w:val="ro-RO"/>
        </w:rPr>
      </w:pPr>
    </w:p>
    <w:p w:rsidR="009163E7" w:rsidRPr="0067409D" w:rsidRDefault="009163E7" w:rsidP="009163E7">
      <w:pPr>
        <w:jc w:val="both"/>
        <w:rPr>
          <w:b/>
          <w:lang w:val="ro-RO"/>
        </w:rPr>
      </w:pPr>
      <w:r w:rsidRPr="0067409D">
        <w:rPr>
          <w:b/>
          <w:lang w:val="ro-RO"/>
        </w:rPr>
        <w:t>I.Verificarea menţinerii condiţiilor care au stat la baza agreării privind efectuarea examinărilor medicale şi/sau psihologice pentru persoanele cu atribuții în siguranţa transporturilor</w:t>
      </w:r>
      <w:bookmarkStart w:id="123" w:name="tree#166"/>
      <w:bookmarkEnd w:id="122"/>
      <w:r w:rsidRPr="0067409D">
        <w:rPr>
          <w:b/>
          <w:lang w:val="ro-RO"/>
        </w:rPr>
        <w:t>:</w:t>
      </w:r>
    </w:p>
    <w:p w:rsidR="009163E7" w:rsidRPr="0067409D" w:rsidRDefault="009163E7" w:rsidP="009163E7">
      <w:pPr>
        <w:jc w:val="both"/>
        <w:rPr>
          <w:lang w:val="ro-RO"/>
        </w:rPr>
      </w:pPr>
    </w:p>
    <w:p w:rsidR="009163E7" w:rsidRPr="0067409D" w:rsidRDefault="009163E7" w:rsidP="009163E7">
      <w:pPr>
        <w:outlineLvl w:val="0"/>
        <w:rPr>
          <w:lang w:val="ro-RO"/>
        </w:rPr>
      </w:pPr>
      <w:r w:rsidRPr="0067409D">
        <w:rPr>
          <w:lang w:val="ro-RO"/>
        </w:rPr>
        <w:t xml:space="preserve">menţinerea condiţiilor de spaţiu/ autorizaţii de funcţionare </w:t>
      </w:r>
    </w:p>
    <w:p w:rsidR="009163E7" w:rsidRPr="0067409D" w:rsidRDefault="009163E7" w:rsidP="009163E7">
      <w:pPr>
        <w:outlineLvl w:val="0"/>
        <w:rPr>
          <w:bCs/>
          <w:iCs/>
          <w:lang w:val="ro-RO"/>
        </w:rPr>
      </w:pPr>
      <w:r w:rsidRPr="0067409D">
        <w:rPr>
          <w:lang w:val="ro-RO"/>
        </w:rPr>
        <w:t xml:space="preserve"> </w:t>
      </w:r>
      <w:r w:rsidRPr="0067409D">
        <w:rPr>
          <w:bCs/>
          <w:iCs/>
          <w:lang w:val="ro-RO"/>
        </w:rPr>
        <w:t xml:space="preserve">[ ] Da     </w:t>
      </w:r>
      <w:r w:rsidRPr="0067409D">
        <w:rPr>
          <w:bCs/>
          <w:iCs/>
          <w:lang w:val="ro-RO"/>
        </w:rPr>
        <w:tab/>
        <w:t xml:space="preserve">[ ] Nu    </w:t>
      </w:r>
      <w:r w:rsidRPr="0067409D">
        <w:rPr>
          <w:bCs/>
          <w:iCs/>
          <w:lang w:val="ro-RO"/>
        </w:rPr>
        <w:tab/>
        <w:t xml:space="preserve"> [ ] Nu este cazul</w:t>
      </w:r>
    </w:p>
    <w:p w:rsidR="009163E7" w:rsidRPr="0067409D" w:rsidRDefault="009163E7" w:rsidP="009163E7">
      <w:pPr>
        <w:outlineLvl w:val="0"/>
        <w:rPr>
          <w:bCs/>
          <w:iCs/>
          <w:lang w:val="ro-RO"/>
        </w:rPr>
      </w:pPr>
      <w:r w:rsidRPr="0067409D">
        <w:rPr>
          <w:bCs/>
          <w:iCs/>
          <w:lang w:val="ro-RO"/>
        </w:rPr>
        <w:t>________________________________________________________________________________________________________________________________________________________________</w:t>
      </w:r>
    </w:p>
    <w:p w:rsidR="009163E7" w:rsidRPr="0067409D" w:rsidRDefault="009163E7" w:rsidP="009163E7">
      <w:pPr>
        <w:outlineLvl w:val="0"/>
        <w:rPr>
          <w:lang w:val="ro-RO"/>
        </w:rPr>
      </w:pPr>
      <w:r w:rsidRPr="0067409D">
        <w:rPr>
          <w:lang w:val="ro-RO"/>
        </w:rPr>
        <w:t xml:space="preserve"> menţinerea resurselor umane     </w:t>
      </w:r>
    </w:p>
    <w:p w:rsidR="009163E7" w:rsidRPr="0067409D" w:rsidRDefault="009163E7" w:rsidP="009163E7">
      <w:pPr>
        <w:outlineLvl w:val="0"/>
        <w:rPr>
          <w:bCs/>
          <w:iCs/>
          <w:lang w:val="ro-RO"/>
        </w:rPr>
      </w:pPr>
      <w:r w:rsidRPr="0067409D">
        <w:rPr>
          <w:b/>
          <w:lang w:val="ro-RO"/>
        </w:rPr>
        <w:t xml:space="preserve"> </w:t>
      </w:r>
      <w:r w:rsidRPr="0067409D">
        <w:rPr>
          <w:bCs/>
          <w:iCs/>
          <w:lang w:val="ro-RO"/>
        </w:rPr>
        <w:t>[ ] Da</w:t>
      </w:r>
      <w:r w:rsidRPr="0067409D">
        <w:rPr>
          <w:bCs/>
          <w:iCs/>
          <w:lang w:val="ro-RO"/>
        </w:rPr>
        <w:tab/>
        <w:t xml:space="preserve">            [ ] Nu    </w:t>
      </w:r>
    </w:p>
    <w:p w:rsidR="009163E7" w:rsidRPr="0067409D" w:rsidRDefault="009163E7" w:rsidP="009163E7">
      <w:pPr>
        <w:outlineLvl w:val="0"/>
        <w:rPr>
          <w:bCs/>
          <w:iCs/>
          <w:lang w:val="ro-RO"/>
        </w:rPr>
      </w:pPr>
      <w:r w:rsidRPr="0067409D">
        <w:rPr>
          <w:bCs/>
          <w:iCs/>
          <w:lang w:val="ro-RO"/>
        </w:rPr>
        <w:t>________________________________________________________________________________________________________________________________________________________________</w:t>
      </w:r>
    </w:p>
    <w:p w:rsidR="009163E7" w:rsidRPr="0067409D" w:rsidRDefault="009163E7" w:rsidP="009163E7">
      <w:pPr>
        <w:outlineLvl w:val="0"/>
        <w:rPr>
          <w:lang w:val="ro-RO"/>
        </w:rPr>
      </w:pPr>
      <w:r w:rsidRPr="0067409D">
        <w:rPr>
          <w:lang w:val="ro-RO"/>
        </w:rPr>
        <w:t xml:space="preserve"> menţinerea condiţiilor de dotare cu aparatură</w:t>
      </w:r>
      <w:r w:rsidRPr="0067409D">
        <w:rPr>
          <w:lang w:val="ro-RO"/>
        </w:rPr>
        <w:tab/>
        <w:t xml:space="preserve">       </w:t>
      </w:r>
    </w:p>
    <w:p w:rsidR="009163E7" w:rsidRPr="0067409D" w:rsidRDefault="009163E7" w:rsidP="009163E7">
      <w:pPr>
        <w:outlineLvl w:val="0"/>
        <w:rPr>
          <w:bCs/>
          <w:iCs/>
          <w:lang w:val="ro-RO"/>
        </w:rPr>
      </w:pPr>
      <w:r w:rsidRPr="0067409D">
        <w:rPr>
          <w:lang w:val="ro-RO"/>
        </w:rPr>
        <w:t xml:space="preserve"> </w:t>
      </w:r>
      <w:r w:rsidRPr="0067409D">
        <w:rPr>
          <w:b/>
          <w:lang w:val="ro-RO"/>
        </w:rPr>
        <w:t xml:space="preserve"> </w:t>
      </w:r>
      <w:r w:rsidRPr="0067409D">
        <w:rPr>
          <w:bCs/>
          <w:iCs/>
          <w:lang w:val="ro-RO"/>
        </w:rPr>
        <w:t>[ ] Da</w:t>
      </w:r>
      <w:r w:rsidRPr="0067409D">
        <w:rPr>
          <w:bCs/>
          <w:iCs/>
          <w:lang w:val="ro-RO"/>
        </w:rPr>
        <w:tab/>
        <w:t xml:space="preserve">            [ ] Nu    </w:t>
      </w:r>
    </w:p>
    <w:p w:rsidR="009163E7" w:rsidRPr="0067409D" w:rsidRDefault="009163E7" w:rsidP="009163E7">
      <w:pPr>
        <w:outlineLvl w:val="0"/>
        <w:rPr>
          <w:bCs/>
          <w:iCs/>
          <w:lang w:val="ro-RO"/>
        </w:rPr>
      </w:pPr>
      <w:r w:rsidRPr="0067409D">
        <w:rPr>
          <w:bCs/>
          <w:iCs/>
          <w:lang w:val="ro-RO"/>
        </w:rPr>
        <w:t>________________________________________________________________________________________________________________________________________________________________</w:t>
      </w:r>
    </w:p>
    <w:p w:rsidR="009163E7" w:rsidRPr="0067409D" w:rsidRDefault="009163E7" w:rsidP="009163E7">
      <w:pPr>
        <w:outlineLvl w:val="0"/>
        <w:rPr>
          <w:b/>
          <w:lang w:val="ro-RO"/>
        </w:rPr>
      </w:pPr>
    </w:p>
    <w:p w:rsidR="009163E7" w:rsidRPr="0067409D" w:rsidRDefault="009163E7" w:rsidP="009163E7">
      <w:pPr>
        <w:outlineLvl w:val="0"/>
        <w:rPr>
          <w:b/>
          <w:lang w:val="ro-RO"/>
        </w:rPr>
      </w:pPr>
      <w:r w:rsidRPr="0067409D">
        <w:rPr>
          <w:b/>
          <w:lang w:val="ro-RO"/>
        </w:rPr>
        <w:t>II. Verificarea desfăşurării activităţii de examinare medicală/psihologică:</w:t>
      </w:r>
    </w:p>
    <w:p w:rsidR="009163E7" w:rsidRPr="0067409D" w:rsidRDefault="009163E7" w:rsidP="009163E7">
      <w:pPr>
        <w:jc w:val="both"/>
        <w:outlineLvl w:val="0"/>
        <w:rPr>
          <w:lang w:val="ro-RO"/>
        </w:rPr>
      </w:pPr>
      <w:r w:rsidRPr="0067409D">
        <w:rPr>
          <w:lang w:val="ro-RO"/>
        </w:rPr>
        <w:t xml:space="preserve">1)  programul de lucru destinat activităţilor de examinare medicală şi/sau psihologică pentru personalul din transporturi cu atribuţii în siguranţa transporturilor este afişat la loc vizibil </w:t>
      </w:r>
    </w:p>
    <w:p w:rsidR="009163E7" w:rsidRPr="0067409D" w:rsidRDefault="009163E7" w:rsidP="009163E7">
      <w:pPr>
        <w:outlineLvl w:val="0"/>
        <w:rPr>
          <w:lang w:val="ro-RO"/>
        </w:rPr>
      </w:pPr>
      <w:r w:rsidRPr="0067409D">
        <w:rPr>
          <w:lang w:val="ro-RO"/>
        </w:rPr>
        <w:t xml:space="preserve">        </w:t>
      </w:r>
      <w:r w:rsidRPr="0067409D">
        <w:rPr>
          <w:lang w:val="ro-RO"/>
        </w:rPr>
        <w:tab/>
        <w:t>[ ] Da</w:t>
      </w:r>
      <w:r w:rsidRPr="0067409D">
        <w:rPr>
          <w:lang w:val="ro-RO"/>
        </w:rPr>
        <w:tab/>
        <w:t xml:space="preserve">            [ ] Nu    </w:t>
      </w:r>
    </w:p>
    <w:p w:rsidR="009163E7" w:rsidRPr="0067409D" w:rsidRDefault="009163E7" w:rsidP="009163E7">
      <w:pPr>
        <w:outlineLvl w:val="0"/>
        <w:rPr>
          <w:lang w:val="ro-RO"/>
        </w:rPr>
      </w:pPr>
      <w:r w:rsidRPr="0067409D">
        <w:rPr>
          <w:lang w:val="ro-RO"/>
        </w:rPr>
        <w:t xml:space="preserve">   2)  tarifele practicate şi certificatul de agreare sunt afişate la loc vizibil</w:t>
      </w:r>
    </w:p>
    <w:p w:rsidR="009163E7" w:rsidRPr="0067409D" w:rsidRDefault="009163E7" w:rsidP="009163E7">
      <w:pPr>
        <w:outlineLvl w:val="0"/>
        <w:rPr>
          <w:lang w:val="ro-RO"/>
        </w:rPr>
      </w:pPr>
      <w:r w:rsidRPr="0067409D">
        <w:rPr>
          <w:lang w:val="ro-RO"/>
        </w:rPr>
        <w:t xml:space="preserve">        </w:t>
      </w:r>
      <w:r w:rsidRPr="0067409D">
        <w:rPr>
          <w:lang w:val="ro-RO"/>
        </w:rPr>
        <w:tab/>
        <w:t>[ ] Da</w:t>
      </w:r>
      <w:r w:rsidRPr="0067409D">
        <w:rPr>
          <w:lang w:val="ro-RO"/>
        </w:rPr>
        <w:tab/>
        <w:t xml:space="preserve">            [ ] Nu    </w:t>
      </w:r>
    </w:p>
    <w:p w:rsidR="009163E7" w:rsidRPr="0067409D" w:rsidRDefault="009163E7" w:rsidP="009163E7">
      <w:pPr>
        <w:outlineLvl w:val="0"/>
        <w:rPr>
          <w:lang w:val="ro-RO"/>
        </w:rPr>
      </w:pPr>
      <w:r w:rsidRPr="0067409D">
        <w:rPr>
          <w:lang w:val="ro-RO"/>
        </w:rPr>
        <w:t xml:space="preserve">   3) există un registru unic de evidenţă al examinărilor în siguranţa transporturilor</w:t>
      </w:r>
    </w:p>
    <w:p w:rsidR="009163E7" w:rsidRPr="0067409D" w:rsidRDefault="009163E7" w:rsidP="009163E7">
      <w:pPr>
        <w:outlineLvl w:val="0"/>
        <w:rPr>
          <w:lang w:val="ro-RO"/>
        </w:rPr>
      </w:pPr>
      <w:r w:rsidRPr="0067409D">
        <w:rPr>
          <w:lang w:val="ro-RO"/>
        </w:rPr>
        <w:t xml:space="preserve">           [ ] Da</w:t>
      </w:r>
      <w:r w:rsidRPr="0067409D">
        <w:rPr>
          <w:lang w:val="ro-RO"/>
        </w:rPr>
        <w:tab/>
        <w:t xml:space="preserve">            [ ] Nu        </w:t>
      </w:r>
    </w:p>
    <w:p w:rsidR="009163E7" w:rsidRPr="0067409D" w:rsidRDefault="009163E7" w:rsidP="009163E7">
      <w:pPr>
        <w:outlineLvl w:val="0"/>
        <w:rPr>
          <w:lang w:val="ro-RO"/>
        </w:rPr>
      </w:pPr>
      <w:r w:rsidRPr="0067409D">
        <w:rPr>
          <w:lang w:val="ro-RO"/>
        </w:rPr>
        <w:t xml:space="preserve">   4) sunt respectate numărul de examinări/zi </w:t>
      </w:r>
    </w:p>
    <w:p w:rsidR="009163E7" w:rsidRPr="0067409D" w:rsidRDefault="009163E7" w:rsidP="009163E7">
      <w:pPr>
        <w:outlineLvl w:val="0"/>
        <w:rPr>
          <w:lang w:val="ro-RO"/>
        </w:rPr>
      </w:pPr>
      <w:r w:rsidRPr="0067409D">
        <w:rPr>
          <w:lang w:val="ro-RO"/>
        </w:rPr>
        <w:t xml:space="preserve">           [ ] Da</w:t>
      </w:r>
      <w:r w:rsidRPr="0067409D">
        <w:rPr>
          <w:lang w:val="ro-RO"/>
        </w:rPr>
        <w:tab/>
        <w:t xml:space="preserve">            [ ] Nu        </w:t>
      </w:r>
    </w:p>
    <w:p w:rsidR="009163E7" w:rsidRPr="0067409D" w:rsidRDefault="009163E7" w:rsidP="009163E7">
      <w:pPr>
        <w:outlineLvl w:val="0"/>
        <w:rPr>
          <w:lang w:val="ro-RO"/>
        </w:rPr>
      </w:pPr>
      <w:r w:rsidRPr="0067409D">
        <w:rPr>
          <w:lang w:val="ro-RO"/>
        </w:rPr>
        <w:t xml:space="preserve">   5) fişele de examinare medicală sunt întocmite conform prevederilor legale în vigoare</w:t>
      </w:r>
    </w:p>
    <w:p w:rsidR="009163E7" w:rsidRPr="0067409D" w:rsidRDefault="009163E7" w:rsidP="009163E7">
      <w:pPr>
        <w:outlineLvl w:val="0"/>
        <w:rPr>
          <w:lang w:val="ro-RO"/>
        </w:rPr>
      </w:pPr>
      <w:r w:rsidRPr="0067409D">
        <w:rPr>
          <w:lang w:val="ro-RO"/>
        </w:rPr>
        <w:t xml:space="preserve">        </w:t>
      </w:r>
      <w:r w:rsidRPr="0067409D">
        <w:rPr>
          <w:lang w:val="ro-RO"/>
        </w:rPr>
        <w:tab/>
        <w:t xml:space="preserve">[ ] Da     </w:t>
      </w:r>
      <w:r w:rsidRPr="0067409D">
        <w:rPr>
          <w:lang w:val="ro-RO"/>
        </w:rPr>
        <w:tab/>
        <w:t xml:space="preserve">[ ] Nu    </w:t>
      </w:r>
      <w:r w:rsidRPr="0067409D">
        <w:rPr>
          <w:lang w:val="ro-RO"/>
        </w:rPr>
        <w:tab/>
        <w:t xml:space="preserve"> [ ] Nu este cazul</w:t>
      </w:r>
    </w:p>
    <w:p w:rsidR="009163E7" w:rsidRPr="0067409D" w:rsidRDefault="009163E7" w:rsidP="009163E7">
      <w:pPr>
        <w:outlineLvl w:val="0"/>
        <w:rPr>
          <w:bCs/>
          <w:iCs/>
          <w:lang w:val="ro-RO"/>
        </w:rPr>
      </w:pPr>
      <w:r w:rsidRPr="0067409D">
        <w:rPr>
          <w:bCs/>
          <w:iCs/>
          <w:lang w:val="ro-RO"/>
        </w:rPr>
        <w:t>____________________________________________________________________________</w:t>
      </w:r>
    </w:p>
    <w:p w:rsidR="009163E7" w:rsidRPr="0067409D" w:rsidRDefault="009163E7" w:rsidP="009163E7">
      <w:pPr>
        <w:outlineLvl w:val="0"/>
        <w:rPr>
          <w:lang w:val="ro-RO"/>
        </w:rPr>
      </w:pPr>
    </w:p>
    <w:p w:rsidR="009163E7" w:rsidRPr="0067409D" w:rsidRDefault="009163E7" w:rsidP="009163E7">
      <w:pPr>
        <w:outlineLvl w:val="0"/>
        <w:rPr>
          <w:lang w:val="ro-RO"/>
        </w:rPr>
      </w:pPr>
      <w:r w:rsidRPr="0067409D">
        <w:rPr>
          <w:lang w:val="ro-RO"/>
        </w:rPr>
        <w:t>6)  caietele de examinare psihologică sunt întocmite conform prevederilor legale în vigoare</w:t>
      </w:r>
    </w:p>
    <w:p w:rsidR="009163E7" w:rsidRPr="0067409D" w:rsidRDefault="009163E7" w:rsidP="009163E7">
      <w:pPr>
        <w:outlineLvl w:val="0"/>
        <w:rPr>
          <w:lang w:val="ro-RO"/>
        </w:rPr>
      </w:pPr>
      <w:r w:rsidRPr="0067409D">
        <w:rPr>
          <w:lang w:val="ro-RO"/>
        </w:rPr>
        <w:tab/>
        <w:t xml:space="preserve">[ ] Da     </w:t>
      </w:r>
      <w:r w:rsidRPr="0067409D">
        <w:rPr>
          <w:lang w:val="ro-RO"/>
        </w:rPr>
        <w:tab/>
        <w:t xml:space="preserve">[ ] Nu    </w:t>
      </w:r>
      <w:r w:rsidRPr="0067409D">
        <w:rPr>
          <w:lang w:val="ro-RO"/>
        </w:rPr>
        <w:tab/>
        <w:t xml:space="preserve"> [ ] Nu este cazul</w:t>
      </w:r>
    </w:p>
    <w:p w:rsidR="009163E7" w:rsidRPr="0067409D" w:rsidRDefault="009163E7" w:rsidP="009163E7">
      <w:pPr>
        <w:outlineLvl w:val="0"/>
        <w:rPr>
          <w:bCs/>
          <w:iCs/>
          <w:lang w:val="ro-RO"/>
        </w:rPr>
      </w:pPr>
      <w:r w:rsidRPr="0067409D">
        <w:rPr>
          <w:bCs/>
          <w:iCs/>
          <w:lang w:val="ro-RO"/>
        </w:rPr>
        <w:t>________________________________________________________________________________</w:t>
      </w:r>
    </w:p>
    <w:p w:rsidR="009163E7" w:rsidRPr="0067409D" w:rsidRDefault="009163E7" w:rsidP="009163E7">
      <w:pPr>
        <w:outlineLvl w:val="0"/>
        <w:rPr>
          <w:lang w:val="ro-RO"/>
        </w:rPr>
      </w:pPr>
      <w:r w:rsidRPr="0067409D">
        <w:rPr>
          <w:lang w:val="ro-RO"/>
        </w:rPr>
        <w:t>7) avizele  medicale eliberate sunt întocmite conform prevederilor legale în vigoare</w:t>
      </w:r>
    </w:p>
    <w:p w:rsidR="009163E7" w:rsidRPr="0067409D" w:rsidRDefault="009163E7" w:rsidP="009163E7">
      <w:pPr>
        <w:outlineLvl w:val="0"/>
        <w:rPr>
          <w:lang w:val="ro-RO"/>
        </w:rPr>
      </w:pPr>
    </w:p>
    <w:p w:rsidR="009163E7" w:rsidRPr="0067409D" w:rsidRDefault="009163E7" w:rsidP="009163E7">
      <w:pPr>
        <w:outlineLvl w:val="0"/>
        <w:rPr>
          <w:lang w:val="ro-RO"/>
        </w:rPr>
      </w:pPr>
      <w:r w:rsidRPr="0067409D">
        <w:rPr>
          <w:lang w:val="ro-RO"/>
        </w:rPr>
        <w:tab/>
        <w:t xml:space="preserve">[ ] Da     </w:t>
      </w:r>
      <w:r w:rsidRPr="0067409D">
        <w:rPr>
          <w:lang w:val="ro-RO"/>
        </w:rPr>
        <w:tab/>
        <w:t xml:space="preserve">[ ] Nu    </w:t>
      </w:r>
      <w:r w:rsidRPr="0067409D">
        <w:rPr>
          <w:lang w:val="ro-RO"/>
        </w:rPr>
        <w:tab/>
        <w:t xml:space="preserve"> [ ] Nu este cazul</w:t>
      </w:r>
    </w:p>
    <w:p w:rsidR="009163E7" w:rsidRPr="0067409D" w:rsidRDefault="009163E7" w:rsidP="009163E7">
      <w:pPr>
        <w:outlineLvl w:val="0"/>
        <w:rPr>
          <w:lang w:val="ro-RO"/>
        </w:rPr>
      </w:pPr>
      <w:r w:rsidRPr="0067409D">
        <w:rPr>
          <w:lang w:val="ro-RO"/>
        </w:rPr>
        <w:t xml:space="preserve"> 8) avizele  psihologice eliberate sunt întocmite conform prevederilor legale în vigoare</w:t>
      </w:r>
    </w:p>
    <w:p w:rsidR="009163E7" w:rsidRPr="0067409D" w:rsidRDefault="009163E7" w:rsidP="009163E7">
      <w:pPr>
        <w:outlineLvl w:val="0"/>
        <w:rPr>
          <w:lang w:val="ro-RO"/>
        </w:rPr>
      </w:pPr>
    </w:p>
    <w:p w:rsidR="009163E7" w:rsidRPr="0067409D" w:rsidRDefault="009163E7" w:rsidP="009163E7">
      <w:pPr>
        <w:outlineLvl w:val="0"/>
        <w:rPr>
          <w:lang w:val="ro-RO"/>
        </w:rPr>
      </w:pPr>
      <w:r w:rsidRPr="0067409D">
        <w:rPr>
          <w:lang w:val="ro-RO"/>
        </w:rPr>
        <w:tab/>
        <w:t xml:space="preserve">[ ] Da     </w:t>
      </w:r>
      <w:r w:rsidRPr="0067409D">
        <w:rPr>
          <w:lang w:val="ro-RO"/>
        </w:rPr>
        <w:tab/>
        <w:t xml:space="preserve">[ ] Nu    </w:t>
      </w:r>
      <w:r w:rsidRPr="0067409D">
        <w:rPr>
          <w:lang w:val="ro-RO"/>
        </w:rPr>
        <w:tab/>
        <w:t xml:space="preserve"> [ ] Nu este cazul</w:t>
      </w:r>
    </w:p>
    <w:p w:rsidR="009163E7" w:rsidRPr="0067409D" w:rsidRDefault="009163E7" w:rsidP="009163E7">
      <w:pPr>
        <w:outlineLvl w:val="0"/>
        <w:rPr>
          <w:bCs/>
          <w:iCs/>
          <w:lang w:val="ro-RO"/>
        </w:rPr>
      </w:pPr>
      <w:r w:rsidRPr="0067409D">
        <w:rPr>
          <w:bCs/>
          <w:iCs/>
          <w:lang w:val="ro-RO"/>
        </w:rPr>
        <w:t>________________________________________________________________________________</w:t>
      </w:r>
    </w:p>
    <w:p w:rsidR="009163E7" w:rsidRPr="0067409D" w:rsidRDefault="009163E7" w:rsidP="009163E7">
      <w:pPr>
        <w:outlineLvl w:val="0"/>
        <w:rPr>
          <w:lang w:val="ro-RO"/>
        </w:rPr>
      </w:pPr>
    </w:p>
    <w:p w:rsidR="009163E7" w:rsidRPr="0067409D" w:rsidRDefault="009163E7" w:rsidP="009163E7">
      <w:pPr>
        <w:outlineLvl w:val="0"/>
        <w:rPr>
          <w:lang w:val="ro-RO"/>
        </w:rPr>
      </w:pPr>
      <w:r w:rsidRPr="0067409D">
        <w:rPr>
          <w:lang w:val="ro-RO"/>
        </w:rPr>
        <w:t>9) a fost solicitată persoanelor examinate o declaraţie pe propria răspundere din care să reiasă faptul că nu au mai fost examinate medical /psihologic la o altă unitate pentru funcţia pentru care solicită examinarea</w:t>
      </w:r>
    </w:p>
    <w:p w:rsidR="009163E7" w:rsidRPr="0067409D" w:rsidRDefault="009163E7" w:rsidP="009163E7">
      <w:pPr>
        <w:outlineLvl w:val="0"/>
        <w:rPr>
          <w:lang w:val="ro-RO"/>
        </w:rPr>
      </w:pPr>
      <w:r w:rsidRPr="0067409D">
        <w:rPr>
          <w:lang w:val="ro-RO"/>
        </w:rPr>
        <w:tab/>
      </w:r>
    </w:p>
    <w:p w:rsidR="009163E7" w:rsidRPr="0067409D" w:rsidRDefault="009163E7" w:rsidP="009163E7">
      <w:pPr>
        <w:outlineLvl w:val="0"/>
        <w:rPr>
          <w:lang w:val="ro-RO"/>
        </w:rPr>
      </w:pPr>
      <w:r w:rsidRPr="0067409D">
        <w:rPr>
          <w:lang w:val="ro-RO"/>
        </w:rPr>
        <w:t xml:space="preserve">        </w:t>
      </w:r>
      <w:r w:rsidRPr="0067409D">
        <w:rPr>
          <w:lang w:val="ro-RO"/>
        </w:rPr>
        <w:tab/>
        <w:t xml:space="preserve">[ ] Da     </w:t>
      </w:r>
      <w:r w:rsidRPr="0067409D">
        <w:rPr>
          <w:lang w:val="ro-RO"/>
        </w:rPr>
        <w:tab/>
        <w:t xml:space="preserve">[ ] Nu    </w:t>
      </w:r>
      <w:r w:rsidRPr="0067409D">
        <w:rPr>
          <w:lang w:val="ro-RO"/>
        </w:rPr>
        <w:tab/>
        <w:t xml:space="preserve"> [ ] Nu este cazul</w:t>
      </w:r>
    </w:p>
    <w:p w:rsidR="009163E7" w:rsidRPr="0067409D" w:rsidRDefault="009163E7" w:rsidP="009163E7">
      <w:pPr>
        <w:outlineLvl w:val="0"/>
        <w:rPr>
          <w:bCs/>
          <w:iCs/>
          <w:lang w:val="ro-RO"/>
        </w:rPr>
      </w:pPr>
      <w:r w:rsidRPr="0067409D">
        <w:rPr>
          <w:bCs/>
          <w:iCs/>
          <w:lang w:val="ro-RO"/>
        </w:rPr>
        <w:t>________________________________________________________________________________</w:t>
      </w:r>
    </w:p>
    <w:p w:rsidR="009163E7" w:rsidRPr="0067409D" w:rsidRDefault="009163E7" w:rsidP="009163E7">
      <w:pPr>
        <w:outlineLvl w:val="0"/>
        <w:rPr>
          <w:lang w:val="ro-RO"/>
        </w:rPr>
      </w:pPr>
    </w:p>
    <w:p w:rsidR="009163E7" w:rsidRPr="0067409D" w:rsidRDefault="009163E7" w:rsidP="009163E7">
      <w:pPr>
        <w:outlineLvl w:val="0"/>
        <w:rPr>
          <w:lang w:val="ro-RO"/>
        </w:rPr>
      </w:pPr>
      <w:r w:rsidRPr="0067409D">
        <w:rPr>
          <w:lang w:val="ro-RO"/>
        </w:rPr>
        <w:t>10) chestionarul stare de sănătate este completat şi anexat fişei de examinare medicală:</w:t>
      </w:r>
    </w:p>
    <w:p w:rsidR="009163E7" w:rsidRPr="0067409D" w:rsidRDefault="009163E7" w:rsidP="009163E7">
      <w:pPr>
        <w:outlineLvl w:val="0"/>
        <w:rPr>
          <w:lang w:val="ro-RO"/>
        </w:rPr>
      </w:pPr>
      <w:r w:rsidRPr="0067409D">
        <w:rPr>
          <w:lang w:val="ro-RO"/>
        </w:rPr>
        <w:tab/>
        <w:t xml:space="preserve">[ ] Da     </w:t>
      </w:r>
      <w:r w:rsidRPr="0067409D">
        <w:rPr>
          <w:lang w:val="ro-RO"/>
        </w:rPr>
        <w:tab/>
        <w:t xml:space="preserve">[ ] Nu    </w:t>
      </w:r>
      <w:r w:rsidRPr="0067409D">
        <w:rPr>
          <w:lang w:val="ro-RO"/>
        </w:rPr>
        <w:tab/>
        <w:t xml:space="preserve"> [ ] Nu este cazul</w:t>
      </w:r>
    </w:p>
    <w:p w:rsidR="009163E7" w:rsidRPr="0067409D" w:rsidRDefault="009163E7" w:rsidP="009163E7">
      <w:pPr>
        <w:outlineLvl w:val="0"/>
        <w:rPr>
          <w:bCs/>
          <w:iCs/>
          <w:lang w:val="ro-RO"/>
        </w:rPr>
      </w:pPr>
      <w:r w:rsidRPr="0067409D">
        <w:rPr>
          <w:bCs/>
          <w:iCs/>
          <w:lang w:val="ro-RO"/>
        </w:rPr>
        <w:t>________________________________________________________________________________</w:t>
      </w:r>
    </w:p>
    <w:p w:rsidR="009163E7" w:rsidRPr="0067409D" w:rsidRDefault="009163E7" w:rsidP="009163E7">
      <w:pPr>
        <w:outlineLvl w:val="0"/>
        <w:rPr>
          <w:lang w:val="ro-RO"/>
        </w:rPr>
      </w:pPr>
    </w:p>
    <w:p w:rsidR="009163E7" w:rsidRPr="0067409D" w:rsidRDefault="009163E7" w:rsidP="009163E7">
      <w:pPr>
        <w:outlineLvl w:val="0"/>
        <w:rPr>
          <w:lang w:val="ro-RO"/>
        </w:rPr>
      </w:pPr>
      <w:r w:rsidRPr="0067409D">
        <w:rPr>
          <w:lang w:val="ro-RO"/>
        </w:rPr>
        <w:t xml:space="preserve">  11) au fost raportate lunar, numărul examinărilor medicale/psihologice de siguranţa transporturilor efectuate, la Direcția Medicală din cadrul Ministerului Transporturilor</w:t>
      </w:r>
      <w:r w:rsidRPr="0067409D">
        <w:t xml:space="preserve"> </w:t>
      </w:r>
      <w:r w:rsidRPr="0067409D">
        <w:rPr>
          <w:lang w:val="ro-RO"/>
        </w:rPr>
        <w:t xml:space="preserve">și Infrastructurii </w:t>
      </w:r>
    </w:p>
    <w:p w:rsidR="009163E7" w:rsidRPr="0067409D" w:rsidRDefault="009163E7" w:rsidP="009163E7">
      <w:pPr>
        <w:outlineLvl w:val="0"/>
        <w:rPr>
          <w:lang w:val="ro-RO"/>
        </w:rPr>
      </w:pPr>
      <w:r w:rsidRPr="0067409D">
        <w:rPr>
          <w:lang w:val="ro-RO"/>
        </w:rPr>
        <w:t xml:space="preserve">        </w:t>
      </w:r>
      <w:r w:rsidRPr="0067409D">
        <w:rPr>
          <w:lang w:val="ro-RO"/>
        </w:rPr>
        <w:tab/>
        <w:t xml:space="preserve">[ ] Da     </w:t>
      </w:r>
      <w:r w:rsidRPr="0067409D">
        <w:rPr>
          <w:lang w:val="ro-RO"/>
        </w:rPr>
        <w:tab/>
        <w:t xml:space="preserve">[ ] Nu    </w:t>
      </w:r>
      <w:r w:rsidRPr="0067409D">
        <w:rPr>
          <w:lang w:val="ro-RO"/>
        </w:rPr>
        <w:tab/>
        <w:t xml:space="preserve"> [ ] Nu este cazul</w:t>
      </w:r>
    </w:p>
    <w:p w:rsidR="009163E7" w:rsidRPr="0067409D" w:rsidRDefault="009163E7" w:rsidP="009163E7">
      <w:pPr>
        <w:outlineLvl w:val="0"/>
        <w:rPr>
          <w:bCs/>
          <w:iCs/>
          <w:lang w:val="ro-RO"/>
        </w:rPr>
      </w:pPr>
      <w:r w:rsidRPr="0067409D">
        <w:rPr>
          <w:bCs/>
          <w:iCs/>
          <w:lang w:val="ro-RO"/>
        </w:rPr>
        <w:t>________________________________________________________________________________</w:t>
      </w:r>
    </w:p>
    <w:p w:rsidR="009163E7" w:rsidRPr="0067409D" w:rsidRDefault="009163E7" w:rsidP="009163E7">
      <w:pPr>
        <w:outlineLvl w:val="0"/>
        <w:rPr>
          <w:bCs/>
          <w:iCs/>
          <w:lang w:val="ro-RO"/>
        </w:rPr>
      </w:pPr>
    </w:p>
    <w:p w:rsidR="009163E7" w:rsidRPr="00D27F8A" w:rsidRDefault="009163E7" w:rsidP="009163E7">
      <w:pPr>
        <w:outlineLvl w:val="0"/>
        <w:rPr>
          <w:lang w:val="ro-RO"/>
        </w:rPr>
      </w:pPr>
      <w:r w:rsidRPr="0067409D">
        <w:rPr>
          <w:lang w:val="ro-RO"/>
        </w:rPr>
        <w:t>12) în cazul persoanelor declarate inapte, a fost efectuată raportarea în termen atât la Direcția Medicală din cadrul Ministerului Transporturilor</w:t>
      </w:r>
      <w:r w:rsidRPr="0067409D">
        <w:t xml:space="preserve"> și Infrastructurii cât și la medicul de familie </w:t>
      </w:r>
      <w:r>
        <w:t>care a eliberat adeverința medicală de boli cronice</w:t>
      </w:r>
    </w:p>
    <w:p w:rsidR="009163E7" w:rsidRPr="001A376F" w:rsidRDefault="009163E7" w:rsidP="009163E7">
      <w:pPr>
        <w:outlineLvl w:val="0"/>
        <w:rPr>
          <w:lang w:val="ro-RO"/>
        </w:rPr>
      </w:pPr>
      <w:r w:rsidRPr="001A376F">
        <w:rPr>
          <w:lang w:val="ro-RO"/>
        </w:rPr>
        <w:tab/>
        <w:t xml:space="preserve">[ ] Da     </w:t>
      </w:r>
      <w:r w:rsidRPr="001A376F">
        <w:rPr>
          <w:lang w:val="ro-RO"/>
        </w:rPr>
        <w:tab/>
        <w:t xml:space="preserve">[ ] Nu    </w:t>
      </w:r>
      <w:r w:rsidRPr="001A376F">
        <w:rPr>
          <w:lang w:val="ro-RO"/>
        </w:rPr>
        <w:tab/>
        <w:t xml:space="preserve"> [ ] Nu este cazul</w:t>
      </w:r>
    </w:p>
    <w:p w:rsidR="009163E7" w:rsidRPr="00F06E8D" w:rsidRDefault="009163E7" w:rsidP="009163E7">
      <w:pPr>
        <w:outlineLvl w:val="0"/>
        <w:rPr>
          <w:bCs/>
          <w:iCs/>
          <w:lang w:val="ro-RO"/>
        </w:rPr>
      </w:pPr>
      <w:r w:rsidRPr="004D6D66">
        <w:rPr>
          <w:bCs/>
          <w:iCs/>
          <w:lang w:val="ro-RO"/>
        </w:rPr>
        <w:t>_____________________________________________________________________________</w:t>
      </w:r>
      <w:r w:rsidRPr="00F06E8D">
        <w:rPr>
          <w:bCs/>
          <w:iCs/>
          <w:lang w:val="ro-RO"/>
        </w:rPr>
        <w:t>___________________________________________________________________________________</w:t>
      </w:r>
    </w:p>
    <w:p w:rsidR="009163E7" w:rsidRPr="004351EB" w:rsidRDefault="009163E7" w:rsidP="009163E7">
      <w:pPr>
        <w:outlineLvl w:val="0"/>
        <w:rPr>
          <w:bCs/>
          <w:iCs/>
          <w:lang w:val="ro-RO"/>
        </w:rPr>
      </w:pPr>
    </w:p>
    <w:p w:rsidR="009163E7" w:rsidRPr="00A25131" w:rsidRDefault="009163E7" w:rsidP="009163E7">
      <w:pPr>
        <w:jc w:val="both"/>
        <w:outlineLvl w:val="0"/>
        <w:rPr>
          <w:rStyle w:val="spar"/>
          <w:bdr w:val="none" w:sz="0" w:space="0" w:color="auto" w:frame="1"/>
          <w:shd w:val="clear" w:color="auto" w:fill="FFFFFF"/>
        </w:rPr>
      </w:pPr>
      <w:r w:rsidRPr="007A6D76">
        <w:rPr>
          <w:rStyle w:val="spar"/>
          <w:bdr w:val="none" w:sz="0" w:space="0" w:color="auto" w:frame="1"/>
          <w:shd w:val="clear" w:color="auto" w:fill="FFFFFF"/>
        </w:rPr>
        <w:t xml:space="preserve">În urma efectuării controlului, cu rezerva că responsabilitatea pentru veridicitatea înscrisurilor şi a documentelor anexate la prezentul proces-verbal de constatare revine domnului/ doamnei__________________, reprezentantul legal al__________________, echipa de control face următoarele </w:t>
      </w:r>
    </w:p>
    <w:p w:rsidR="009163E7" w:rsidRPr="00874B25" w:rsidRDefault="009163E7" w:rsidP="009163E7">
      <w:pPr>
        <w:jc w:val="center"/>
        <w:outlineLvl w:val="0"/>
        <w:rPr>
          <w:rStyle w:val="spar"/>
          <w:b/>
          <w:bdr w:val="none" w:sz="0" w:space="0" w:color="auto" w:frame="1"/>
          <w:shd w:val="clear" w:color="auto" w:fill="FFFFFF"/>
        </w:rPr>
      </w:pPr>
    </w:p>
    <w:p w:rsidR="009163E7" w:rsidRPr="00A632B3" w:rsidRDefault="009163E7" w:rsidP="009163E7">
      <w:pPr>
        <w:jc w:val="center"/>
        <w:outlineLvl w:val="0"/>
        <w:rPr>
          <w:b/>
          <w:lang w:val="ro-RO"/>
        </w:rPr>
      </w:pPr>
      <w:r w:rsidRPr="00A632B3">
        <w:rPr>
          <w:rStyle w:val="spar"/>
          <w:b/>
          <w:bdr w:val="none" w:sz="0" w:space="0" w:color="auto" w:frame="1"/>
          <w:shd w:val="clear" w:color="auto" w:fill="FFFFFF"/>
        </w:rPr>
        <w:t>CONSTATĂRI:</w:t>
      </w:r>
    </w:p>
    <w:p w:rsidR="009163E7" w:rsidRPr="00D65496" w:rsidRDefault="009163E7" w:rsidP="009163E7">
      <w:pPr>
        <w:outlineLvl w:val="0"/>
        <w:rPr>
          <w:b/>
          <w:lang w:val="ro-RO"/>
        </w:rPr>
      </w:pPr>
    </w:p>
    <w:p w:rsidR="009163E7" w:rsidRPr="00D65496" w:rsidRDefault="009163E7" w:rsidP="009163E7">
      <w:pPr>
        <w:outlineLvl w:val="0"/>
        <w:rPr>
          <w:bCs/>
          <w:iCs/>
          <w:lang w:val="ro-RO"/>
        </w:rPr>
      </w:pPr>
      <w:r w:rsidRPr="00D65496">
        <w:rPr>
          <w:bCs/>
          <w:iCs/>
          <w:lang w:val="ro-RO"/>
        </w:rPr>
        <w:t>________________________________________________________________________________________________________________________________________________________________</w:t>
      </w:r>
    </w:p>
    <w:p w:rsidR="009163E7" w:rsidRPr="002D2CE0" w:rsidRDefault="009163E7" w:rsidP="009163E7">
      <w:pPr>
        <w:outlineLvl w:val="0"/>
        <w:rPr>
          <w:lang w:val="ro-RO"/>
        </w:rPr>
      </w:pPr>
    </w:p>
    <w:p w:rsidR="009163E7" w:rsidRPr="002D2CE0" w:rsidRDefault="009163E7" w:rsidP="009163E7">
      <w:pPr>
        <w:pBdr>
          <w:bottom w:val="single" w:sz="12" w:space="1" w:color="auto"/>
        </w:pBdr>
        <w:outlineLvl w:val="0"/>
        <w:rPr>
          <w:lang w:val="ro-RO"/>
        </w:rPr>
      </w:pPr>
      <w:r w:rsidRPr="002D2CE0">
        <w:rPr>
          <w:lang w:val="ro-RO"/>
        </w:rPr>
        <w:t>Observaţii:</w:t>
      </w:r>
    </w:p>
    <w:p w:rsidR="009163E7" w:rsidRPr="00C902FA" w:rsidRDefault="009163E7" w:rsidP="009163E7">
      <w:pPr>
        <w:pBdr>
          <w:bottom w:val="single" w:sz="12" w:space="1" w:color="auto"/>
        </w:pBdr>
        <w:outlineLvl w:val="0"/>
        <w:rPr>
          <w:lang w:val="ro-RO"/>
        </w:rPr>
      </w:pPr>
    </w:p>
    <w:p w:rsidR="009163E7" w:rsidRPr="001D6C8E" w:rsidRDefault="009163E7" w:rsidP="009163E7">
      <w:pPr>
        <w:outlineLvl w:val="0"/>
        <w:rPr>
          <w:bCs/>
          <w:iCs/>
          <w:lang w:val="ro-RO"/>
        </w:rPr>
      </w:pPr>
    </w:p>
    <w:p w:rsidR="009163E7" w:rsidRPr="00091568" w:rsidRDefault="009163E7" w:rsidP="009163E7">
      <w:pPr>
        <w:jc w:val="both"/>
        <w:outlineLvl w:val="0"/>
        <w:rPr>
          <w:bCs/>
          <w:iCs/>
          <w:lang w:val="ro-RO"/>
        </w:rPr>
      </w:pPr>
      <w:r w:rsidRPr="00B332D9">
        <w:rPr>
          <w:rStyle w:val="spar"/>
          <w:sz w:val="23"/>
          <w:szCs w:val="23"/>
          <w:bdr w:val="none" w:sz="0" w:space="0" w:color="auto" w:frame="1"/>
          <w:shd w:val="clear" w:color="auto" w:fill="FFFFFF"/>
        </w:rPr>
        <w:lastRenderedPageBreak/>
        <w:t>La terminarea controlului au fost restituite toate actele şi documentele puse la dispoziţia echipei de control, excepţie făcând documentele întocmite la solicitarea echipei de control şi copiile conforme cu originalul după documentele verificate, asumate prin semnătură şi ştampilă de reprezentantul legal al unității controlate.</w:t>
      </w:r>
    </w:p>
    <w:p w:rsidR="009163E7" w:rsidRPr="0013437C" w:rsidRDefault="009163E7" w:rsidP="009163E7">
      <w:pPr>
        <w:outlineLvl w:val="0"/>
        <w:rPr>
          <w:bCs/>
          <w:iCs/>
          <w:lang w:val="ro-RO"/>
        </w:rPr>
      </w:pPr>
    </w:p>
    <w:p w:rsidR="009163E7" w:rsidRPr="0067409D" w:rsidRDefault="009163E7" w:rsidP="009163E7">
      <w:pPr>
        <w:jc w:val="both"/>
        <w:outlineLvl w:val="0"/>
        <w:rPr>
          <w:rStyle w:val="spar"/>
          <w:bdr w:val="none" w:sz="0" w:space="0" w:color="auto" w:frame="1"/>
          <w:shd w:val="clear" w:color="auto" w:fill="FFFFFF"/>
        </w:rPr>
      </w:pPr>
      <w:r w:rsidRPr="00F031DA">
        <w:rPr>
          <w:rStyle w:val="spar"/>
          <w:bdr w:val="none" w:sz="0" w:space="0" w:color="auto" w:frame="1"/>
          <w:shd w:val="clear" w:color="auto" w:fill="FFFFFF"/>
        </w:rPr>
        <w:t>Prezentul proces-verbal de constatare a fost întocmit în două exemplare,</w:t>
      </w:r>
      <w:r w:rsidRPr="00FD1B71">
        <w:rPr>
          <w:rStyle w:val="spar"/>
          <w:bdr w:val="none" w:sz="0" w:space="0" w:color="auto" w:frame="1"/>
          <w:shd w:val="clear" w:color="auto" w:fill="FFFFFF"/>
        </w:rPr>
        <w:t xml:space="preserve"> </w:t>
      </w:r>
      <w:r w:rsidRPr="00DE69C2">
        <w:rPr>
          <w:rStyle w:val="spar"/>
          <w:bdr w:val="none" w:sz="0" w:space="0" w:color="auto" w:frame="1"/>
          <w:shd w:val="clear" w:color="auto" w:fill="FFFFFF"/>
        </w:rPr>
        <w:t xml:space="preserve">dintre care unul rămâne la   </w:t>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r>
      <w:r w:rsidRPr="00DE69C2">
        <w:rPr>
          <w:rStyle w:val="spar"/>
          <w:bdr w:val="none" w:sz="0" w:space="0" w:color="auto" w:frame="1"/>
          <w:shd w:val="clear" w:color="auto" w:fill="FFFFFF"/>
        </w:rPr>
        <w:softHyphen/>
        <w:t>___________________________</w:t>
      </w:r>
      <w:r w:rsidRPr="0067409D">
        <w:rPr>
          <w:rStyle w:val="spar"/>
          <w:bdr w:val="none" w:sz="0" w:space="0" w:color="auto" w:frame="1"/>
          <w:shd w:val="clear" w:color="auto" w:fill="FFFFFF"/>
        </w:rPr>
        <w:t>____________________________________(unitatea controlată).</w:t>
      </w:r>
    </w:p>
    <w:p w:rsidR="009163E7" w:rsidRPr="0067409D" w:rsidRDefault="009163E7" w:rsidP="009163E7">
      <w:pPr>
        <w:outlineLvl w:val="0"/>
        <w:rPr>
          <w:bCs/>
          <w:iCs/>
          <w:lang w:val="ro-RO"/>
        </w:rPr>
      </w:pPr>
    </w:p>
    <w:p w:rsidR="009163E7" w:rsidRPr="0067409D" w:rsidRDefault="009163E7" w:rsidP="009163E7">
      <w:pPr>
        <w:jc w:val="both"/>
        <w:outlineLvl w:val="0"/>
        <w:rPr>
          <w:bCs/>
          <w:iCs/>
          <w:lang w:val="ro-RO"/>
        </w:rPr>
      </w:pPr>
      <w:r w:rsidRPr="0067409D">
        <w:rPr>
          <w:bCs/>
          <w:iCs/>
          <w:lang w:val="ro-RO"/>
        </w:rPr>
        <w:t>Împotriva procesului-verbal de constatare se poate face contestație în termen de maxim 15 zile de la data comunicării, în conformitate cu normele legale în vigoare.</w:t>
      </w:r>
    </w:p>
    <w:p w:rsidR="009163E7" w:rsidRPr="0067409D" w:rsidRDefault="009163E7" w:rsidP="009163E7">
      <w:pPr>
        <w:outlineLvl w:val="0"/>
        <w:rPr>
          <w:bCs/>
          <w:iCs/>
          <w:lang w:val="ro-RO"/>
        </w:rPr>
      </w:pPr>
    </w:p>
    <w:p w:rsidR="009163E7" w:rsidRPr="0067409D" w:rsidRDefault="009163E7" w:rsidP="009163E7">
      <w:pPr>
        <w:jc w:val="right"/>
        <w:outlineLvl w:val="0"/>
        <w:rPr>
          <w:bCs/>
          <w:iCs/>
          <w:lang w:val="ro-RO"/>
        </w:rPr>
      </w:pPr>
    </w:p>
    <w:p w:rsidR="009163E7" w:rsidRPr="0067409D" w:rsidRDefault="009163E7" w:rsidP="009163E7">
      <w:pPr>
        <w:outlineLvl w:val="0"/>
        <w:rPr>
          <w:lang w:val="ro-RO"/>
        </w:rPr>
      </w:pPr>
      <w:r w:rsidRPr="0067409D">
        <w:rPr>
          <w:lang w:val="ro-RO"/>
        </w:rPr>
        <w:t xml:space="preserve">                                                                      </w:t>
      </w:r>
    </w:p>
    <w:p w:rsidR="009163E7" w:rsidRPr="0067409D" w:rsidRDefault="009163E7" w:rsidP="009163E7">
      <w:pPr>
        <w:jc w:val="center"/>
        <w:outlineLvl w:val="0"/>
        <w:rPr>
          <w:lang w:val="ro-RO"/>
        </w:rPr>
      </w:pPr>
    </w:p>
    <w:p w:rsidR="009163E7" w:rsidRPr="0067409D" w:rsidRDefault="009163E7" w:rsidP="009163E7">
      <w:pPr>
        <w:jc w:val="center"/>
        <w:outlineLvl w:val="0"/>
        <w:rPr>
          <w:lang w:val="ro-RO"/>
        </w:rPr>
      </w:pPr>
    </w:p>
    <w:p w:rsidR="009163E7" w:rsidRPr="0067409D" w:rsidRDefault="009163E7" w:rsidP="009163E7">
      <w:pPr>
        <w:jc w:val="center"/>
        <w:outlineLvl w:val="0"/>
        <w:rPr>
          <w:lang w:val="ro-RO"/>
        </w:rPr>
      </w:pPr>
    </w:p>
    <w:p w:rsidR="009163E7" w:rsidRPr="0067409D" w:rsidRDefault="009163E7" w:rsidP="009163E7">
      <w:pPr>
        <w:jc w:val="center"/>
        <w:outlineLvl w:val="0"/>
        <w:rPr>
          <w:lang w:val="ro-RO"/>
        </w:rPr>
      </w:pPr>
      <w:r w:rsidRPr="0067409D">
        <w:rPr>
          <w:lang w:val="ro-RO"/>
        </w:rPr>
        <w:t>Semnături</w:t>
      </w:r>
    </w:p>
    <w:p w:rsidR="009163E7" w:rsidRPr="0067409D" w:rsidRDefault="009163E7" w:rsidP="009163E7">
      <w:pPr>
        <w:jc w:val="right"/>
        <w:outlineLvl w:val="0"/>
        <w:rPr>
          <w:lang w:val="ro-RO"/>
        </w:rPr>
      </w:pPr>
    </w:p>
    <w:p w:rsidR="009163E7" w:rsidRPr="0067409D" w:rsidRDefault="009163E7" w:rsidP="009163E7">
      <w:pPr>
        <w:jc w:val="right"/>
        <w:outlineLvl w:val="0"/>
        <w:rPr>
          <w:lang w:val="ro-RO"/>
        </w:rPr>
      </w:pPr>
    </w:p>
    <w:p w:rsidR="009163E7" w:rsidRPr="0067409D" w:rsidRDefault="009163E7" w:rsidP="009163E7">
      <w:pPr>
        <w:jc w:val="center"/>
        <w:rPr>
          <w:rStyle w:val="anexa1"/>
          <w:b w:val="0"/>
          <w:color w:val="auto"/>
          <w:lang w:val="ro-RO"/>
        </w:rPr>
      </w:pPr>
      <w:r w:rsidRPr="0067409D">
        <w:rPr>
          <w:rStyle w:val="anexa1"/>
          <w:b w:val="0"/>
          <w:color w:val="auto"/>
          <w:lang w:val="ro-RO"/>
        </w:rPr>
        <w:t>Membrii echipei de control</w:t>
      </w:r>
      <w:r w:rsidRPr="0067409D">
        <w:rPr>
          <w:rStyle w:val="anexa1"/>
          <w:b w:val="0"/>
          <w:color w:val="auto"/>
          <w:lang w:val="ro-RO"/>
        </w:rPr>
        <w:tab/>
        <w:t xml:space="preserve">                                  Reprezentantul legal al unităţii</w:t>
      </w:r>
    </w:p>
    <w:p w:rsidR="009163E7" w:rsidRPr="0067409D" w:rsidRDefault="009163E7" w:rsidP="009163E7">
      <w:pPr>
        <w:jc w:val="center"/>
        <w:rPr>
          <w:rStyle w:val="anexa1"/>
          <w:b w:val="0"/>
          <w:color w:val="auto"/>
          <w:lang w:val="ro-RO"/>
        </w:rPr>
      </w:pPr>
    </w:p>
    <w:p w:rsidR="009163E7" w:rsidRPr="0067409D" w:rsidRDefault="009163E7" w:rsidP="009163E7">
      <w:pPr>
        <w:rPr>
          <w:rStyle w:val="anexa1"/>
          <w:b w:val="0"/>
          <w:color w:val="auto"/>
          <w:lang w:val="ro-RO"/>
        </w:rPr>
      </w:pPr>
      <w:r w:rsidRPr="0067409D">
        <w:rPr>
          <w:rStyle w:val="anexa1"/>
          <w:b w:val="0"/>
          <w:color w:val="auto"/>
          <w:lang w:val="ro-RO"/>
        </w:rPr>
        <w:t xml:space="preserve">Numele şi prenumele  </w:t>
      </w:r>
      <w:r w:rsidRPr="0067409D">
        <w:rPr>
          <w:rStyle w:val="anexa1"/>
          <w:b w:val="0"/>
          <w:color w:val="auto"/>
          <w:lang w:val="ro-RO"/>
        </w:rPr>
        <w:tab/>
        <w:t>Semnătura                       Numele şi prenumele       Semnătura</w:t>
      </w:r>
    </w:p>
    <w:p w:rsidR="009163E7" w:rsidRPr="0067409D" w:rsidRDefault="009163E7" w:rsidP="009163E7">
      <w:pPr>
        <w:outlineLvl w:val="0"/>
        <w:rPr>
          <w:rStyle w:val="anexa1"/>
          <w:b w:val="0"/>
          <w:color w:val="auto"/>
          <w:lang w:val="ro-RO"/>
        </w:rPr>
      </w:pPr>
      <w:r w:rsidRPr="0067409D">
        <w:rPr>
          <w:rStyle w:val="anexa1"/>
          <w:b w:val="0"/>
          <w:color w:val="auto"/>
          <w:lang w:val="ro-RO"/>
        </w:rPr>
        <w:t>1. ______________________________</w:t>
      </w:r>
    </w:p>
    <w:p w:rsidR="009163E7" w:rsidRPr="0067409D" w:rsidRDefault="009163E7" w:rsidP="009163E7">
      <w:pPr>
        <w:tabs>
          <w:tab w:val="left" w:pos="5310"/>
        </w:tabs>
        <w:rPr>
          <w:rStyle w:val="anexa1"/>
          <w:b w:val="0"/>
          <w:color w:val="auto"/>
          <w:lang w:val="ro-RO"/>
        </w:rPr>
      </w:pPr>
      <w:r w:rsidRPr="0067409D">
        <w:rPr>
          <w:rStyle w:val="anexa1"/>
          <w:b w:val="0"/>
          <w:color w:val="auto"/>
          <w:lang w:val="ro-RO"/>
        </w:rPr>
        <w:t>2. ______________________________                    __________________________________</w:t>
      </w:r>
    </w:p>
    <w:p w:rsidR="009163E7" w:rsidRPr="0067409D" w:rsidRDefault="009163E7" w:rsidP="009163E7">
      <w:pPr>
        <w:jc w:val="center"/>
        <w:outlineLvl w:val="0"/>
        <w:rPr>
          <w:rStyle w:val="anexa1"/>
          <w:b w:val="0"/>
          <w:color w:val="auto"/>
          <w:lang w:val="ro-RO"/>
        </w:rPr>
      </w:pPr>
      <w:r w:rsidRPr="0067409D">
        <w:rPr>
          <w:bCs/>
          <w:iCs/>
          <w:lang w:val="ro-RO"/>
        </w:rPr>
        <w:t xml:space="preserve">                               </w:t>
      </w:r>
      <w:r w:rsidRPr="0067409D">
        <w:rPr>
          <w:rStyle w:val="anexa1"/>
          <w:b w:val="0"/>
          <w:color w:val="auto"/>
          <w:lang w:val="ro-RO"/>
        </w:rPr>
        <w:t xml:space="preserve">       </w:t>
      </w:r>
      <w:bookmarkEnd w:id="123"/>
    </w:p>
    <w:p w:rsidR="009163E7" w:rsidRPr="0067409D" w:rsidRDefault="009163E7" w:rsidP="009163E7">
      <w:pPr>
        <w:outlineLvl w:val="0"/>
        <w:rPr>
          <w:rStyle w:val="anexa1"/>
          <w:rFonts w:ascii="Trebuchet MS" w:hAnsi="Trebuchet MS"/>
          <w:b w:val="0"/>
          <w:color w:val="auto"/>
          <w:sz w:val="22"/>
          <w:szCs w:val="22"/>
          <w:lang w:val="ro-RO"/>
        </w:rPr>
      </w:pPr>
    </w:p>
    <w:p w:rsidR="009163E7" w:rsidRPr="003371FE" w:rsidRDefault="009163E7" w:rsidP="009163E7">
      <w:pPr>
        <w:jc w:val="right"/>
        <w:outlineLvl w:val="0"/>
        <w:rPr>
          <w:rStyle w:val="anexa1"/>
          <w:i w:val="0"/>
          <w:color w:val="auto"/>
          <w:lang w:val="ro-RO"/>
        </w:rPr>
      </w:pPr>
      <w:r w:rsidRPr="0067409D">
        <w:rPr>
          <w:rStyle w:val="anexa1"/>
          <w:rFonts w:ascii="Trebuchet MS" w:hAnsi="Trebuchet MS"/>
          <w:b w:val="0"/>
          <w:color w:val="auto"/>
          <w:sz w:val="22"/>
          <w:szCs w:val="22"/>
          <w:lang w:val="ro-RO"/>
        </w:rPr>
        <w:br w:type="page"/>
      </w:r>
      <w:r w:rsidRPr="003371FE">
        <w:rPr>
          <w:rStyle w:val="anexa1"/>
          <w:i w:val="0"/>
          <w:color w:val="auto"/>
          <w:lang w:val="ro-RO"/>
        </w:rPr>
        <w:lastRenderedPageBreak/>
        <w:t>Anexa nr. 6.2</w:t>
      </w:r>
    </w:p>
    <w:p w:rsidR="009163E7" w:rsidRPr="0067409D" w:rsidRDefault="009163E7" w:rsidP="009163E7">
      <w:pPr>
        <w:jc w:val="right"/>
        <w:outlineLvl w:val="0"/>
        <w:rPr>
          <w:rFonts w:ascii="Trebuchet MS" w:hAnsi="Trebuchet MS"/>
          <w:sz w:val="22"/>
          <w:szCs w:val="22"/>
          <w:lang w:val="ro-RO"/>
        </w:rPr>
      </w:pPr>
      <w:r w:rsidRPr="0067409D">
        <w:rPr>
          <w:rFonts w:ascii="Trebuchet MS" w:hAnsi="Trebuchet MS"/>
          <w:sz w:val="22"/>
          <w:szCs w:val="22"/>
          <w:lang w:val="ro-RO"/>
        </w:rPr>
        <w:t xml:space="preserve">        </w:t>
      </w: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center"/>
        <w:outlineLvl w:val="0"/>
        <w:rPr>
          <w:rStyle w:val="spar"/>
          <w:b/>
          <w:bdr w:val="none" w:sz="0" w:space="0" w:color="auto" w:frame="1"/>
          <w:shd w:val="clear" w:color="auto" w:fill="FFFFFF"/>
        </w:rPr>
      </w:pPr>
    </w:p>
    <w:p w:rsidR="009163E7" w:rsidRPr="0067409D" w:rsidRDefault="009163E7" w:rsidP="009163E7">
      <w:pPr>
        <w:jc w:val="center"/>
        <w:outlineLvl w:val="0"/>
        <w:rPr>
          <w:rStyle w:val="spar"/>
          <w:b/>
          <w:bdr w:val="none" w:sz="0" w:space="0" w:color="auto" w:frame="1"/>
          <w:shd w:val="clear" w:color="auto" w:fill="FFFFFF"/>
        </w:rPr>
      </w:pPr>
      <w:r w:rsidRPr="0067409D">
        <w:rPr>
          <w:rStyle w:val="spar"/>
          <w:b/>
          <w:bdr w:val="none" w:sz="0" w:space="0" w:color="auto" w:frame="1"/>
          <w:shd w:val="clear" w:color="auto" w:fill="FFFFFF"/>
        </w:rPr>
        <w:t>NOTĂ DE RELAŢII</w:t>
      </w:r>
    </w:p>
    <w:p w:rsidR="009163E7" w:rsidRPr="0067409D" w:rsidRDefault="009163E7" w:rsidP="009163E7">
      <w:pPr>
        <w:jc w:val="center"/>
        <w:outlineLvl w:val="0"/>
        <w:rPr>
          <w:rStyle w:val="spar"/>
          <w:b/>
          <w:bdr w:val="none" w:sz="0" w:space="0" w:color="auto" w:frame="1"/>
          <w:shd w:val="clear" w:color="auto" w:fill="FFFFFF"/>
        </w:rPr>
      </w:pPr>
    </w:p>
    <w:p w:rsidR="009163E7" w:rsidRPr="0067409D" w:rsidRDefault="009163E7" w:rsidP="009163E7">
      <w:pPr>
        <w:jc w:val="both"/>
        <w:outlineLvl w:val="0"/>
        <w:rPr>
          <w:rStyle w:val="spar"/>
          <w:rFonts w:ascii="Courier New" w:hAnsi="Courier New" w:cs="Courier New"/>
          <w:sz w:val="17"/>
          <w:szCs w:val="17"/>
          <w:bdr w:val="none" w:sz="0" w:space="0" w:color="auto" w:frame="1"/>
          <w:shd w:val="clear" w:color="auto" w:fill="FFFFFF"/>
        </w:rPr>
      </w:pPr>
    </w:p>
    <w:p w:rsidR="009163E7" w:rsidRPr="0067409D" w:rsidRDefault="009163E7" w:rsidP="009163E7">
      <w:pPr>
        <w:jc w:val="both"/>
        <w:outlineLvl w:val="0"/>
        <w:rPr>
          <w:rStyle w:val="spar"/>
          <w:rFonts w:ascii="Courier New" w:hAnsi="Courier New" w:cs="Courier New"/>
          <w:sz w:val="17"/>
          <w:szCs w:val="17"/>
          <w:bdr w:val="none" w:sz="0" w:space="0" w:color="auto" w:frame="1"/>
          <w:shd w:val="clear" w:color="auto" w:fill="FFFFFF"/>
        </w:rPr>
      </w:pPr>
    </w:p>
    <w:p w:rsidR="009163E7" w:rsidRPr="0067409D" w:rsidRDefault="009163E7" w:rsidP="009163E7">
      <w:pPr>
        <w:rPr>
          <w:lang w:val="ro-RO"/>
        </w:rPr>
      </w:pPr>
      <w:r w:rsidRPr="0067409D">
        <w:rPr>
          <w:lang w:val="ro-RO"/>
        </w:rPr>
        <w:t xml:space="preserve">Subsemnaţii: </w:t>
      </w:r>
    </w:p>
    <w:p w:rsidR="009163E7" w:rsidRPr="0067409D" w:rsidRDefault="009163E7" w:rsidP="009163E7">
      <w:pPr>
        <w:rPr>
          <w:lang w:val="ro-RO"/>
        </w:rPr>
      </w:pPr>
      <w:r w:rsidRPr="0067409D">
        <w:rPr>
          <w:rStyle w:val="punct1"/>
        </w:rPr>
        <w:t>   1.____________________________________________________________________________</w:t>
      </w:r>
    </w:p>
    <w:p w:rsidR="009163E7" w:rsidRPr="0067409D" w:rsidRDefault="009163E7" w:rsidP="009163E7">
      <w:pPr>
        <w:outlineLvl w:val="0"/>
        <w:rPr>
          <w:rStyle w:val="punct1"/>
        </w:rPr>
      </w:pPr>
      <w:r w:rsidRPr="0067409D">
        <w:rPr>
          <w:rStyle w:val="punct1"/>
        </w:rPr>
        <w:t>   2. ____________________________________________________________________________</w:t>
      </w:r>
    </w:p>
    <w:p w:rsidR="009163E7" w:rsidRPr="0067409D" w:rsidRDefault="009163E7" w:rsidP="009163E7">
      <w:pPr>
        <w:rPr>
          <w:rStyle w:val="spar"/>
          <w:bdr w:val="none" w:sz="0" w:space="0" w:color="auto" w:frame="1"/>
          <w:shd w:val="clear" w:color="auto" w:fill="FFFFFF"/>
        </w:rPr>
      </w:pPr>
      <w:r w:rsidRPr="0067409D">
        <w:rPr>
          <w:rStyle w:val="spar"/>
          <w:bdr w:val="none" w:sz="0" w:space="0" w:color="auto" w:frame="1"/>
          <w:shd w:val="clear" w:color="auto" w:fill="FFFFFF"/>
        </w:rPr>
        <w:t xml:space="preserve">membrii echipei de control, </w:t>
      </w:r>
      <w:r w:rsidRPr="0067409D">
        <w:rPr>
          <w:lang w:val="ro-RO"/>
        </w:rPr>
        <w:t>reprezentanţi ai Ministerului Transporturilor</w:t>
      </w:r>
      <w:r w:rsidRPr="0067409D">
        <w:t xml:space="preserve"> </w:t>
      </w:r>
      <w:r w:rsidRPr="0067409D">
        <w:rPr>
          <w:lang w:val="ro-RO"/>
        </w:rPr>
        <w:t>și Infrastructurii</w:t>
      </w:r>
    </w:p>
    <w:p w:rsidR="009163E7" w:rsidRPr="0067409D" w:rsidRDefault="009163E7" w:rsidP="009163E7">
      <w:pPr>
        <w:rPr>
          <w:rStyle w:val="spar"/>
          <w:rFonts w:ascii="Courier New" w:hAnsi="Courier New" w:cs="Courier New"/>
          <w:sz w:val="17"/>
          <w:szCs w:val="17"/>
          <w:bdr w:val="none" w:sz="0" w:space="0" w:color="auto" w:frame="1"/>
          <w:shd w:val="clear" w:color="auto" w:fill="FFFFFF"/>
        </w:rPr>
      </w:pPr>
    </w:p>
    <w:p w:rsidR="009163E7" w:rsidRPr="0067409D" w:rsidRDefault="009163E7" w:rsidP="009163E7">
      <w:pPr>
        <w:rPr>
          <w:rStyle w:val="spar"/>
          <w:bdr w:val="none" w:sz="0" w:space="0" w:color="auto" w:frame="1"/>
          <w:shd w:val="clear" w:color="auto" w:fill="FFFFFF"/>
        </w:rPr>
      </w:pPr>
      <w:r w:rsidRPr="0067409D">
        <w:rPr>
          <w:rStyle w:val="spar"/>
          <w:bdr w:val="none" w:sz="0" w:space="0" w:color="auto" w:frame="1"/>
          <w:shd w:val="clear" w:color="auto" w:fill="FFFFFF"/>
        </w:rPr>
        <w:t xml:space="preserve">în baza </w:t>
      </w:r>
      <w:r w:rsidRPr="0067409D">
        <w:rPr>
          <w:rStyle w:val="spar"/>
          <w:i/>
          <w:bdr w:val="none" w:sz="0" w:space="0" w:color="auto" w:frame="1"/>
          <w:shd w:val="clear" w:color="auto" w:fill="FFFFFF"/>
        </w:rPr>
        <w:t>(temeiul legal)__________________</w:t>
      </w:r>
      <w:r w:rsidRPr="0067409D">
        <w:rPr>
          <w:rStyle w:val="spar"/>
          <w:bdr w:val="none" w:sz="0" w:space="0" w:color="auto" w:frame="1"/>
          <w:shd w:val="clear" w:color="auto" w:fill="FFFFFF"/>
        </w:rPr>
        <w:t>___________________________________</w:t>
      </w:r>
    </w:p>
    <w:p w:rsidR="009163E7" w:rsidRPr="0067409D" w:rsidRDefault="009163E7" w:rsidP="009163E7">
      <w:pPr>
        <w:rPr>
          <w:rStyle w:val="spar"/>
          <w:rFonts w:ascii="Courier New" w:hAnsi="Courier New" w:cs="Courier New"/>
          <w:sz w:val="17"/>
          <w:szCs w:val="17"/>
          <w:bdr w:val="none" w:sz="0" w:space="0" w:color="auto" w:frame="1"/>
          <w:shd w:val="clear" w:color="auto" w:fill="FFFFFF"/>
        </w:rPr>
      </w:pPr>
    </w:p>
    <w:p w:rsidR="009163E7" w:rsidRPr="0067409D" w:rsidRDefault="009163E7" w:rsidP="009163E7">
      <w:pPr>
        <w:rPr>
          <w:lang w:val="ro-RO"/>
        </w:rPr>
      </w:pPr>
      <w:r w:rsidRPr="0067409D">
        <w:rPr>
          <w:rStyle w:val="spar"/>
          <w:bdr w:val="none" w:sz="0" w:space="0" w:color="auto" w:frame="1"/>
          <w:shd w:val="clear" w:color="auto" w:fill="FFFFFF"/>
        </w:rPr>
        <w:t>şi a Ordinului/Dispoziţiei nr. _____ din __________, aflați în control la</w:t>
      </w:r>
      <w:r w:rsidRPr="0067409D">
        <w:rPr>
          <w:rStyle w:val="spar"/>
          <w:rFonts w:ascii="Courier New" w:hAnsi="Courier New" w:cs="Courier New"/>
          <w:sz w:val="17"/>
          <w:szCs w:val="17"/>
          <w:bdr w:val="none" w:sz="0" w:space="0" w:color="auto" w:frame="1"/>
          <w:shd w:val="clear" w:color="auto" w:fill="FFFFFF"/>
        </w:rPr>
        <w:t xml:space="preserve"> </w:t>
      </w:r>
      <w:r w:rsidRPr="0067409D">
        <w:rPr>
          <w:rStyle w:val="spar"/>
          <w:bdr w:val="none" w:sz="0" w:space="0" w:color="auto" w:frame="1"/>
          <w:shd w:val="clear" w:color="auto" w:fill="FFFFFF"/>
        </w:rPr>
        <w:t>(</w:t>
      </w:r>
      <w:r w:rsidRPr="0067409D">
        <w:rPr>
          <w:rStyle w:val="spar"/>
          <w:i/>
          <w:bdr w:val="none" w:sz="0" w:space="0" w:color="auto" w:frame="1"/>
          <w:shd w:val="clear" w:color="auto" w:fill="FFFFFF"/>
        </w:rPr>
        <w:t>datele de identificare ale unității medicale și/sau psihologice controlate)_________________________________________</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solicităm de la____________________</w:t>
      </w:r>
      <w:r w:rsidRPr="0067409D">
        <w:rPr>
          <w:rStyle w:val="spar"/>
          <w:i/>
          <w:bdr w:val="none" w:sz="0" w:space="0" w:color="auto" w:frame="1"/>
          <w:shd w:val="clear" w:color="auto" w:fill="FFFFFF"/>
        </w:rPr>
        <w:t>(persoana chestionată – numele, prenumele și funcția deținută în cadrul unității controlate)</w:t>
      </w:r>
      <w:r w:rsidRPr="0067409D">
        <w:rPr>
          <w:rStyle w:val="spar"/>
          <w:bdr w:val="none" w:sz="0" w:space="0" w:color="auto" w:frame="1"/>
          <w:shd w:val="clear" w:color="auto" w:fill="FFFFFF"/>
        </w:rPr>
        <w:t xml:space="preserve"> răspunsuri/ precizări la următoarele:</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1._______________________________________________________________________________</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2._______________________________________________________________________________</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3._______________________________________________________________________________</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4._______________________________________________________________________________</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n._______________________________________________________________________________</w:t>
      </w:r>
    </w:p>
    <w:p w:rsidR="009163E7" w:rsidRPr="0067409D" w:rsidRDefault="009163E7" w:rsidP="009163E7">
      <w:pPr>
        <w:jc w:val="both"/>
        <w:outlineLvl w:val="0"/>
        <w:rPr>
          <w:rStyle w:val="spar"/>
          <w:bdr w:val="none" w:sz="0" w:space="0" w:color="auto" w:frame="1"/>
          <w:shd w:val="clear" w:color="auto" w:fill="FFFFFF"/>
        </w:rPr>
      </w:pP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Dacă mai aveți ceva de adaugat:</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________________________________________________________________________________________________________________________________________________________________</w:t>
      </w:r>
    </w:p>
    <w:p w:rsidR="009163E7" w:rsidRPr="0067409D" w:rsidRDefault="009163E7" w:rsidP="009163E7">
      <w:pPr>
        <w:jc w:val="both"/>
        <w:outlineLvl w:val="0"/>
        <w:rPr>
          <w:rStyle w:val="spar"/>
          <w:rFonts w:ascii="Courier New" w:hAnsi="Courier New" w:cs="Courier New"/>
          <w:sz w:val="17"/>
          <w:szCs w:val="17"/>
          <w:bdr w:val="none" w:sz="0" w:space="0" w:color="auto" w:frame="1"/>
          <w:shd w:val="clear" w:color="auto" w:fill="FFFFFF"/>
        </w:rPr>
      </w:pPr>
    </w:p>
    <w:p w:rsidR="009163E7" w:rsidRPr="0067409D" w:rsidRDefault="009163E7" w:rsidP="009163E7">
      <w:pPr>
        <w:jc w:val="both"/>
        <w:outlineLvl w:val="0"/>
        <w:rPr>
          <w:rStyle w:val="spar"/>
          <w:rFonts w:ascii="Courier New" w:hAnsi="Courier New" w:cs="Courier New"/>
          <w:sz w:val="17"/>
          <w:szCs w:val="17"/>
          <w:bdr w:val="none" w:sz="0" w:space="0" w:color="auto" w:frame="1"/>
          <w:shd w:val="clear" w:color="auto" w:fill="FFFFFF"/>
        </w:rPr>
      </w:pP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Termen</w:t>
      </w:r>
      <w:r w:rsidRPr="0067409D">
        <w:rPr>
          <w:rStyle w:val="spar"/>
          <w:i/>
          <w:bdr w:val="none" w:sz="0" w:space="0" w:color="auto" w:frame="1"/>
          <w:shd w:val="clear" w:color="auto" w:fill="FFFFFF"/>
        </w:rPr>
        <w:t>:_____________________(data şi ora)</w:t>
      </w:r>
      <w:r w:rsidRPr="0067409D">
        <w:rPr>
          <w:rStyle w:val="spar"/>
          <w:bdr w:val="none" w:sz="0" w:space="0" w:color="auto" w:frame="1"/>
          <w:shd w:val="clear" w:color="auto" w:fill="FFFFFF"/>
        </w:rPr>
        <w:t>    </w:t>
      </w:r>
    </w:p>
    <w:p w:rsidR="009163E7" w:rsidRPr="0067409D" w:rsidRDefault="009163E7" w:rsidP="009163E7">
      <w:pPr>
        <w:jc w:val="both"/>
        <w:outlineLvl w:val="0"/>
        <w:rPr>
          <w:rStyle w:val="spar"/>
          <w:rFonts w:ascii="Courier New" w:hAnsi="Courier New" w:cs="Courier New"/>
          <w:sz w:val="17"/>
          <w:szCs w:val="17"/>
          <w:bdr w:val="none" w:sz="0" w:space="0" w:color="auto" w:frame="1"/>
          <w:shd w:val="clear" w:color="auto" w:fill="FFFFFF"/>
        </w:rPr>
      </w:pP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Răspunsurile vor fi formulate în scris, în două exemplare. La răspunsuri vă rugăm să anexaţi copii conforme de pe documente care să vă susţină afirmaţiile. Răspunsurile împreună cu anexele vor fi numerotate şi semnate pe fiecare pagină de dumneavoastră şi de membrii echipei de control.    </w:t>
      </w:r>
    </w:p>
    <w:p w:rsidR="009163E7" w:rsidRPr="0067409D" w:rsidRDefault="009163E7" w:rsidP="009163E7">
      <w:pPr>
        <w:jc w:val="both"/>
        <w:outlineLvl w:val="0"/>
        <w:rPr>
          <w:rStyle w:val="spar"/>
          <w:bdr w:val="none" w:sz="0" w:space="0" w:color="auto" w:frame="1"/>
          <w:shd w:val="clear" w:color="auto" w:fill="FFFFFF"/>
        </w:rPr>
      </w:pP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Atât prezenta notă de relaţii, cât şi răspunsul dumneavoastră sunt documente confidenţiale.          </w:t>
      </w:r>
    </w:p>
    <w:p w:rsidR="009163E7" w:rsidRPr="0067409D" w:rsidRDefault="009163E7" w:rsidP="009163E7">
      <w:pPr>
        <w:jc w:val="both"/>
        <w:outlineLvl w:val="0"/>
        <w:rPr>
          <w:rStyle w:val="spar"/>
          <w:rFonts w:ascii="Courier New" w:hAnsi="Courier New" w:cs="Courier New"/>
          <w:sz w:val="17"/>
          <w:szCs w:val="17"/>
          <w:bdr w:val="none" w:sz="0" w:space="0" w:color="auto" w:frame="1"/>
          <w:shd w:val="clear" w:color="auto" w:fill="FFFFFF"/>
        </w:rPr>
      </w:pPr>
    </w:p>
    <w:p w:rsidR="009163E7" w:rsidRPr="0067409D" w:rsidRDefault="009163E7" w:rsidP="009163E7">
      <w:pPr>
        <w:jc w:val="both"/>
        <w:outlineLvl w:val="0"/>
        <w:rPr>
          <w:rStyle w:val="spar"/>
          <w:rFonts w:ascii="Courier New" w:hAnsi="Courier New" w:cs="Courier New"/>
          <w:sz w:val="17"/>
          <w:szCs w:val="17"/>
          <w:bdr w:val="none" w:sz="0" w:space="0" w:color="auto" w:frame="1"/>
          <w:shd w:val="clear" w:color="auto" w:fill="FFFFFF"/>
        </w:rPr>
      </w:pPr>
    </w:p>
    <w:p w:rsidR="009163E7" w:rsidRPr="0067409D" w:rsidRDefault="009163E7" w:rsidP="009163E7">
      <w:pPr>
        <w:jc w:val="both"/>
        <w:outlineLvl w:val="0"/>
        <w:rPr>
          <w:rStyle w:val="spar"/>
          <w:rFonts w:ascii="Courier New" w:hAnsi="Courier New" w:cs="Courier New"/>
          <w:sz w:val="17"/>
          <w:szCs w:val="17"/>
          <w:bdr w:val="none" w:sz="0" w:space="0" w:color="auto" w:frame="1"/>
          <w:shd w:val="clear" w:color="auto" w:fill="FFFFFF"/>
        </w:rPr>
      </w:pP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both"/>
        <w:outlineLvl w:val="0"/>
        <w:rPr>
          <w:lang w:val="ro-RO"/>
        </w:rPr>
      </w:pPr>
    </w:p>
    <w:p w:rsidR="009163E7" w:rsidRPr="0067409D" w:rsidRDefault="009163E7" w:rsidP="009163E7">
      <w:pPr>
        <w:jc w:val="both"/>
        <w:outlineLvl w:val="0"/>
        <w:rPr>
          <w:lang w:val="ro-RO"/>
        </w:rPr>
      </w:pPr>
      <w:r w:rsidRPr="0067409D">
        <w:rPr>
          <w:lang w:val="ro-RO"/>
        </w:rPr>
        <w:t>Echipa de control</w:t>
      </w:r>
    </w:p>
    <w:p w:rsidR="009163E7" w:rsidRPr="0067409D" w:rsidRDefault="009163E7" w:rsidP="009163E7">
      <w:pPr>
        <w:jc w:val="both"/>
        <w:outlineLvl w:val="0"/>
        <w:rPr>
          <w:lang w:val="ro-RO"/>
        </w:rPr>
      </w:pPr>
      <w:r w:rsidRPr="0067409D">
        <w:rPr>
          <w:i/>
          <w:lang w:val="ro-RO"/>
        </w:rPr>
        <w:t>(nume și prenume)</w:t>
      </w:r>
      <w:r w:rsidRPr="0067409D">
        <w:rPr>
          <w:lang w:val="ro-RO"/>
        </w:rPr>
        <w:tab/>
      </w:r>
      <w:r w:rsidRPr="0067409D">
        <w:rPr>
          <w:lang w:val="ro-RO"/>
        </w:rPr>
        <w:tab/>
      </w:r>
      <w:r w:rsidRPr="0067409D">
        <w:rPr>
          <w:lang w:val="ro-RO"/>
        </w:rPr>
        <w:tab/>
      </w:r>
      <w:r w:rsidRPr="0067409D">
        <w:rPr>
          <w:lang w:val="ro-RO"/>
        </w:rPr>
        <w:tab/>
      </w:r>
      <w:r w:rsidRPr="0067409D">
        <w:rPr>
          <w:lang w:val="ro-RO"/>
        </w:rPr>
        <w:tab/>
      </w:r>
      <w:r w:rsidRPr="0067409D">
        <w:rPr>
          <w:lang w:val="ro-RO"/>
        </w:rPr>
        <w:tab/>
      </w:r>
      <w:r w:rsidRPr="0067409D">
        <w:rPr>
          <w:lang w:val="ro-RO"/>
        </w:rPr>
        <w:tab/>
      </w:r>
      <w:r w:rsidRPr="0067409D">
        <w:rPr>
          <w:lang w:val="ro-RO"/>
        </w:rPr>
        <w:tab/>
        <w:t>Am primit nota de relații</w:t>
      </w:r>
    </w:p>
    <w:p w:rsidR="009163E7" w:rsidRPr="0067409D" w:rsidRDefault="009163E7" w:rsidP="009163E7">
      <w:pPr>
        <w:jc w:val="both"/>
        <w:outlineLvl w:val="0"/>
        <w:rPr>
          <w:i/>
          <w:lang w:val="ro-RO"/>
        </w:rPr>
      </w:pPr>
      <w:r w:rsidRPr="0067409D">
        <w:rPr>
          <w:lang w:val="ro-RO"/>
        </w:rPr>
        <w:t>_____________________________</w:t>
      </w:r>
      <w:r w:rsidRPr="0067409D">
        <w:rPr>
          <w:lang w:val="ro-RO"/>
        </w:rPr>
        <w:tab/>
      </w:r>
      <w:r w:rsidRPr="0067409D">
        <w:rPr>
          <w:lang w:val="ro-RO"/>
        </w:rPr>
        <w:tab/>
      </w:r>
      <w:r w:rsidRPr="0067409D">
        <w:rPr>
          <w:lang w:val="ro-RO"/>
        </w:rPr>
        <w:tab/>
      </w:r>
      <w:r w:rsidRPr="0067409D">
        <w:rPr>
          <w:lang w:val="ro-RO"/>
        </w:rPr>
        <w:tab/>
      </w:r>
      <w:r w:rsidRPr="0067409D">
        <w:rPr>
          <w:lang w:val="ro-RO"/>
        </w:rPr>
        <w:tab/>
      </w:r>
      <w:r w:rsidRPr="0067409D">
        <w:rPr>
          <w:i/>
          <w:lang w:val="ro-RO"/>
        </w:rPr>
        <w:t>(numele, prenumele și funcția)</w:t>
      </w:r>
    </w:p>
    <w:p w:rsidR="009163E7" w:rsidRPr="0067409D" w:rsidRDefault="009163E7" w:rsidP="009163E7">
      <w:pPr>
        <w:jc w:val="both"/>
        <w:outlineLvl w:val="0"/>
        <w:rPr>
          <w:lang w:val="ro-RO"/>
        </w:rPr>
      </w:pPr>
      <w:r w:rsidRPr="0067409D">
        <w:rPr>
          <w:lang w:val="ro-RO"/>
        </w:rPr>
        <w:t>_____________________________</w:t>
      </w:r>
      <w:r w:rsidRPr="0067409D">
        <w:rPr>
          <w:lang w:val="ro-RO"/>
        </w:rPr>
        <w:tab/>
      </w:r>
      <w:r w:rsidRPr="0067409D">
        <w:rPr>
          <w:lang w:val="ro-RO"/>
        </w:rPr>
        <w:tab/>
      </w:r>
      <w:r w:rsidRPr="0067409D">
        <w:rPr>
          <w:lang w:val="ro-RO"/>
        </w:rPr>
        <w:tab/>
      </w:r>
      <w:r w:rsidRPr="0067409D">
        <w:rPr>
          <w:lang w:val="ro-RO"/>
        </w:rPr>
        <w:tab/>
      </w:r>
      <w:r w:rsidRPr="0067409D">
        <w:rPr>
          <w:lang w:val="ro-RO"/>
        </w:rPr>
        <w:tab/>
        <w:t>________________________</w:t>
      </w:r>
    </w:p>
    <w:p w:rsidR="009163E7" w:rsidRPr="0067409D" w:rsidRDefault="009163E7" w:rsidP="009163E7">
      <w:pPr>
        <w:jc w:val="both"/>
        <w:outlineLvl w:val="0"/>
        <w:rPr>
          <w:lang w:val="ro-RO"/>
        </w:rPr>
      </w:pPr>
      <w:r w:rsidRPr="0067409D">
        <w:rPr>
          <w:lang w:val="ro-RO"/>
        </w:rPr>
        <w:tab/>
      </w:r>
      <w:r w:rsidRPr="0067409D">
        <w:rPr>
          <w:lang w:val="ro-RO"/>
        </w:rPr>
        <w:tab/>
      </w:r>
      <w:r w:rsidRPr="0067409D">
        <w:rPr>
          <w:lang w:val="ro-RO"/>
        </w:rPr>
        <w:tab/>
      </w:r>
      <w:r w:rsidRPr="0067409D">
        <w:rPr>
          <w:lang w:val="ro-RO"/>
        </w:rPr>
        <w:tab/>
      </w:r>
      <w:r w:rsidRPr="0067409D">
        <w:rPr>
          <w:lang w:val="ro-RO"/>
        </w:rPr>
        <w:tab/>
      </w:r>
      <w:r w:rsidRPr="0067409D">
        <w:rPr>
          <w:lang w:val="ro-RO"/>
        </w:rPr>
        <w:tab/>
      </w:r>
      <w:r w:rsidRPr="0067409D">
        <w:rPr>
          <w:lang w:val="ro-RO"/>
        </w:rPr>
        <w:tab/>
      </w:r>
      <w:r w:rsidRPr="0067409D">
        <w:rPr>
          <w:lang w:val="ro-RO"/>
        </w:rPr>
        <w:tab/>
      </w:r>
      <w:r w:rsidRPr="0067409D">
        <w:rPr>
          <w:lang w:val="ro-RO"/>
        </w:rPr>
        <w:tab/>
        <w:t>Data și ora_______________</w:t>
      </w: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right"/>
        <w:outlineLvl w:val="0"/>
        <w:rPr>
          <w:rFonts w:ascii="Trebuchet MS" w:hAnsi="Trebuchet MS"/>
          <w:sz w:val="22"/>
          <w:szCs w:val="22"/>
          <w:lang w:val="ro-RO"/>
        </w:rPr>
      </w:pPr>
    </w:p>
    <w:p w:rsidR="009163E7" w:rsidRPr="007F095A" w:rsidRDefault="009163E7" w:rsidP="009163E7">
      <w:pPr>
        <w:jc w:val="right"/>
        <w:outlineLvl w:val="0"/>
        <w:rPr>
          <w:rStyle w:val="anexa1"/>
          <w:i w:val="0"/>
          <w:color w:val="auto"/>
          <w:lang w:val="ro-RO"/>
        </w:rPr>
      </w:pPr>
      <w:r w:rsidRPr="007F095A">
        <w:rPr>
          <w:rStyle w:val="anexa1"/>
          <w:i w:val="0"/>
          <w:color w:val="auto"/>
          <w:lang w:val="ro-RO"/>
        </w:rPr>
        <w:lastRenderedPageBreak/>
        <w:t>Anexa nr. 6.3</w:t>
      </w: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center"/>
        <w:outlineLvl w:val="0"/>
        <w:rPr>
          <w:rStyle w:val="spar"/>
          <w:rFonts w:ascii="Courier New" w:hAnsi="Courier New" w:cs="Courier New"/>
          <w:sz w:val="17"/>
          <w:szCs w:val="17"/>
          <w:bdr w:val="none" w:sz="0" w:space="0" w:color="auto" w:frame="1"/>
          <w:shd w:val="clear" w:color="auto" w:fill="FFFFFF"/>
        </w:rPr>
      </w:pPr>
    </w:p>
    <w:p w:rsidR="009163E7" w:rsidRPr="0067409D" w:rsidRDefault="009163E7" w:rsidP="009163E7">
      <w:pPr>
        <w:jc w:val="center"/>
        <w:outlineLvl w:val="0"/>
        <w:rPr>
          <w:rStyle w:val="spar"/>
          <w:rFonts w:ascii="Courier New" w:hAnsi="Courier New" w:cs="Courier New"/>
          <w:sz w:val="17"/>
          <w:szCs w:val="17"/>
          <w:bdr w:val="none" w:sz="0" w:space="0" w:color="auto" w:frame="1"/>
          <w:shd w:val="clear" w:color="auto" w:fill="FFFFFF"/>
        </w:rPr>
      </w:pPr>
    </w:p>
    <w:p w:rsidR="009163E7" w:rsidRPr="0067409D" w:rsidRDefault="009163E7" w:rsidP="009163E7">
      <w:pPr>
        <w:jc w:val="right"/>
        <w:outlineLvl w:val="0"/>
        <w:rPr>
          <w:rStyle w:val="spar"/>
          <w:b/>
          <w:bdr w:val="none" w:sz="0" w:space="0" w:color="auto" w:frame="1"/>
          <w:shd w:val="clear" w:color="auto" w:fill="FFFFFF"/>
        </w:rPr>
      </w:pPr>
      <w:r w:rsidRPr="0067409D">
        <w:rPr>
          <w:rStyle w:val="spar"/>
          <w:b/>
          <w:bdr w:val="none" w:sz="0" w:space="0" w:color="auto" w:frame="1"/>
          <w:shd w:val="clear" w:color="auto" w:fill="FFFFFF"/>
        </w:rPr>
        <w:t>APROBAT</w:t>
      </w:r>
    </w:p>
    <w:p w:rsidR="009163E7" w:rsidRPr="0067409D" w:rsidRDefault="009163E7" w:rsidP="009163E7">
      <w:pPr>
        <w:jc w:val="right"/>
        <w:outlineLvl w:val="0"/>
        <w:rPr>
          <w:rStyle w:val="spar"/>
          <w:bdr w:val="none" w:sz="0" w:space="0" w:color="auto" w:frame="1"/>
          <w:shd w:val="clear" w:color="auto" w:fill="FFFFFF"/>
        </w:rPr>
      </w:pPr>
      <w:r w:rsidRPr="0067409D">
        <w:rPr>
          <w:rStyle w:val="spar"/>
          <w:bdr w:val="none" w:sz="0" w:space="0" w:color="auto" w:frame="1"/>
          <w:shd w:val="clear" w:color="auto" w:fill="FFFFFF"/>
        </w:rPr>
        <w:t>---------------------------------</w:t>
      </w:r>
    </w:p>
    <w:p w:rsidR="009163E7" w:rsidRPr="0067409D" w:rsidRDefault="009163E7" w:rsidP="009163E7">
      <w:pPr>
        <w:jc w:val="right"/>
        <w:outlineLvl w:val="0"/>
        <w:rPr>
          <w:rStyle w:val="spar"/>
          <w:bdr w:val="none" w:sz="0" w:space="0" w:color="auto" w:frame="1"/>
          <w:shd w:val="clear" w:color="auto" w:fill="FFFFFF"/>
        </w:rPr>
      </w:pPr>
      <w:r w:rsidRPr="0067409D">
        <w:rPr>
          <w:rStyle w:val="spar"/>
          <w:bdr w:val="none" w:sz="0" w:space="0" w:color="auto" w:frame="1"/>
          <w:shd w:val="clear" w:color="auto" w:fill="FFFFFF"/>
        </w:rPr>
        <w:t>Ministrul Transporturilor și Infrastructurii</w:t>
      </w:r>
    </w:p>
    <w:p w:rsidR="009163E7" w:rsidRPr="0067409D" w:rsidRDefault="009163E7" w:rsidP="009163E7">
      <w:pPr>
        <w:jc w:val="right"/>
        <w:outlineLvl w:val="0"/>
        <w:rPr>
          <w:rStyle w:val="spar"/>
          <w:bdr w:val="none" w:sz="0" w:space="0" w:color="auto" w:frame="1"/>
          <w:shd w:val="clear" w:color="auto" w:fill="FFFFFF"/>
        </w:rPr>
      </w:pPr>
    </w:p>
    <w:p w:rsidR="009163E7" w:rsidRPr="0067409D" w:rsidRDefault="009163E7" w:rsidP="009163E7">
      <w:pPr>
        <w:outlineLvl w:val="0"/>
        <w:rPr>
          <w:rStyle w:val="spar"/>
          <w:b/>
          <w:bdr w:val="none" w:sz="0" w:space="0" w:color="auto" w:frame="1"/>
          <w:shd w:val="clear" w:color="auto" w:fill="FFFFFF"/>
        </w:rPr>
      </w:pPr>
      <w:r w:rsidRPr="0067409D">
        <w:rPr>
          <w:rStyle w:val="spar"/>
          <w:b/>
          <w:bdr w:val="none" w:sz="0" w:space="0" w:color="auto" w:frame="1"/>
          <w:shd w:val="clear" w:color="auto" w:fill="FFFFFF"/>
        </w:rPr>
        <w:t>AVIZAT</w:t>
      </w:r>
    </w:p>
    <w:p w:rsidR="009163E7" w:rsidRPr="0067409D" w:rsidRDefault="009163E7" w:rsidP="009163E7">
      <w:pPr>
        <w:outlineLvl w:val="0"/>
        <w:rPr>
          <w:rStyle w:val="spar"/>
          <w:bdr w:val="none" w:sz="0" w:space="0" w:color="auto" w:frame="1"/>
          <w:shd w:val="clear" w:color="auto" w:fill="FFFFFF"/>
        </w:rPr>
      </w:pPr>
      <w:r w:rsidRPr="0067409D">
        <w:rPr>
          <w:rStyle w:val="spar"/>
          <w:bdr w:val="none" w:sz="0" w:space="0" w:color="auto" w:frame="1"/>
          <w:shd w:val="clear" w:color="auto" w:fill="FFFFFF"/>
        </w:rPr>
        <w:t>-------------------------------</w:t>
      </w:r>
    </w:p>
    <w:p w:rsidR="009163E7" w:rsidRPr="0067409D" w:rsidRDefault="009163E7" w:rsidP="009163E7">
      <w:pPr>
        <w:outlineLvl w:val="0"/>
        <w:rPr>
          <w:rStyle w:val="spar"/>
          <w:bdr w:val="none" w:sz="0" w:space="0" w:color="auto" w:frame="1"/>
          <w:shd w:val="clear" w:color="auto" w:fill="FFFFFF"/>
        </w:rPr>
      </w:pPr>
      <w:r w:rsidRPr="0067409D">
        <w:rPr>
          <w:rStyle w:val="spar"/>
          <w:bdr w:val="none" w:sz="0" w:space="0" w:color="auto" w:frame="1"/>
          <w:shd w:val="clear" w:color="auto" w:fill="FFFFFF"/>
        </w:rPr>
        <w:t>Director Direcția Medicală</w:t>
      </w:r>
    </w:p>
    <w:p w:rsidR="009163E7" w:rsidRPr="0067409D" w:rsidRDefault="009163E7" w:rsidP="009163E7">
      <w:pPr>
        <w:jc w:val="center"/>
        <w:outlineLvl w:val="0"/>
        <w:rPr>
          <w:rStyle w:val="spar"/>
          <w:rFonts w:ascii="Courier New" w:hAnsi="Courier New" w:cs="Courier New"/>
          <w:sz w:val="17"/>
          <w:szCs w:val="17"/>
          <w:bdr w:val="none" w:sz="0" w:space="0" w:color="auto" w:frame="1"/>
          <w:shd w:val="clear" w:color="auto" w:fill="FFFFFF"/>
        </w:rPr>
      </w:pPr>
    </w:p>
    <w:p w:rsidR="009163E7" w:rsidRPr="0067409D" w:rsidRDefault="009163E7" w:rsidP="009163E7">
      <w:pPr>
        <w:jc w:val="center"/>
        <w:outlineLvl w:val="0"/>
        <w:rPr>
          <w:rStyle w:val="spar"/>
          <w:rFonts w:ascii="Courier New" w:hAnsi="Courier New" w:cs="Courier New"/>
          <w:sz w:val="17"/>
          <w:szCs w:val="17"/>
          <w:bdr w:val="none" w:sz="0" w:space="0" w:color="auto" w:frame="1"/>
          <w:shd w:val="clear" w:color="auto" w:fill="FFFFFF"/>
        </w:rPr>
      </w:pP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center"/>
        <w:outlineLvl w:val="0"/>
        <w:rPr>
          <w:rStyle w:val="spar"/>
          <w:b/>
          <w:bdr w:val="none" w:sz="0" w:space="0" w:color="auto" w:frame="1"/>
          <w:shd w:val="clear" w:color="auto" w:fill="FFFFFF"/>
        </w:rPr>
      </w:pPr>
      <w:r w:rsidRPr="0067409D">
        <w:rPr>
          <w:rStyle w:val="spar"/>
          <w:b/>
          <w:bdr w:val="none" w:sz="0" w:space="0" w:color="auto" w:frame="1"/>
          <w:shd w:val="clear" w:color="auto" w:fill="FFFFFF"/>
        </w:rPr>
        <w:t>RAPORT DE CONTROL</w:t>
      </w:r>
    </w:p>
    <w:p w:rsidR="009163E7" w:rsidRPr="0067409D" w:rsidRDefault="009163E7" w:rsidP="009163E7">
      <w:pPr>
        <w:jc w:val="both"/>
        <w:outlineLvl w:val="0"/>
        <w:rPr>
          <w:rStyle w:val="spar"/>
          <w:rFonts w:ascii="Verdana" w:hAnsi="Verdana"/>
          <w:sz w:val="23"/>
          <w:szCs w:val="23"/>
          <w:bdr w:val="none" w:sz="0" w:space="0" w:color="auto" w:frame="1"/>
          <w:shd w:val="clear" w:color="auto" w:fill="FFFFFF"/>
        </w:rPr>
      </w:pPr>
    </w:p>
    <w:p w:rsidR="009163E7" w:rsidRPr="0067409D" w:rsidRDefault="009163E7" w:rsidP="009163E7">
      <w:pPr>
        <w:jc w:val="both"/>
        <w:outlineLvl w:val="0"/>
        <w:rPr>
          <w:rStyle w:val="spar"/>
          <w:rFonts w:ascii="Verdana" w:hAnsi="Verdana"/>
          <w:sz w:val="23"/>
          <w:szCs w:val="23"/>
          <w:bdr w:val="none" w:sz="0" w:space="0" w:color="auto" w:frame="1"/>
          <w:shd w:val="clear" w:color="auto" w:fill="FFFFFF"/>
        </w:rPr>
      </w:pP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 xml:space="preserve">Subsemnaţii, ......................................................................................................, membrii echipei de control a Ministerului Transporturilor și Infrastructurii, în baza ……………..... </w:t>
      </w:r>
      <w:r w:rsidRPr="0067409D">
        <w:rPr>
          <w:rStyle w:val="spar"/>
          <w:i/>
          <w:bdr w:val="none" w:sz="0" w:space="0" w:color="auto" w:frame="1"/>
          <w:shd w:val="clear" w:color="auto" w:fill="FFFFFF"/>
        </w:rPr>
        <w:t>(temeiul legal)</w:t>
      </w:r>
      <w:r w:rsidRPr="0067409D">
        <w:rPr>
          <w:rStyle w:val="spar"/>
          <w:bdr w:val="none" w:sz="0" w:space="0" w:color="auto" w:frame="1"/>
          <w:shd w:val="clear" w:color="auto" w:fill="FFFFFF"/>
        </w:rPr>
        <w:t xml:space="preserve"> şi a Ordinului/Dispoziţiei nr. ..... din ........., am efectuat în perioada .......... o acţiune de control la ............ </w:t>
      </w:r>
      <w:r w:rsidRPr="0067409D">
        <w:rPr>
          <w:rStyle w:val="spar"/>
          <w:i/>
          <w:bdr w:val="none" w:sz="0" w:space="0" w:color="auto" w:frame="1"/>
          <w:shd w:val="clear" w:color="auto" w:fill="FFFFFF"/>
        </w:rPr>
        <w:t>(denumirea</w:t>
      </w:r>
      <w:r w:rsidRPr="0067409D">
        <w:rPr>
          <w:rStyle w:val="spar"/>
          <w:bdr w:val="none" w:sz="0" w:space="0" w:color="auto" w:frame="1"/>
          <w:shd w:val="clear" w:color="auto" w:fill="FFFFFF"/>
        </w:rPr>
        <w:t xml:space="preserve"> </w:t>
      </w:r>
      <w:r w:rsidRPr="0067409D">
        <w:rPr>
          <w:rStyle w:val="spar"/>
          <w:i/>
          <w:bdr w:val="none" w:sz="0" w:space="0" w:color="auto" w:frame="1"/>
          <w:shd w:val="clear" w:color="auto" w:fill="FFFFFF"/>
        </w:rPr>
        <w:t>și datele de identificare ale unității medicale și/sau psihologice controlate</w:t>
      </w:r>
      <w:r w:rsidRPr="0067409D">
        <w:rPr>
          <w:rStyle w:val="spar"/>
          <w:bdr w:val="none" w:sz="0" w:space="0" w:color="auto" w:frame="1"/>
          <w:shd w:val="clear" w:color="auto" w:fill="FFFFFF"/>
        </w:rPr>
        <w:t>).</w:t>
      </w:r>
    </w:p>
    <w:p w:rsidR="009163E7" w:rsidRPr="0067409D" w:rsidRDefault="009163E7" w:rsidP="009163E7">
      <w:pPr>
        <w:jc w:val="both"/>
        <w:outlineLvl w:val="0"/>
        <w:rPr>
          <w:rStyle w:val="spar"/>
          <w:bdr w:val="none" w:sz="0" w:space="0" w:color="auto" w:frame="1"/>
          <w:shd w:val="clear" w:color="auto" w:fill="FFFFFF"/>
        </w:rPr>
      </w:pPr>
    </w:p>
    <w:p w:rsidR="009163E7" w:rsidRPr="0067409D" w:rsidRDefault="009163E7" w:rsidP="009163E7">
      <w:pPr>
        <w:jc w:val="both"/>
        <w:outlineLvl w:val="0"/>
        <w:rPr>
          <w:rStyle w:val="spar"/>
          <w:b/>
          <w:bdr w:val="none" w:sz="0" w:space="0" w:color="auto" w:frame="1"/>
          <w:shd w:val="clear" w:color="auto" w:fill="FFFFFF"/>
        </w:rPr>
      </w:pPr>
      <w:r w:rsidRPr="0067409D">
        <w:rPr>
          <w:rStyle w:val="spar"/>
          <w:b/>
          <w:bdr w:val="none" w:sz="0" w:space="0" w:color="auto" w:frame="1"/>
          <w:shd w:val="clear" w:color="auto" w:fill="FFFFFF"/>
        </w:rPr>
        <w:t>TEMATICA ACŢIUNII DE CONTROL:</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1. ............................................................;</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2. ............................................................;</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3. ............................................................;</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n. ........................................................... .</w:t>
      </w:r>
    </w:p>
    <w:p w:rsidR="009163E7" w:rsidRPr="0067409D" w:rsidRDefault="009163E7" w:rsidP="009163E7">
      <w:pPr>
        <w:jc w:val="both"/>
        <w:outlineLvl w:val="0"/>
        <w:rPr>
          <w:rStyle w:val="spar"/>
          <w:bdr w:val="none" w:sz="0" w:space="0" w:color="auto" w:frame="1"/>
          <w:shd w:val="clear" w:color="auto" w:fill="FFFFFF"/>
        </w:rPr>
      </w:pP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Perioada controlată ............................... .</w:t>
      </w:r>
    </w:p>
    <w:p w:rsidR="009163E7" w:rsidRPr="0067409D" w:rsidRDefault="009163E7" w:rsidP="009163E7">
      <w:pPr>
        <w:jc w:val="both"/>
        <w:outlineLvl w:val="0"/>
        <w:rPr>
          <w:rStyle w:val="spar"/>
          <w:bdr w:val="none" w:sz="0" w:space="0" w:color="auto" w:frame="1"/>
          <w:shd w:val="clear" w:color="auto" w:fill="FFFFFF"/>
        </w:rPr>
      </w:pP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Documente şi operaţiuni controlate:.................................................................................................... .</w:t>
      </w:r>
    </w:p>
    <w:p w:rsidR="009163E7" w:rsidRPr="0067409D" w:rsidRDefault="009163E7" w:rsidP="009163E7">
      <w:pPr>
        <w:jc w:val="both"/>
        <w:outlineLvl w:val="0"/>
        <w:rPr>
          <w:rStyle w:val="spar"/>
          <w:bdr w:val="none" w:sz="0" w:space="0" w:color="auto" w:frame="1"/>
          <w:shd w:val="clear" w:color="auto" w:fill="FFFFFF"/>
        </w:rPr>
      </w:pP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Pentru perioada verificată, conducerea unității medicale și/sau psihologice controlate…………… .......... a fost asigurată de:...................................................................................................................... .</w:t>
      </w:r>
    </w:p>
    <w:p w:rsidR="009163E7" w:rsidRPr="0067409D" w:rsidRDefault="009163E7" w:rsidP="009163E7">
      <w:pPr>
        <w:jc w:val="both"/>
        <w:outlineLvl w:val="0"/>
        <w:rPr>
          <w:rStyle w:val="spar"/>
          <w:bdr w:val="none" w:sz="0" w:space="0" w:color="auto" w:frame="1"/>
          <w:shd w:val="clear" w:color="auto" w:fill="FFFFFF"/>
        </w:rPr>
      </w:pP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 xml:space="preserve">În urma efectuării controlului, cu rezerva că responsabilitatea pentru veridicitatea înscrisurilor şi a documentelor anexate la raport revine reprezentantului legal al unității medicale și/sau psihologice controlate, domnul/ doamna ..............................., echipa de control face următoarele: </w:t>
      </w:r>
    </w:p>
    <w:p w:rsidR="009163E7" w:rsidRPr="0067409D" w:rsidRDefault="009163E7" w:rsidP="009163E7">
      <w:pPr>
        <w:jc w:val="both"/>
        <w:outlineLvl w:val="0"/>
        <w:rPr>
          <w:rStyle w:val="spar"/>
          <w:bdr w:val="none" w:sz="0" w:space="0" w:color="auto" w:frame="1"/>
          <w:shd w:val="clear" w:color="auto" w:fill="FFFFFF"/>
        </w:rPr>
      </w:pPr>
    </w:p>
    <w:p w:rsidR="009163E7" w:rsidRPr="0067409D" w:rsidRDefault="009163E7" w:rsidP="009163E7">
      <w:pPr>
        <w:jc w:val="both"/>
        <w:outlineLvl w:val="0"/>
        <w:rPr>
          <w:rStyle w:val="spar"/>
          <w:b/>
          <w:bdr w:val="none" w:sz="0" w:space="0" w:color="auto" w:frame="1"/>
          <w:shd w:val="clear" w:color="auto" w:fill="FFFFFF"/>
        </w:rPr>
      </w:pPr>
      <w:r w:rsidRPr="0067409D">
        <w:rPr>
          <w:rStyle w:val="spar"/>
          <w:b/>
          <w:bdr w:val="none" w:sz="0" w:space="0" w:color="auto" w:frame="1"/>
          <w:shd w:val="clear" w:color="auto" w:fill="FFFFFF"/>
        </w:rPr>
        <w:t>CONSTATĂRI:</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1. Obiectivul 1 ...............................................;</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2. Obiectivul 2 ...............................................;</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3. Obiectivul 3 ...............................................;</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n. Obiectivul n .............................................. .</w:t>
      </w:r>
    </w:p>
    <w:p w:rsidR="009163E7" w:rsidRPr="0067409D" w:rsidRDefault="009163E7" w:rsidP="009163E7">
      <w:pPr>
        <w:jc w:val="both"/>
        <w:outlineLvl w:val="0"/>
        <w:rPr>
          <w:rStyle w:val="spar"/>
          <w:bdr w:val="none" w:sz="0" w:space="0" w:color="auto" w:frame="1"/>
          <w:shd w:val="clear" w:color="auto" w:fill="FFFFFF"/>
        </w:rPr>
      </w:pPr>
    </w:p>
    <w:p w:rsidR="009163E7" w:rsidRPr="0067409D" w:rsidRDefault="009163E7" w:rsidP="009163E7">
      <w:pPr>
        <w:jc w:val="both"/>
        <w:outlineLvl w:val="0"/>
        <w:rPr>
          <w:rStyle w:val="spar"/>
          <w:b/>
          <w:bdr w:val="none" w:sz="0" w:space="0" w:color="auto" w:frame="1"/>
          <w:shd w:val="clear" w:color="auto" w:fill="FFFFFF"/>
        </w:rPr>
      </w:pPr>
      <w:r w:rsidRPr="0067409D">
        <w:rPr>
          <w:rStyle w:val="spar"/>
          <w:b/>
          <w:bdr w:val="none" w:sz="0" w:space="0" w:color="auto" w:frame="1"/>
          <w:shd w:val="clear" w:color="auto" w:fill="FFFFFF"/>
        </w:rPr>
        <w:t>CONCLUZII:</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1. Obiectivul 1 ...............................................;</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2. Obiectivul 2 ...............................................;</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3. Obiectivul 3 ...............................................;</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n. Obiectivul n .............................................. .</w:t>
      </w:r>
    </w:p>
    <w:p w:rsidR="009163E7" w:rsidRPr="0067409D" w:rsidRDefault="009163E7" w:rsidP="009163E7">
      <w:pPr>
        <w:jc w:val="both"/>
        <w:outlineLvl w:val="0"/>
        <w:rPr>
          <w:rStyle w:val="spar"/>
          <w:b/>
          <w:bdr w:val="none" w:sz="0" w:space="0" w:color="auto" w:frame="1"/>
          <w:shd w:val="clear" w:color="auto" w:fill="FFFFFF"/>
        </w:rPr>
      </w:pPr>
      <w:r w:rsidRPr="0067409D">
        <w:rPr>
          <w:rStyle w:val="spar"/>
          <w:b/>
          <w:bdr w:val="none" w:sz="0" w:space="0" w:color="auto" w:frame="1"/>
          <w:shd w:val="clear" w:color="auto" w:fill="FFFFFF"/>
        </w:rPr>
        <w:t>MĂSURI:</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lastRenderedPageBreak/>
        <w:t>1. Obiectivul 1 ...............................................;</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2. Obiectivul 2 ...............................................;</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3. Obiectivul 3 ...............................................;</w:t>
      </w:r>
    </w:p>
    <w:p w:rsidR="009163E7" w:rsidRPr="0067409D" w:rsidRDefault="009163E7" w:rsidP="009163E7">
      <w:pPr>
        <w:jc w:val="both"/>
        <w:outlineLvl w:val="0"/>
        <w:rPr>
          <w:rStyle w:val="spar"/>
          <w:bdr w:val="none" w:sz="0" w:space="0" w:color="auto" w:frame="1"/>
          <w:shd w:val="clear" w:color="auto" w:fill="FFFFFF"/>
        </w:rPr>
      </w:pPr>
      <w:r w:rsidRPr="0067409D">
        <w:rPr>
          <w:rStyle w:val="spar"/>
          <w:bdr w:val="none" w:sz="0" w:space="0" w:color="auto" w:frame="1"/>
          <w:shd w:val="clear" w:color="auto" w:fill="FFFFFF"/>
        </w:rPr>
        <w:t>n. Obiectivul n .............................................. .</w:t>
      </w:r>
    </w:p>
    <w:p w:rsidR="009163E7" w:rsidRPr="0067409D" w:rsidRDefault="009163E7" w:rsidP="009163E7">
      <w:pPr>
        <w:jc w:val="both"/>
        <w:outlineLvl w:val="0"/>
        <w:rPr>
          <w:rStyle w:val="spar"/>
          <w:rFonts w:ascii="Verdana" w:hAnsi="Verdana"/>
          <w:sz w:val="23"/>
          <w:szCs w:val="23"/>
          <w:bdr w:val="none" w:sz="0" w:space="0" w:color="auto" w:frame="1"/>
          <w:shd w:val="clear" w:color="auto" w:fill="FFFFFF"/>
        </w:rPr>
      </w:pPr>
    </w:p>
    <w:p w:rsidR="009163E7" w:rsidRPr="0067409D" w:rsidRDefault="009163E7" w:rsidP="009163E7">
      <w:pPr>
        <w:spacing w:line="276" w:lineRule="auto"/>
        <w:jc w:val="both"/>
        <w:rPr>
          <w:rStyle w:val="spar"/>
          <w:sz w:val="23"/>
          <w:szCs w:val="23"/>
          <w:bdr w:val="none" w:sz="0" w:space="0" w:color="auto" w:frame="1"/>
          <w:shd w:val="clear" w:color="auto" w:fill="FFFFFF"/>
        </w:rPr>
      </w:pPr>
    </w:p>
    <w:p w:rsidR="009163E7" w:rsidRPr="0067409D" w:rsidRDefault="009163E7" w:rsidP="009163E7">
      <w:pPr>
        <w:jc w:val="both"/>
        <w:outlineLvl w:val="0"/>
        <w:rPr>
          <w:rStyle w:val="spar"/>
          <w:bdr w:val="none" w:sz="0" w:space="0" w:color="auto" w:frame="1"/>
          <w:shd w:val="clear" w:color="auto" w:fill="FFFFFF"/>
        </w:rPr>
      </w:pPr>
      <w:r w:rsidRPr="0067409D">
        <w:rPr>
          <w:shd w:val="clear" w:color="auto" w:fill="FFFFFF"/>
        </w:rPr>
        <w:t>Domnul/ Doamna…………………,</w:t>
      </w:r>
      <w:r w:rsidRPr="0067409D">
        <w:rPr>
          <w:i/>
          <w:shd w:val="clear" w:color="auto" w:fill="FFFFFF"/>
        </w:rPr>
        <w:t xml:space="preserve"> </w:t>
      </w:r>
      <w:r w:rsidRPr="0067409D">
        <w:rPr>
          <w:shd w:val="clear" w:color="auto" w:fill="FFFFFF"/>
        </w:rPr>
        <w:t>în calitate de reprezentant legal al……………………….</w:t>
      </w:r>
      <w:r w:rsidRPr="0067409D">
        <w:rPr>
          <w:i/>
          <w:shd w:val="clear" w:color="auto" w:fill="FFFFFF"/>
        </w:rPr>
        <w:t xml:space="preserve">             (denumirea</w:t>
      </w:r>
      <w:r w:rsidRPr="0067409D">
        <w:rPr>
          <w:rFonts w:ascii="Verdana" w:hAnsi="Verdana"/>
          <w:sz w:val="23"/>
          <w:szCs w:val="23"/>
          <w:shd w:val="clear" w:color="auto" w:fill="FFFFFF"/>
        </w:rPr>
        <w:t xml:space="preserve"> </w:t>
      </w:r>
      <w:r w:rsidRPr="0067409D">
        <w:rPr>
          <w:rStyle w:val="spar"/>
          <w:i/>
          <w:bdr w:val="none" w:sz="0" w:space="0" w:color="auto" w:frame="1"/>
          <w:shd w:val="clear" w:color="auto" w:fill="FFFFFF"/>
        </w:rPr>
        <w:t>unității medicale și/sau psihologice controlate</w:t>
      </w:r>
      <w:r w:rsidRPr="0067409D">
        <w:rPr>
          <w:rStyle w:val="spar"/>
          <w:bdr w:val="none" w:sz="0" w:space="0" w:color="auto" w:frame="1"/>
          <w:shd w:val="clear" w:color="auto" w:fill="FFFFFF"/>
        </w:rPr>
        <w:t xml:space="preserve">) </w:t>
      </w:r>
      <w:r w:rsidRPr="0067409D">
        <w:rPr>
          <w:shd w:val="clear" w:color="auto" w:fill="FFFFFF"/>
        </w:rPr>
        <w:t>va raporta stadiul implementării măsurilor şi îl va prezenta către Direcția Medicală din cadrul Ministerului Transporturilor și Infrastructurii, în termen de 5 de zile calendaristice de la primirea prezentului raport de control.</w:t>
      </w:r>
    </w:p>
    <w:p w:rsidR="009163E7" w:rsidRPr="0067409D" w:rsidRDefault="009163E7" w:rsidP="009163E7">
      <w:pPr>
        <w:spacing w:line="276" w:lineRule="auto"/>
        <w:jc w:val="both"/>
        <w:rPr>
          <w:rStyle w:val="spar"/>
          <w:sz w:val="23"/>
          <w:szCs w:val="23"/>
          <w:bdr w:val="none" w:sz="0" w:space="0" w:color="auto" w:frame="1"/>
          <w:shd w:val="clear" w:color="auto" w:fill="FFFFFF"/>
        </w:rPr>
      </w:pPr>
    </w:p>
    <w:p w:rsidR="009163E7" w:rsidRPr="0067409D" w:rsidRDefault="009163E7" w:rsidP="009163E7">
      <w:pPr>
        <w:spacing w:line="276" w:lineRule="auto"/>
        <w:jc w:val="both"/>
        <w:rPr>
          <w:sz w:val="23"/>
          <w:szCs w:val="23"/>
          <w:shd w:val="clear" w:color="auto" w:fill="FFFFFF"/>
        </w:rPr>
      </w:pPr>
      <w:r w:rsidRPr="0067409D">
        <w:rPr>
          <w:rStyle w:val="spar"/>
          <w:sz w:val="23"/>
          <w:szCs w:val="23"/>
          <w:bdr w:val="none" w:sz="0" w:space="0" w:color="auto" w:frame="1"/>
          <w:shd w:val="clear" w:color="auto" w:fill="FFFFFF"/>
        </w:rPr>
        <w:t xml:space="preserve">Prezentul raport de control poate fi contestat în condiţiile legii, iar contestaţia se depune la sediul Ministerului Transporturilor și Infrastructurii </w:t>
      </w:r>
      <w:r w:rsidRPr="0067409D">
        <w:rPr>
          <w:sz w:val="23"/>
          <w:szCs w:val="23"/>
          <w:shd w:val="clear" w:color="auto" w:fill="FFFFFF"/>
        </w:rPr>
        <w:t xml:space="preserve">în termen de </w:t>
      </w:r>
      <w:r w:rsidRPr="0067409D">
        <w:rPr>
          <w:bCs/>
          <w:iCs/>
          <w:lang w:val="ro-RO"/>
        </w:rPr>
        <w:t>maxim 15 zile de la data comunicării</w:t>
      </w:r>
      <w:r w:rsidRPr="0067409D">
        <w:rPr>
          <w:sz w:val="23"/>
          <w:szCs w:val="23"/>
          <w:shd w:val="clear" w:color="auto" w:fill="FFFFFF"/>
        </w:rPr>
        <w:t>.</w:t>
      </w:r>
    </w:p>
    <w:p w:rsidR="009163E7" w:rsidRPr="0067409D" w:rsidRDefault="009163E7" w:rsidP="009163E7">
      <w:pPr>
        <w:jc w:val="both"/>
        <w:outlineLvl w:val="0"/>
        <w:rPr>
          <w:rStyle w:val="spar"/>
          <w:sz w:val="23"/>
          <w:szCs w:val="23"/>
          <w:bdr w:val="none" w:sz="0" w:space="0" w:color="auto" w:frame="1"/>
          <w:shd w:val="clear" w:color="auto" w:fill="FFFFFF"/>
        </w:rPr>
      </w:pPr>
    </w:p>
    <w:p w:rsidR="009163E7" w:rsidRPr="0067409D" w:rsidRDefault="009163E7" w:rsidP="009163E7">
      <w:pPr>
        <w:jc w:val="both"/>
        <w:outlineLvl w:val="0"/>
        <w:rPr>
          <w:rStyle w:val="spar"/>
          <w:rFonts w:ascii="Verdana" w:hAnsi="Verdana"/>
          <w:sz w:val="23"/>
          <w:szCs w:val="23"/>
          <w:bdr w:val="none" w:sz="0" w:space="0" w:color="auto" w:frame="1"/>
          <w:shd w:val="clear" w:color="auto" w:fill="FFFFFF"/>
        </w:rPr>
      </w:pPr>
    </w:p>
    <w:p w:rsidR="009163E7" w:rsidRPr="0067409D" w:rsidRDefault="009163E7" w:rsidP="009163E7">
      <w:pPr>
        <w:jc w:val="both"/>
        <w:outlineLvl w:val="0"/>
        <w:rPr>
          <w:rStyle w:val="spar"/>
          <w:rFonts w:ascii="Verdana" w:hAnsi="Verdana"/>
          <w:sz w:val="23"/>
          <w:szCs w:val="23"/>
          <w:bdr w:val="none" w:sz="0" w:space="0" w:color="auto" w:frame="1"/>
          <w:shd w:val="clear" w:color="auto" w:fill="FFFFFF"/>
        </w:rPr>
      </w:pPr>
    </w:p>
    <w:p w:rsidR="009163E7" w:rsidRPr="0067409D" w:rsidRDefault="009163E7" w:rsidP="009163E7">
      <w:pPr>
        <w:jc w:val="both"/>
        <w:outlineLvl w:val="0"/>
        <w:rPr>
          <w:rStyle w:val="spar"/>
          <w:rFonts w:ascii="Verdana" w:hAnsi="Verdana"/>
          <w:sz w:val="23"/>
          <w:szCs w:val="23"/>
          <w:bdr w:val="none" w:sz="0" w:space="0" w:color="auto" w:frame="1"/>
          <w:shd w:val="clear" w:color="auto" w:fill="FFFFFF"/>
        </w:rPr>
      </w:pPr>
    </w:p>
    <w:p w:rsidR="009163E7" w:rsidRPr="0067409D" w:rsidRDefault="009163E7" w:rsidP="009163E7">
      <w:pPr>
        <w:jc w:val="both"/>
        <w:outlineLvl w:val="0"/>
        <w:rPr>
          <w:rStyle w:val="spar"/>
          <w:rFonts w:ascii="Verdana" w:hAnsi="Verdana"/>
          <w:sz w:val="23"/>
          <w:szCs w:val="23"/>
          <w:bdr w:val="none" w:sz="0" w:space="0" w:color="auto" w:frame="1"/>
          <w:shd w:val="clear" w:color="auto" w:fill="FFFFFF"/>
        </w:rPr>
      </w:pPr>
    </w:p>
    <w:p w:rsidR="009163E7" w:rsidRPr="0067409D" w:rsidRDefault="009163E7" w:rsidP="009163E7">
      <w:pPr>
        <w:jc w:val="center"/>
        <w:rPr>
          <w:rStyle w:val="anexa1"/>
          <w:color w:val="auto"/>
          <w:lang w:val="ro-RO"/>
        </w:rPr>
      </w:pPr>
      <w:r w:rsidRPr="0067409D">
        <w:rPr>
          <w:rStyle w:val="anexa1"/>
          <w:color w:val="auto"/>
          <w:lang w:val="ro-RO"/>
        </w:rPr>
        <w:t>Membrii echipei de control</w:t>
      </w:r>
      <w:r w:rsidRPr="0067409D">
        <w:rPr>
          <w:rStyle w:val="anexa1"/>
          <w:color w:val="auto"/>
          <w:lang w:val="ro-RO"/>
        </w:rPr>
        <w:tab/>
        <w:t xml:space="preserve">                                  </w:t>
      </w:r>
    </w:p>
    <w:p w:rsidR="009163E7" w:rsidRPr="0067409D" w:rsidRDefault="009163E7" w:rsidP="009163E7">
      <w:pPr>
        <w:jc w:val="center"/>
        <w:rPr>
          <w:rStyle w:val="anexa1"/>
          <w:b w:val="0"/>
          <w:color w:val="auto"/>
          <w:lang w:val="ro-RO"/>
        </w:rPr>
      </w:pPr>
    </w:p>
    <w:p w:rsidR="009163E7" w:rsidRPr="0067409D" w:rsidRDefault="009163E7" w:rsidP="009163E7">
      <w:pPr>
        <w:jc w:val="center"/>
        <w:rPr>
          <w:rStyle w:val="anexa1"/>
          <w:b w:val="0"/>
          <w:color w:val="auto"/>
          <w:lang w:val="ro-RO"/>
        </w:rPr>
      </w:pPr>
      <w:r w:rsidRPr="0067409D">
        <w:rPr>
          <w:rStyle w:val="anexa1"/>
          <w:b w:val="0"/>
          <w:color w:val="auto"/>
          <w:lang w:val="ro-RO"/>
        </w:rPr>
        <w:t>Numele şi prenumele/ Semnătura</w:t>
      </w:r>
    </w:p>
    <w:p w:rsidR="009163E7" w:rsidRPr="0067409D" w:rsidRDefault="009163E7" w:rsidP="009163E7">
      <w:pPr>
        <w:jc w:val="center"/>
        <w:rPr>
          <w:rStyle w:val="anexa1"/>
          <w:b w:val="0"/>
          <w:color w:val="auto"/>
          <w:lang w:val="ro-RO"/>
        </w:rPr>
      </w:pPr>
    </w:p>
    <w:p w:rsidR="009163E7" w:rsidRPr="0067409D" w:rsidRDefault="009163E7" w:rsidP="009163E7">
      <w:pPr>
        <w:jc w:val="center"/>
        <w:outlineLvl w:val="0"/>
        <w:rPr>
          <w:rStyle w:val="anexa1"/>
          <w:b w:val="0"/>
          <w:color w:val="auto"/>
          <w:lang w:val="ro-RO"/>
        </w:rPr>
      </w:pPr>
      <w:r w:rsidRPr="0067409D">
        <w:rPr>
          <w:rStyle w:val="anexa1"/>
          <w:b w:val="0"/>
          <w:color w:val="auto"/>
          <w:lang w:val="ro-RO"/>
        </w:rPr>
        <w:t>1. ______________________________</w:t>
      </w:r>
    </w:p>
    <w:p w:rsidR="009163E7" w:rsidRPr="0067409D" w:rsidRDefault="009163E7" w:rsidP="009163E7">
      <w:pPr>
        <w:tabs>
          <w:tab w:val="left" w:pos="5310"/>
        </w:tabs>
        <w:jc w:val="center"/>
        <w:rPr>
          <w:rStyle w:val="anexa1"/>
          <w:b w:val="0"/>
          <w:color w:val="auto"/>
          <w:lang w:val="ro-RO"/>
        </w:rPr>
      </w:pPr>
      <w:r w:rsidRPr="0067409D">
        <w:rPr>
          <w:rStyle w:val="anexa1"/>
          <w:b w:val="0"/>
          <w:color w:val="auto"/>
          <w:lang w:val="ro-RO"/>
        </w:rPr>
        <w:t>2. ______________________________</w:t>
      </w:r>
    </w:p>
    <w:p w:rsidR="009163E7" w:rsidRPr="0067409D" w:rsidRDefault="009163E7" w:rsidP="009163E7">
      <w:pPr>
        <w:jc w:val="center"/>
        <w:outlineLvl w:val="0"/>
        <w:rPr>
          <w:rStyle w:val="anexa1"/>
          <w:b w:val="0"/>
          <w:color w:val="auto"/>
          <w:lang w:val="ro-RO"/>
        </w:rPr>
      </w:pPr>
      <w:r w:rsidRPr="0067409D">
        <w:rPr>
          <w:bCs/>
          <w:iCs/>
          <w:lang w:val="ro-RO"/>
        </w:rPr>
        <w:t xml:space="preserve">                               </w:t>
      </w:r>
      <w:r w:rsidRPr="0067409D">
        <w:rPr>
          <w:rStyle w:val="anexa1"/>
          <w:b w:val="0"/>
          <w:color w:val="auto"/>
          <w:lang w:val="ro-RO"/>
        </w:rPr>
        <w:t xml:space="preserve">       </w:t>
      </w:r>
    </w:p>
    <w:p w:rsidR="009163E7" w:rsidRPr="0067409D" w:rsidRDefault="009163E7" w:rsidP="009163E7">
      <w:pPr>
        <w:outlineLvl w:val="0"/>
        <w:rPr>
          <w:rStyle w:val="anexa1"/>
          <w:rFonts w:ascii="Trebuchet MS" w:hAnsi="Trebuchet MS"/>
          <w:b w:val="0"/>
          <w:color w:val="auto"/>
          <w:sz w:val="22"/>
          <w:szCs w:val="22"/>
          <w:lang w:val="ro-RO"/>
        </w:rPr>
      </w:pPr>
    </w:p>
    <w:p w:rsidR="009163E7" w:rsidRPr="0067409D" w:rsidRDefault="009163E7" w:rsidP="009163E7">
      <w:pPr>
        <w:jc w:val="both"/>
        <w:outlineLvl w:val="0"/>
        <w:rPr>
          <w:rFonts w:ascii="Trebuchet MS" w:hAnsi="Trebuchet MS"/>
          <w:sz w:val="22"/>
          <w:szCs w:val="22"/>
          <w:lang w:val="ro-RO"/>
        </w:rPr>
      </w:pPr>
    </w:p>
    <w:p w:rsidR="009163E7" w:rsidRPr="0067409D" w:rsidRDefault="009163E7" w:rsidP="009163E7">
      <w:pPr>
        <w:jc w:val="both"/>
        <w:outlineLvl w:val="0"/>
        <w:rPr>
          <w:rFonts w:ascii="Trebuchet MS" w:hAnsi="Trebuchet MS"/>
          <w:sz w:val="22"/>
          <w:szCs w:val="22"/>
          <w:lang w:val="ro-RO"/>
        </w:rPr>
      </w:pPr>
    </w:p>
    <w:p w:rsidR="009163E7" w:rsidRPr="0067409D" w:rsidRDefault="009163E7" w:rsidP="009163E7">
      <w:pPr>
        <w:jc w:val="both"/>
        <w:outlineLvl w:val="0"/>
        <w:rPr>
          <w:rFonts w:ascii="Trebuchet MS" w:hAnsi="Trebuchet MS"/>
          <w:sz w:val="22"/>
          <w:szCs w:val="22"/>
          <w:lang w:val="ro-RO"/>
        </w:rPr>
      </w:pPr>
    </w:p>
    <w:p w:rsidR="009163E7" w:rsidRPr="0067409D" w:rsidRDefault="009163E7" w:rsidP="009163E7">
      <w:pPr>
        <w:jc w:val="both"/>
        <w:outlineLvl w:val="0"/>
        <w:rPr>
          <w:rFonts w:ascii="Trebuchet MS" w:hAnsi="Trebuchet MS"/>
          <w:sz w:val="22"/>
          <w:szCs w:val="22"/>
          <w:lang w:val="ro-RO"/>
        </w:rPr>
      </w:pPr>
    </w:p>
    <w:p w:rsidR="009163E7" w:rsidRPr="0067409D" w:rsidRDefault="009163E7" w:rsidP="009163E7">
      <w:pPr>
        <w:jc w:val="both"/>
        <w:outlineLvl w:val="0"/>
        <w:rPr>
          <w:rFonts w:ascii="Trebuchet MS" w:hAnsi="Trebuchet MS"/>
          <w:sz w:val="22"/>
          <w:szCs w:val="22"/>
          <w:lang w:val="ro-RO"/>
        </w:rPr>
      </w:pPr>
    </w:p>
    <w:p w:rsidR="009163E7" w:rsidRPr="0067409D" w:rsidRDefault="009163E7" w:rsidP="009163E7">
      <w:pPr>
        <w:jc w:val="both"/>
        <w:outlineLvl w:val="0"/>
        <w:rPr>
          <w:rFonts w:ascii="Trebuchet MS" w:hAnsi="Trebuchet MS"/>
          <w:sz w:val="22"/>
          <w:szCs w:val="22"/>
          <w:lang w:val="ro-RO"/>
        </w:rPr>
      </w:pPr>
    </w:p>
    <w:p w:rsidR="009163E7" w:rsidRPr="0067409D" w:rsidRDefault="009163E7" w:rsidP="009163E7">
      <w:pPr>
        <w:jc w:val="both"/>
        <w:outlineLvl w:val="0"/>
        <w:rPr>
          <w:rFonts w:ascii="Trebuchet MS" w:hAnsi="Trebuchet MS"/>
          <w:sz w:val="22"/>
          <w:szCs w:val="22"/>
          <w:lang w:val="ro-RO"/>
        </w:rPr>
      </w:pPr>
    </w:p>
    <w:p w:rsidR="009163E7" w:rsidRPr="0067409D" w:rsidRDefault="009163E7" w:rsidP="009163E7">
      <w:pPr>
        <w:jc w:val="both"/>
        <w:outlineLvl w:val="0"/>
        <w:rPr>
          <w:rFonts w:ascii="Trebuchet MS" w:hAnsi="Trebuchet MS"/>
          <w:sz w:val="22"/>
          <w:szCs w:val="22"/>
          <w:lang w:val="ro-RO"/>
        </w:rPr>
      </w:pPr>
    </w:p>
    <w:p w:rsidR="009163E7" w:rsidRPr="0067409D" w:rsidRDefault="009163E7" w:rsidP="009163E7">
      <w:pPr>
        <w:jc w:val="both"/>
        <w:outlineLvl w:val="0"/>
        <w:rPr>
          <w:rFonts w:ascii="Trebuchet MS" w:hAnsi="Trebuchet MS"/>
          <w:sz w:val="22"/>
          <w:szCs w:val="22"/>
          <w:lang w:val="ro-RO"/>
        </w:rPr>
      </w:pP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right"/>
        <w:outlineLvl w:val="0"/>
        <w:rPr>
          <w:rFonts w:ascii="Trebuchet MS" w:hAnsi="Trebuchet MS"/>
          <w:sz w:val="22"/>
          <w:szCs w:val="22"/>
          <w:lang w:val="ro-RO"/>
        </w:rPr>
      </w:pPr>
    </w:p>
    <w:p w:rsidR="009163E7" w:rsidRPr="0067409D" w:rsidRDefault="009163E7" w:rsidP="009163E7">
      <w:pPr>
        <w:jc w:val="right"/>
        <w:outlineLvl w:val="0"/>
        <w:rPr>
          <w:b/>
          <w:lang w:val="ro-RO"/>
        </w:rPr>
      </w:pPr>
      <w:r w:rsidRPr="0067409D">
        <w:rPr>
          <w:rFonts w:ascii="Trebuchet MS" w:hAnsi="Trebuchet MS"/>
          <w:sz w:val="22"/>
          <w:szCs w:val="22"/>
          <w:lang w:val="ro-RO"/>
        </w:rPr>
        <w:lastRenderedPageBreak/>
        <w:t xml:space="preserve"> </w:t>
      </w:r>
      <w:r w:rsidRPr="0067409D">
        <w:rPr>
          <w:b/>
          <w:lang w:val="ro-RO"/>
        </w:rPr>
        <w:t>Anexa nr.7</w:t>
      </w:r>
    </w:p>
    <w:p w:rsidR="009163E7" w:rsidRPr="0067409D" w:rsidRDefault="009163E7" w:rsidP="009163E7">
      <w:pPr>
        <w:jc w:val="right"/>
        <w:outlineLvl w:val="0"/>
        <w:rPr>
          <w:bCs/>
          <w:iCs/>
          <w:lang w:val="ro-RO"/>
        </w:rPr>
      </w:pPr>
    </w:p>
    <w:p w:rsidR="009163E7" w:rsidRPr="0067409D" w:rsidRDefault="009163E7" w:rsidP="009163E7">
      <w:pPr>
        <w:pStyle w:val="BodyText"/>
        <w:spacing w:before="120"/>
        <w:jc w:val="center"/>
        <w:outlineLvl w:val="0"/>
        <w:rPr>
          <w:b/>
          <w:lang w:val="ro-RO"/>
        </w:rPr>
      </w:pPr>
      <w:r w:rsidRPr="0067409D">
        <w:rPr>
          <w:b/>
          <w:lang w:val="ro-RO"/>
        </w:rPr>
        <w:t>TARIFE</w:t>
      </w:r>
    </w:p>
    <w:p w:rsidR="009163E7" w:rsidRPr="0067409D" w:rsidRDefault="009163E7" w:rsidP="009163E7">
      <w:pPr>
        <w:pStyle w:val="BodyText"/>
        <w:spacing w:before="120"/>
        <w:jc w:val="center"/>
        <w:rPr>
          <w:b/>
          <w:lang w:val="ro-RO"/>
        </w:rPr>
      </w:pPr>
      <w:r w:rsidRPr="0067409D">
        <w:rPr>
          <w:b/>
          <w:lang w:val="ro-RO"/>
        </w:rPr>
        <w:t xml:space="preserve"> pentru verificarea unităţilor specializate medicale şi/ sau psihologice în vederea agreării de către Ministerul Transporturilor</w:t>
      </w:r>
      <w:r w:rsidRPr="0067409D">
        <w:t xml:space="preserve"> </w:t>
      </w:r>
      <w:r w:rsidRPr="0067409D">
        <w:rPr>
          <w:b/>
          <w:lang w:val="ro-RO"/>
        </w:rPr>
        <w:t>și Infrastructurii pentru a examina personalul cu atribuţii în siguranţa transporturilor, pentru viza anuală, precum şi pentru eliberarea unui duplicat al certificatului de agreare</w:t>
      </w:r>
    </w:p>
    <w:p w:rsidR="009163E7" w:rsidRPr="0067409D" w:rsidRDefault="009163E7" w:rsidP="009163E7">
      <w:pPr>
        <w:jc w:val="both"/>
        <w:rPr>
          <w:lang w:val="ro-RO"/>
        </w:rPr>
      </w:pPr>
    </w:p>
    <w:p w:rsidR="009163E7" w:rsidRPr="0067409D" w:rsidRDefault="009163E7" w:rsidP="009163E7">
      <w:pPr>
        <w:jc w:val="both"/>
        <w:rPr>
          <w:lang w:val="ro-RO"/>
        </w:rPr>
      </w:pPr>
      <w:r w:rsidRPr="0067409D">
        <w:rPr>
          <w:lang w:val="ro-RO"/>
        </w:rPr>
        <w:t xml:space="preserve"> </w:t>
      </w:r>
      <w:r w:rsidRPr="0067409D">
        <w:rPr>
          <w:b/>
          <w:lang w:val="ro-RO"/>
        </w:rPr>
        <w:t>Art.1.</w:t>
      </w:r>
      <w:r w:rsidRPr="0067409D">
        <w:rPr>
          <w:lang w:val="ro-RO"/>
        </w:rPr>
        <w:t xml:space="preserve"> Tarifele pentru</w:t>
      </w:r>
      <w:r w:rsidRPr="0067409D">
        <w:rPr>
          <w:b/>
          <w:lang w:val="ro-RO"/>
        </w:rPr>
        <w:t xml:space="preserve"> </w:t>
      </w:r>
      <w:r w:rsidRPr="0067409D">
        <w:rPr>
          <w:lang w:val="ro-RO"/>
        </w:rPr>
        <w:t>verificarea unităţilor specializate medicale şi/sau psihologice în vederea agreării de către Ministerul Transporturilor</w:t>
      </w:r>
      <w:r w:rsidRPr="0067409D">
        <w:t xml:space="preserve"> </w:t>
      </w:r>
      <w:r w:rsidRPr="0067409D">
        <w:rPr>
          <w:lang w:val="ro-RO"/>
        </w:rPr>
        <w:t>și Infrastructurii pentru a examina personalul cu atribuţii în siguranţa transporturilor, precum şi pentru viza anuală se achită la depunerea solicitării în vederea verificării, pentru sediu social/fiecare punct de lucru în care se desfăşoară activitatea de examinare a personalului cu atribuţii în siguranţa transporturilor.</w:t>
      </w:r>
    </w:p>
    <w:p w:rsidR="009163E7" w:rsidRPr="0067409D" w:rsidRDefault="009163E7" w:rsidP="009163E7">
      <w:pPr>
        <w:jc w:val="both"/>
        <w:rPr>
          <w:lang w:val="ro-RO"/>
        </w:rPr>
      </w:pPr>
      <w:r w:rsidRPr="0067409D">
        <w:rPr>
          <w:b/>
          <w:lang w:val="ro-RO"/>
        </w:rPr>
        <w:t>Art. 2.</w:t>
      </w:r>
      <w:r w:rsidRPr="0067409D">
        <w:rPr>
          <w:lang w:val="ro-RO"/>
        </w:rPr>
        <w:t xml:space="preserve"> În cazul distrugerii sau pierderii certificatului de agreare reprezentatul legal al unității medicale/psihologice va adresa o solicitare scrisă către Direcția Medicală din cadrul Ministerului Transporturilor</w:t>
      </w:r>
      <w:r w:rsidRPr="0067409D">
        <w:t xml:space="preserve"> </w:t>
      </w:r>
      <w:r w:rsidRPr="0067409D">
        <w:rPr>
          <w:lang w:val="ro-RO"/>
        </w:rPr>
        <w:t>și Infrastructurii care va fi însoțită de dovada plății tarifului pentru eliberarea duplicatului, precum și dovada declarării nulitaţii certificatului de agreare.</w:t>
      </w:r>
    </w:p>
    <w:p w:rsidR="009163E7" w:rsidRPr="0067409D" w:rsidRDefault="009163E7" w:rsidP="009163E7">
      <w:pPr>
        <w:jc w:val="both"/>
        <w:rPr>
          <w:lang w:val="ro-RO"/>
        </w:rPr>
      </w:pPr>
      <w:r w:rsidRPr="0067409D">
        <w:rPr>
          <w:b/>
          <w:lang w:val="ro-RO"/>
        </w:rPr>
        <w:t>Art. 3.</w:t>
      </w:r>
      <w:r w:rsidRPr="0067409D">
        <w:rPr>
          <w:lang w:val="ro-RO"/>
        </w:rPr>
        <w:t xml:space="preserve"> Tarifele prevăzute la art.1, se plătesc în lei, în contul RO58TREZ7005032XXX001068, ATCP Municipiul Bucureşti, C.I.F.13633330, deschis pentru titularul Ministerul Transporturilor</w:t>
      </w:r>
      <w:r w:rsidRPr="0067409D">
        <w:t xml:space="preserve"> </w:t>
      </w:r>
      <w:r w:rsidRPr="0067409D">
        <w:rPr>
          <w:lang w:val="ro-RO"/>
        </w:rPr>
        <w:t>și Infrastructurii.</w:t>
      </w:r>
    </w:p>
    <w:p w:rsidR="009163E7" w:rsidRPr="0067409D" w:rsidRDefault="009163E7" w:rsidP="009163E7">
      <w:pPr>
        <w:jc w:val="both"/>
        <w:rPr>
          <w:lang w:val="ro-RO"/>
        </w:rPr>
      </w:pPr>
      <w:r w:rsidRPr="0067409D">
        <w:rPr>
          <w:b/>
          <w:lang w:val="ro-RO"/>
        </w:rPr>
        <w:t>Art. 4.</w:t>
      </w:r>
      <w:r w:rsidRPr="0067409D">
        <w:rPr>
          <w:lang w:val="ro-RO"/>
        </w:rPr>
        <w:t xml:space="preserve">  Cuantumul tarifelor precizate la art.1 sunt următoarele:</w:t>
      </w:r>
    </w:p>
    <w:p w:rsidR="009163E7" w:rsidRPr="0067409D" w:rsidRDefault="009163E7" w:rsidP="009163E7">
      <w:pPr>
        <w:jc w:val="both"/>
        <w:rPr>
          <w:lang w:val="ro-RO"/>
        </w:rPr>
      </w:pPr>
      <w:r w:rsidRPr="0067409D">
        <w:rPr>
          <w:lang w:val="ro-RO"/>
        </w:rPr>
        <w:t xml:space="preserve">    </w:t>
      </w:r>
    </w:p>
    <w:p w:rsidR="009163E7" w:rsidRPr="0067409D" w:rsidRDefault="009163E7" w:rsidP="009163E7">
      <w:pPr>
        <w:jc w:val="both"/>
        <w:rPr>
          <w:lang w:val="ro-RO"/>
        </w:rPr>
      </w:pPr>
      <w:r w:rsidRPr="0067409D">
        <w:rPr>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5838"/>
        <w:gridCol w:w="2101"/>
      </w:tblGrid>
      <w:tr w:rsidR="009163E7" w:rsidRPr="0067409D" w:rsidTr="0067409D">
        <w:tc>
          <w:tcPr>
            <w:tcW w:w="917" w:type="dxa"/>
            <w:shd w:val="clear" w:color="auto" w:fill="auto"/>
          </w:tcPr>
          <w:p w:rsidR="009163E7" w:rsidRPr="0067409D" w:rsidRDefault="009163E7" w:rsidP="0067409D">
            <w:pPr>
              <w:pStyle w:val="BodyText"/>
              <w:spacing w:before="120"/>
              <w:jc w:val="center"/>
              <w:rPr>
                <w:b/>
                <w:lang w:val="ro-RO"/>
              </w:rPr>
            </w:pPr>
            <w:r w:rsidRPr="0067409D">
              <w:rPr>
                <w:b/>
                <w:lang w:val="ro-RO"/>
              </w:rPr>
              <w:t>Nr.crt.</w:t>
            </w:r>
          </w:p>
        </w:tc>
        <w:tc>
          <w:tcPr>
            <w:tcW w:w="5838" w:type="dxa"/>
            <w:shd w:val="clear" w:color="auto" w:fill="auto"/>
          </w:tcPr>
          <w:p w:rsidR="009163E7" w:rsidRPr="0067409D" w:rsidRDefault="009163E7" w:rsidP="0067409D">
            <w:pPr>
              <w:pStyle w:val="BodyText"/>
              <w:spacing w:before="120"/>
              <w:jc w:val="center"/>
              <w:rPr>
                <w:b/>
                <w:lang w:val="ro-RO"/>
              </w:rPr>
            </w:pPr>
            <w:r w:rsidRPr="0067409D">
              <w:rPr>
                <w:b/>
                <w:lang w:val="ro-RO"/>
              </w:rPr>
              <w:t xml:space="preserve">Denumirea </w:t>
            </w:r>
          </w:p>
        </w:tc>
        <w:tc>
          <w:tcPr>
            <w:tcW w:w="2101" w:type="dxa"/>
            <w:shd w:val="clear" w:color="auto" w:fill="auto"/>
          </w:tcPr>
          <w:p w:rsidR="009163E7" w:rsidRPr="0067409D" w:rsidRDefault="009163E7" w:rsidP="0067409D">
            <w:pPr>
              <w:pStyle w:val="BodyText"/>
              <w:spacing w:before="120"/>
              <w:jc w:val="center"/>
              <w:rPr>
                <w:b/>
                <w:lang w:val="ro-RO"/>
              </w:rPr>
            </w:pPr>
            <w:r w:rsidRPr="0067409D">
              <w:rPr>
                <w:b/>
                <w:lang w:val="ro-RO"/>
              </w:rPr>
              <w:t>Tarif (lei)</w:t>
            </w:r>
          </w:p>
        </w:tc>
      </w:tr>
      <w:tr w:rsidR="009163E7" w:rsidRPr="0067409D" w:rsidTr="0067409D">
        <w:tc>
          <w:tcPr>
            <w:tcW w:w="917" w:type="dxa"/>
            <w:shd w:val="clear" w:color="auto" w:fill="auto"/>
          </w:tcPr>
          <w:p w:rsidR="009163E7" w:rsidRPr="0067409D" w:rsidRDefault="009163E7" w:rsidP="0067409D">
            <w:pPr>
              <w:pStyle w:val="BodyText"/>
              <w:spacing w:before="120"/>
              <w:jc w:val="center"/>
              <w:rPr>
                <w:lang w:val="ro-RO"/>
              </w:rPr>
            </w:pPr>
            <w:r w:rsidRPr="0067409D">
              <w:rPr>
                <w:lang w:val="ro-RO"/>
              </w:rPr>
              <w:t>1.</w:t>
            </w:r>
          </w:p>
        </w:tc>
        <w:tc>
          <w:tcPr>
            <w:tcW w:w="5838" w:type="dxa"/>
            <w:shd w:val="clear" w:color="auto" w:fill="auto"/>
          </w:tcPr>
          <w:p w:rsidR="009163E7" w:rsidRPr="0067409D" w:rsidRDefault="009163E7" w:rsidP="0067409D">
            <w:pPr>
              <w:pStyle w:val="BodyText"/>
              <w:spacing w:before="120"/>
              <w:rPr>
                <w:lang w:val="ro-RO"/>
              </w:rPr>
            </w:pPr>
            <w:r w:rsidRPr="0067409D">
              <w:rPr>
                <w:lang w:val="ro-RO"/>
              </w:rPr>
              <w:t xml:space="preserve">Tarif pentru agrearea unităţilor medicale </w:t>
            </w:r>
          </w:p>
        </w:tc>
        <w:tc>
          <w:tcPr>
            <w:tcW w:w="2101" w:type="dxa"/>
            <w:shd w:val="clear" w:color="auto" w:fill="auto"/>
          </w:tcPr>
          <w:p w:rsidR="009163E7" w:rsidRPr="0067409D" w:rsidRDefault="009163E7" w:rsidP="0067409D">
            <w:pPr>
              <w:pStyle w:val="BodyText"/>
              <w:spacing w:before="120"/>
              <w:jc w:val="center"/>
              <w:rPr>
                <w:lang w:val="ro-RO"/>
              </w:rPr>
            </w:pPr>
            <w:r w:rsidRPr="0067409D">
              <w:rPr>
                <w:lang w:val="ro-RO"/>
              </w:rPr>
              <w:t xml:space="preserve"> 5.000</w:t>
            </w:r>
          </w:p>
        </w:tc>
      </w:tr>
      <w:tr w:rsidR="009163E7" w:rsidRPr="0067409D" w:rsidTr="0067409D">
        <w:tc>
          <w:tcPr>
            <w:tcW w:w="917" w:type="dxa"/>
            <w:shd w:val="clear" w:color="auto" w:fill="auto"/>
          </w:tcPr>
          <w:p w:rsidR="009163E7" w:rsidRPr="0067409D" w:rsidRDefault="009163E7" w:rsidP="0067409D">
            <w:pPr>
              <w:pStyle w:val="BodyText"/>
              <w:spacing w:before="120"/>
              <w:jc w:val="center"/>
              <w:rPr>
                <w:lang w:val="ro-RO"/>
              </w:rPr>
            </w:pPr>
            <w:r w:rsidRPr="0067409D">
              <w:rPr>
                <w:lang w:val="ro-RO"/>
              </w:rPr>
              <w:t>2.</w:t>
            </w:r>
          </w:p>
        </w:tc>
        <w:tc>
          <w:tcPr>
            <w:tcW w:w="5838" w:type="dxa"/>
            <w:shd w:val="clear" w:color="auto" w:fill="auto"/>
          </w:tcPr>
          <w:p w:rsidR="009163E7" w:rsidRPr="0067409D" w:rsidRDefault="009163E7" w:rsidP="0067409D">
            <w:pPr>
              <w:pStyle w:val="BodyText"/>
              <w:spacing w:before="120"/>
              <w:rPr>
                <w:lang w:val="ro-RO"/>
              </w:rPr>
            </w:pPr>
            <w:r w:rsidRPr="0067409D">
              <w:rPr>
                <w:lang w:val="ro-RO"/>
              </w:rPr>
              <w:t>Tarif pentru agrearea unităţilor psihologice</w:t>
            </w:r>
          </w:p>
        </w:tc>
        <w:tc>
          <w:tcPr>
            <w:tcW w:w="2101" w:type="dxa"/>
            <w:shd w:val="clear" w:color="auto" w:fill="auto"/>
          </w:tcPr>
          <w:p w:rsidR="009163E7" w:rsidRPr="0067409D" w:rsidRDefault="009163E7" w:rsidP="0067409D">
            <w:pPr>
              <w:pStyle w:val="BodyText"/>
              <w:spacing w:before="120"/>
              <w:jc w:val="center"/>
              <w:rPr>
                <w:lang w:val="ro-RO"/>
              </w:rPr>
            </w:pPr>
            <w:r w:rsidRPr="0067409D">
              <w:rPr>
                <w:lang w:val="ro-RO"/>
              </w:rPr>
              <w:t>2.000</w:t>
            </w:r>
          </w:p>
        </w:tc>
      </w:tr>
      <w:tr w:rsidR="009163E7" w:rsidRPr="0067409D" w:rsidTr="0067409D">
        <w:trPr>
          <w:trHeight w:val="638"/>
        </w:trPr>
        <w:tc>
          <w:tcPr>
            <w:tcW w:w="917" w:type="dxa"/>
            <w:shd w:val="clear" w:color="auto" w:fill="auto"/>
          </w:tcPr>
          <w:p w:rsidR="009163E7" w:rsidRPr="0067409D" w:rsidRDefault="009163E7" w:rsidP="0067409D">
            <w:pPr>
              <w:pStyle w:val="BodyText"/>
              <w:spacing w:before="120"/>
              <w:jc w:val="center"/>
              <w:rPr>
                <w:lang w:val="ro-RO"/>
              </w:rPr>
            </w:pPr>
            <w:r w:rsidRPr="0067409D">
              <w:rPr>
                <w:lang w:val="ro-RO"/>
              </w:rPr>
              <w:t>3.</w:t>
            </w:r>
          </w:p>
        </w:tc>
        <w:tc>
          <w:tcPr>
            <w:tcW w:w="5838" w:type="dxa"/>
            <w:shd w:val="clear" w:color="auto" w:fill="auto"/>
          </w:tcPr>
          <w:p w:rsidR="009163E7" w:rsidRPr="0067409D" w:rsidRDefault="009163E7" w:rsidP="0067409D">
            <w:pPr>
              <w:pStyle w:val="BodyText"/>
              <w:spacing w:before="120"/>
              <w:rPr>
                <w:lang w:val="ro-RO"/>
              </w:rPr>
            </w:pPr>
            <w:r w:rsidRPr="0067409D">
              <w:rPr>
                <w:lang w:val="ro-RO"/>
              </w:rPr>
              <w:t>Tarif pentru acordarea vizei anuale unităţilor medicale</w:t>
            </w:r>
          </w:p>
        </w:tc>
        <w:tc>
          <w:tcPr>
            <w:tcW w:w="2101" w:type="dxa"/>
            <w:shd w:val="clear" w:color="auto" w:fill="auto"/>
          </w:tcPr>
          <w:p w:rsidR="009163E7" w:rsidRPr="0067409D" w:rsidRDefault="009163E7" w:rsidP="0067409D">
            <w:pPr>
              <w:pStyle w:val="BodyText"/>
              <w:spacing w:before="120"/>
              <w:jc w:val="center"/>
              <w:rPr>
                <w:lang w:val="ro-RO"/>
              </w:rPr>
            </w:pPr>
            <w:r w:rsidRPr="0067409D">
              <w:rPr>
                <w:lang w:val="ro-RO"/>
              </w:rPr>
              <w:t xml:space="preserve"> 3.000</w:t>
            </w:r>
          </w:p>
        </w:tc>
      </w:tr>
      <w:tr w:rsidR="009163E7" w:rsidRPr="0067409D" w:rsidTr="0067409D">
        <w:trPr>
          <w:trHeight w:val="800"/>
        </w:trPr>
        <w:tc>
          <w:tcPr>
            <w:tcW w:w="917" w:type="dxa"/>
            <w:shd w:val="clear" w:color="auto" w:fill="auto"/>
          </w:tcPr>
          <w:p w:rsidR="009163E7" w:rsidRPr="0067409D" w:rsidRDefault="009163E7" w:rsidP="0067409D">
            <w:pPr>
              <w:pStyle w:val="BodyText"/>
              <w:spacing w:before="120"/>
              <w:jc w:val="center"/>
              <w:rPr>
                <w:lang w:val="ro-RO"/>
              </w:rPr>
            </w:pPr>
            <w:r w:rsidRPr="0067409D">
              <w:rPr>
                <w:lang w:val="ro-RO"/>
              </w:rPr>
              <w:t>4.</w:t>
            </w:r>
          </w:p>
        </w:tc>
        <w:tc>
          <w:tcPr>
            <w:tcW w:w="5838" w:type="dxa"/>
            <w:shd w:val="clear" w:color="auto" w:fill="auto"/>
          </w:tcPr>
          <w:p w:rsidR="009163E7" w:rsidRPr="0067409D" w:rsidRDefault="009163E7" w:rsidP="0067409D">
            <w:pPr>
              <w:pStyle w:val="BodyText"/>
              <w:spacing w:before="120"/>
              <w:rPr>
                <w:lang w:val="ro-RO"/>
              </w:rPr>
            </w:pPr>
            <w:r w:rsidRPr="0067409D">
              <w:rPr>
                <w:lang w:val="ro-RO"/>
              </w:rPr>
              <w:t>Tarif pentru acordarea vizei anuale unităţilor psihologice</w:t>
            </w:r>
          </w:p>
        </w:tc>
        <w:tc>
          <w:tcPr>
            <w:tcW w:w="2101" w:type="dxa"/>
            <w:shd w:val="clear" w:color="auto" w:fill="auto"/>
          </w:tcPr>
          <w:p w:rsidR="009163E7" w:rsidRPr="0067409D" w:rsidRDefault="009163E7" w:rsidP="0067409D">
            <w:pPr>
              <w:pStyle w:val="BodyText"/>
              <w:spacing w:before="120"/>
              <w:jc w:val="center"/>
              <w:rPr>
                <w:lang w:val="ro-RO"/>
              </w:rPr>
            </w:pPr>
            <w:r w:rsidRPr="0067409D">
              <w:rPr>
                <w:lang w:val="ro-RO"/>
              </w:rPr>
              <w:t>1.000</w:t>
            </w:r>
          </w:p>
        </w:tc>
      </w:tr>
      <w:tr w:rsidR="009163E7" w:rsidRPr="0067409D" w:rsidTr="0067409D">
        <w:tc>
          <w:tcPr>
            <w:tcW w:w="917" w:type="dxa"/>
            <w:shd w:val="clear" w:color="auto" w:fill="auto"/>
          </w:tcPr>
          <w:p w:rsidR="009163E7" w:rsidRPr="0067409D" w:rsidRDefault="009163E7" w:rsidP="0067409D">
            <w:pPr>
              <w:pStyle w:val="BodyText"/>
              <w:spacing w:before="120"/>
              <w:jc w:val="center"/>
              <w:rPr>
                <w:lang w:val="ro-RO"/>
              </w:rPr>
            </w:pPr>
            <w:r w:rsidRPr="0067409D">
              <w:rPr>
                <w:lang w:val="ro-RO"/>
              </w:rPr>
              <w:t>5.</w:t>
            </w:r>
          </w:p>
        </w:tc>
        <w:tc>
          <w:tcPr>
            <w:tcW w:w="5838" w:type="dxa"/>
            <w:shd w:val="clear" w:color="auto" w:fill="auto"/>
          </w:tcPr>
          <w:p w:rsidR="009163E7" w:rsidRPr="0067409D" w:rsidRDefault="009163E7" w:rsidP="0067409D">
            <w:pPr>
              <w:pStyle w:val="BodyText"/>
              <w:spacing w:before="120"/>
              <w:rPr>
                <w:lang w:val="ro-RO"/>
              </w:rPr>
            </w:pPr>
            <w:r w:rsidRPr="0067409D">
              <w:rPr>
                <w:lang w:val="ro-RO"/>
              </w:rPr>
              <w:t>Tarif pentru eliberarea unui duplicat al certificatului de agreare</w:t>
            </w:r>
          </w:p>
        </w:tc>
        <w:tc>
          <w:tcPr>
            <w:tcW w:w="2101" w:type="dxa"/>
            <w:shd w:val="clear" w:color="auto" w:fill="auto"/>
          </w:tcPr>
          <w:p w:rsidR="009163E7" w:rsidRPr="0067409D" w:rsidRDefault="009163E7" w:rsidP="0067409D">
            <w:pPr>
              <w:pStyle w:val="BodyText"/>
              <w:spacing w:before="120"/>
              <w:jc w:val="center"/>
              <w:rPr>
                <w:lang w:val="ro-RO"/>
              </w:rPr>
            </w:pPr>
            <w:r w:rsidRPr="0067409D">
              <w:rPr>
                <w:lang w:val="ro-RO"/>
              </w:rPr>
              <w:t>1.000</w:t>
            </w:r>
          </w:p>
        </w:tc>
      </w:tr>
    </w:tbl>
    <w:p w:rsidR="009163E7" w:rsidRPr="0067409D" w:rsidRDefault="009163E7" w:rsidP="009163E7">
      <w:pPr>
        <w:spacing w:after="120"/>
        <w:jc w:val="both"/>
        <w:rPr>
          <w:lang w:val="ro-RO"/>
        </w:rPr>
      </w:pPr>
    </w:p>
    <w:p w:rsidR="009163E7" w:rsidRPr="001A376F" w:rsidRDefault="009163E7" w:rsidP="009163E7">
      <w:pPr>
        <w:spacing w:after="120"/>
        <w:jc w:val="both"/>
        <w:rPr>
          <w:lang w:val="ro-RO"/>
        </w:rPr>
      </w:pPr>
      <w:r w:rsidRPr="0067409D">
        <w:rPr>
          <w:b/>
          <w:lang w:val="ro-RO"/>
        </w:rPr>
        <w:t>Art. 5.</w:t>
      </w:r>
      <w:r w:rsidRPr="0067409D">
        <w:rPr>
          <w:lang w:val="ro-RO"/>
        </w:rPr>
        <w:t xml:space="preserve"> </w:t>
      </w:r>
      <w:r w:rsidRPr="0067409D">
        <w:rPr>
          <w:rStyle w:val="l5def2"/>
          <w:sz w:val="24"/>
          <w:szCs w:val="24"/>
          <w:lang w:val="ro-RO"/>
        </w:rPr>
        <w:t xml:space="preserve">Tarifele prevăzute la </w:t>
      </w:r>
      <w:hyperlink r:id="rId11" w:history="1">
        <w:r w:rsidRPr="00D27F8A">
          <w:rPr>
            <w:rStyle w:val="Hyperlink"/>
            <w:color w:val="auto"/>
            <w:lang w:val="ro-RO"/>
          </w:rPr>
          <w:t>art. 4</w:t>
        </w:r>
      </w:hyperlink>
      <w:r w:rsidRPr="00FE0324">
        <w:rPr>
          <w:rStyle w:val="l5def2"/>
          <w:sz w:val="24"/>
          <w:szCs w:val="24"/>
          <w:lang w:val="ro-RO"/>
        </w:rPr>
        <w:t xml:space="preserve"> se plătesc în lei şi se actualizează anual prin ordin al Ministrului Transporturilor și Infrastructurii.</w:t>
      </w:r>
      <w:r w:rsidRPr="00D27F8A">
        <w:rPr>
          <w:rStyle w:val="l5def1"/>
          <w:lang w:val="ro-RO"/>
        </w:rPr>
        <w:t> </w:t>
      </w:r>
    </w:p>
    <w:p w:rsidR="009163E7" w:rsidRPr="004D6D66" w:rsidRDefault="009163E7" w:rsidP="009163E7">
      <w:pPr>
        <w:pStyle w:val="BodyText"/>
        <w:spacing w:before="120"/>
        <w:rPr>
          <w:b/>
          <w:lang w:val="ro-RO"/>
        </w:rPr>
      </w:pPr>
    </w:p>
    <w:p w:rsidR="009163E7" w:rsidRPr="007A6D76" w:rsidRDefault="009163E7" w:rsidP="009163E7">
      <w:pPr>
        <w:pStyle w:val="BodyText"/>
        <w:spacing w:before="120"/>
        <w:jc w:val="right"/>
        <w:rPr>
          <w:b/>
          <w:lang w:val="ro-RO"/>
        </w:rPr>
      </w:pPr>
      <w:r w:rsidRPr="00F06E8D">
        <w:rPr>
          <w:b/>
          <w:lang w:val="ro-RO"/>
        </w:rPr>
        <w:br w:type="page"/>
      </w:r>
      <w:r w:rsidRPr="00F06E8D">
        <w:rPr>
          <w:b/>
          <w:lang w:val="ro-RO"/>
        </w:rPr>
        <w:lastRenderedPageBreak/>
        <w:t xml:space="preserve">                                                                        </w:t>
      </w:r>
      <w:r w:rsidRPr="004351EB">
        <w:rPr>
          <w:b/>
          <w:lang w:val="ro-RO"/>
        </w:rPr>
        <w:t xml:space="preserve">                                                     Anexa nr.</w:t>
      </w:r>
      <w:r w:rsidRPr="007A6D76">
        <w:rPr>
          <w:b/>
          <w:lang w:val="ro-RO"/>
        </w:rPr>
        <w:t>8</w:t>
      </w:r>
    </w:p>
    <w:p w:rsidR="009163E7" w:rsidRPr="00A25131" w:rsidRDefault="009163E7" w:rsidP="009163E7">
      <w:pPr>
        <w:jc w:val="center"/>
        <w:rPr>
          <w:b/>
          <w:lang w:val="ro-RO"/>
        </w:rPr>
      </w:pPr>
      <w:r w:rsidRPr="00A25131">
        <w:rPr>
          <w:b/>
          <w:lang w:val="ro-RO"/>
        </w:rPr>
        <w:t xml:space="preserve">Norme privind procedura de aplicare a sancţiunilor administrative de suspendare sau </w:t>
      </w:r>
    </w:p>
    <w:p w:rsidR="009163E7" w:rsidRPr="00A632B3" w:rsidRDefault="009163E7" w:rsidP="009163E7">
      <w:pPr>
        <w:jc w:val="center"/>
        <w:rPr>
          <w:b/>
          <w:lang w:val="ro-RO"/>
        </w:rPr>
      </w:pPr>
      <w:r w:rsidRPr="00874B25">
        <w:rPr>
          <w:b/>
          <w:lang w:val="ro-RO"/>
        </w:rPr>
        <w:t>retragere a certificatului de agreare, în cazul constatării nerespectării criteriilor şi condiţiilor privin</w:t>
      </w:r>
      <w:r w:rsidRPr="00A632B3">
        <w:rPr>
          <w:b/>
          <w:lang w:val="ro-RO"/>
        </w:rPr>
        <w:t>d acordarea acestuia</w:t>
      </w:r>
    </w:p>
    <w:p w:rsidR="009163E7" w:rsidRPr="00D65496" w:rsidRDefault="009163E7" w:rsidP="009163E7">
      <w:pPr>
        <w:jc w:val="center"/>
        <w:rPr>
          <w:b/>
          <w:lang w:val="ro-RO"/>
        </w:rPr>
      </w:pPr>
      <w:r w:rsidRPr="00D65496">
        <w:rPr>
          <w:rStyle w:val="capitol1"/>
          <w:color w:val="auto"/>
          <w:lang w:val="ro-RO"/>
        </w:rPr>
        <w:t>   </w:t>
      </w:r>
    </w:p>
    <w:p w:rsidR="009163E7" w:rsidRPr="00DE69C2" w:rsidRDefault="009163E7" w:rsidP="009163E7">
      <w:pPr>
        <w:jc w:val="both"/>
        <w:rPr>
          <w:lang w:val="ro-RO"/>
        </w:rPr>
      </w:pPr>
      <w:r w:rsidRPr="002D2CE0">
        <w:rPr>
          <w:b/>
          <w:lang w:val="ro-RO"/>
        </w:rPr>
        <w:t>Art.1.</w:t>
      </w:r>
      <w:bookmarkStart w:id="124" w:name="tree#60"/>
      <w:r w:rsidRPr="002D2CE0">
        <w:rPr>
          <w:b/>
          <w:lang w:val="ro-RO"/>
        </w:rPr>
        <w:t xml:space="preserve"> </w:t>
      </w:r>
      <w:r w:rsidRPr="002D2CE0">
        <w:rPr>
          <w:lang w:val="ro-RO"/>
        </w:rPr>
        <w:t>În cazul nerespectării prevederilor legale privind examinarea medicală şi/sau psihologică a personalului cu atribuţii în siguranţa</w:t>
      </w:r>
      <w:bookmarkStart w:id="125" w:name="tree#62"/>
      <w:bookmarkEnd w:id="124"/>
      <w:r w:rsidRPr="002D2CE0">
        <w:rPr>
          <w:lang w:val="ro-RO"/>
        </w:rPr>
        <w:t xml:space="preserve"> transporturilor, </w:t>
      </w:r>
      <w:r w:rsidRPr="00C902FA">
        <w:rPr>
          <w:lang w:val="ro-RO"/>
        </w:rPr>
        <w:t>Direcția</w:t>
      </w:r>
      <w:r w:rsidRPr="001D6C8E">
        <w:rPr>
          <w:lang w:val="ro-RO"/>
        </w:rPr>
        <w:t xml:space="preserve"> Medical</w:t>
      </w:r>
      <w:r w:rsidRPr="00B332D9">
        <w:rPr>
          <w:lang w:val="ro-RO"/>
        </w:rPr>
        <w:t xml:space="preserve">ă </w:t>
      </w:r>
      <w:r w:rsidRPr="00091568">
        <w:rPr>
          <w:lang w:val="ro-RO"/>
        </w:rPr>
        <w:t xml:space="preserve">din cadrul Ministerului </w:t>
      </w:r>
      <w:r w:rsidRPr="0013437C">
        <w:rPr>
          <w:lang w:val="ro-RO"/>
        </w:rPr>
        <w:t>Transporturilor</w:t>
      </w:r>
      <w:r w:rsidRPr="00F031DA">
        <w:t xml:space="preserve"> </w:t>
      </w:r>
      <w:r w:rsidRPr="00FD1B71">
        <w:rPr>
          <w:lang w:val="ro-RO"/>
        </w:rPr>
        <w:t xml:space="preserve">și Infrastructurii </w:t>
      </w:r>
      <w:r w:rsidRPr="00DE69C2">
        <w:rPr>
          <w:lang w:val="ro-RO"/>
        </w:rPr>
        <w:t>în baza controalelor efectuate, propune conducerii ministerului, următoarele sancţiuni administrative:</w:t>
      </w:r>
    </w:p>
    <w:p w:rsidR="009163E7" w:rsidRPr="0067409D" w:rsidRDefault="009163E7" w:rsidP="009163E7">
      <w:pPr>
        <w:numPr>
          <w:ilvl w:val="0"/>
          <w:numId w:val="13"/>
        </w:numPr>
        <w:jc w:val="both"/>
        <w:rPr>
          <w:lang w:val="ro-RO"/>
        </w:rPr>
      </w:pPr>
      <w:r w:rsidRPr="0067409D">
        <w:rPr>
          <w:lang w:val="ro-RO"/>
        </w:rPr>
        <w:t>avertisment;</w:t>
      </w:r>
    </w:p>
    <w:p w:rsidR="009163E7" w:rsidRPr="0067409D" w:rsidRDefault="009163E7" w:rsidP="009163E7">
      <w:pPr>
        <w:numPr>
          <w:ilvl w:val="0"/>
          <w:numId w:val="13"/>
        </w:numPr>
        <w:jc w:val="both"/>
        <w:rPr>
          <w:lang w:val="ro-RO"/>
        </w:rPr>
      </w:pPr>
      <w:r w:rsidRPr="0067409D">
        <w:rPr>
          <w:lang w:val="ro-RO"/>
        </w:rPr>
        <w:t>suspendarea certificatului de agreare pe o perioadă de 30 de zile sau 90 de zile;</w:t>
      </w:r>
    </w:p>
    <w:p w:rsidR="009163E7" w:rsidRPr="0067409D" w:rsidRDefault="009163E7" w:rsidP="009163E7">
      <w:pPr>
        <w:numPr>
          <w:ilvl w:val="0"/>
          <w:numId w:val="13"/>
        </w:numPr>
        <w:jc w:val="both"/>
        <w:rPr>
          <w:lang w:val="ro-RO"/>
        </w:rPr>
      </w:pPr>
      <w:r w:rsidRPr="0067409D">
        <w:rPr>
          <w:lang w:val="ro-RO"/>
        </w:rPr>
        <w:t>retragerea  certificatului de agreare pentru o perioadă de 2 ani sau 4 ani.</w:t>
      </w:r>
    </w:p>
    <w:p w:rsidR="009163E7" w:rsidRPr="0067409D" w:rsidRDefault="009163E7" w:rsidP="009163E7">
      <w:pPr>
        <w:ind w:firstLine="10"/>
        <w:jc w:val="both"/>
        <w:rPr>
          <w:lang w:val="ro-RO"/>
        </w:rPr>
      </w:pPr>
      <w:r w:rsidRPr="0067409D">
        <w:rPr>
          <w:b/>
          <w:lang w:val="ro-RO"/>
        </w:rPr>
        <w:t xml:space="preserve">Art.2. </w:t>
      </w:r>
      <w:r w:rsidRPr="0067409D">
        <w:rPr>
          <w:lang w:val="ro-RO"/>
        </w:rPr>
        <w:t>Sancţiunea “avertisment” se aplică pentru nerespectarea următoarelor prevederi legale:</w:t>
      </w:r>
    </w:p>
    <w:p w:rsidR="009163E7" w:rsidRPr="0067409D" w:rsidRDefault="009163E7" w:rsidP="009163E7">
      <w:pPr>
        <w:numPr>
          <w:ilvl w:val="0"/>
          <w:numId w:val="2"/>
        </w:numPr>
        <w:jc w:val="both"/>
        <w:rPr>
          <w:lang w:val="ro-RO"/>
        </w:rPr>
      </w:pPr>
      <w:r w:rsidRPr="0067409D">
        <w:rPr>
          <w:lang w:val="ro-RO"/>
        </w:rPr>
        <w:t xml:space="preserve">afişarea la loc vizibil a programului de lucru destinat activităţilor de examinare medicală şi psihologică pentru personalul din transporturi cu atribuţii în siguranţa transporturilor; </w:t>
      </w:r>
    </w:p>
    <w:p w:rsidR="009163E7" w:rsidRPr="0067409D" w:rsidRDefault="009163E7" w:rsidP="009163E7">
      <w:pPr>
        <w:numPr>
          <w:ilvl w:val="0"/>
          <w:numId w:val="2"/>
        </w:numPr>
        <w:jc w:val="both"/>
        <w:rPr>
          <w:lang w:val="ro-RO"/>
        </w:rPr>
      </w:pPr>
      <w:r w:rsidRPr="0067409D">
        <w:rPr>
          <w:lang w:val="ro-RO"/>
        </w:rPr>
        <w:t xml:space="preserve">afişarea la loc vizibil a tarifelor practicate; </w:t>
      </w:r>
    </w:p>
    <w:p w:rsidR="009163E7" w:rsidRPr="0067409D" w:rsidRDefault="009163E7" w:rsidP="009163E7">
      <w:pPr>
        <w:numPr>
          <w:ilvl w:val="0"/>
          <w:numId w:val="2"/>
        </w:numPr>
        <w:jc w:val="both"/>
        <w:rPr>
          <w:lang w:val="ro-RO"/>
        </w:rPr>
      </w:pPr>
      <w:r w:rsidRPr="0067409D">
        <w:rPr>
          <w:lang w:val="ro-RO"/>
        </w:rPr>
        <w:t>afişarea la loc vizibil a certificatului de agreare;</w:t>
      </w:r>
    </w:p>
    <w:p w:rsidR="009163E7" w:rsidRPr="00FE0324" w:rsidRDefault="009163E7" w:rsidP="009163E7">
      <w:pPr>
        <w:jc w:val="both"/>
        <w:rPr>
          <w:lang w:val="ro-RO"/>
        </w:rPr>
      </w:pPr>
      <w:r w:rsidRPr="0067409D">
        <w:rPr>
          <w:lang w:val="ro-RO"/>
        </w:rPr>
        <w:t>Remedierea în termen a neregulilor constatate se efectuează în cel mult 5 zile.</w:t>
      </w:r>
    </w:p>
    <w:p w:rsidR="009163E7" w:rsidRPr="004D6D66" w:rsidRDefault="009163E7" w:rsidP="009163E7">
      <w:pPr>
        <w:ind w:left="10"/>
        <w:jc w:val="both"/>
        <w:rPr>
          <w:lang w:val="ro-RO"/>
        </w:rPr>
      </w:pPr>
      <w:r w:rsidRPr="001A376F">
        <w:rPr>
          <w:b/>
          <w:lang w:val="ro-RO"/>
        </w:rPr>
        <w:t xml:space="preserve">Art.3. </w:t>
      </w:r>
      <w:r w:rsidRPr="004D6D66">
        <w:rPr>
          <w:lang w:val="ro-RO"/>
        </w:rPr>
        <w:t>Suspendarea certificatului de agreare pe o perioadă de 30 de zile se aplică pentru nerespectarea următoarelor prevederi legale:</w:t>
      </w:r>
    </w:p>
    <w:p w:rsidR="009163E7" w:rsidRPr="00F06E8D" w:rsidRDefault="009163E7" w:rsidP="009163E7">
      <w:pPr>
        <w:numPr>
          <w:ilvl w:val="0"/>
          <w:numId w:val="9"/>
        </w:numPr>
        <w:jc w:val="both"/>
        <w:rPr>
          <w:lang w:val="ro-RO"/>
        </w:rPr>
      </w:pPr>
      <w:r w:rsidRPr="00F06E8D">
        <w:rPr>
          <w:rStyle w:val="capitol1"/>
          <w:b w:val="0"/>
          <w:color w:val="auto"/>
          <w:lang w:val="ro-RO"/>
        </w:rPr>
        <w:t>comunicarea în scris a avizelor medicale şi/sau psihologice de inaptiti</w:t>
      </w:r>
      <w:r w:rsidRPr="004351EB">
        <w:rPr>
          <w:rStyle w:val="capitol1"/>
          <w:b w:val="0"/>
          <w:color w:val="auto"/>
          <w:lang w:val="ro-RO"/>
        </w:rPr>
        <w:t xml:space="preserve">tudine, atât persoanelor examinate cât şi angajatorilor acestora, precum şi </w:t>
      </w:r>
      <w:r>
        <w:rPr>
          <w:rStyle w:val="capitol1"/>
          <w:b w:val="0"/>
          <w:color w:val="auto"/>
          <w:lang w:val="ro-RO"/>
        </w:rPr>
        <w:t xml:space="preserve">medicului de familie care a eliberat adeverința de boli cronice </w:t>
      </w:r>
      <w:r w:rsidRPr="001A376F">
        <w:rPr>
          <w:rStyle w:val="capitol1"/>
          <w:b w:val="0"/>
          <w:color w:val="auto"/>
          <w:lang w:val="ro-RO"/>
        </w:rPr>
        <w:t>(pentru avizele medicale) şi autorităţii de contro</w:t>
      </w:r>
      <w:r w:rsidRPr="004D6D66">
        <w:rPr>
          <w:rStyle w:val="capitol1"/>
          <w:b w:val="0"/>
          <w:color w:val="auto"/>
          <w:lang w:val="ro-RO"/>
        </w:rPr>
        <w:t>l din domeniul transporturilor;</w:t>
      </w:r>
    </w:p>
    <w:p w:rsidR="009163E7" w:rsidRPr="00A632B3" w:rsidRDefault="009163E7" w:rsidP="009163E7">
      <w:pPr>
        <w:numPr>
          <w:ilvl w:val="0"/>
          <w:numId w:val="9"/>
        </w:numPr>
        <w:jc w:val="both"/>
        <w:rPr>
          <w:bCs/>
          <w:lang w:val="ro-RO"/>
        </w:rPr>
      </w:pPr>
      <w:r w:rsidRPr="004351EB">
        <w:rPr>
          <w:lang w:val="ro-RO"/>
        </w:rPr>
        <w:t xml:space="preserve">raportarea lunară a numărului de examinări medicale şi/ sau psihologice de siguranţa transporturilor efectuate de unitatea medicală/psihologică agreată, la </w:t>
      </w:r>
      <w:r w:rsidRPr="007A6D76">
        <w:rPr>
          <w:lang w:val="ro-RO"/>
        </w:rPr>
        <w:t xml:space="preserve">Direcția Medicală </w:t>
      </w:r>
      <w:r w:rsidRPr="00A25131">
        <w:rPr>
          <w:lang w:val="ro-RO"/>
        </w:rPr>
        <w:t>din cadrul Ministerului Transporturilor</w:t>
      </w:r>
      <w:r w:rsidRPr="00874B25">
        <w:t xml:space="preserve"> </w:t>
      </w:r>
      <w:r w:rsidRPr="00874B25">
        <w:rPr>
          <w:lang w:val="ro-RO"/>
        </w:rPr>
        <w:t>și Infrast</w:t>
      </w:r>
      <w:r w:rsidRPr="00A632B3">
        <w:rPr>
          <w:lang w:val="ro-RO"/>
        </w:rPr>
        <w:t>ructurii;</w:t>
      </w:r>
    </w:p>
    <w:p w:rsidR="009163E7" w:rsidRPr="001D6C8E" w:rsidRDefault="009163E7" w:rsidP="009163E7">
      <w:pPr>
        <w:numPr>
          <w:ilvl w:val="0"/>
          <w:numId w:val="9"/>
        </w:numPr>
        <w:jc w:val="both"/>
        <w:rPr>
          <w:lang w:val="ro-RO"/>
        </w:rPr>
      </w:pPr>
      <w:r w:rsidRPr="00D65496">
        <w:rPr>
          <w:shd w:val="clear" w:color="auto" w:fill="FFFFFF"/>
        </w:rPr>
        <w:t xml:space="preserve">funcționarea </w:t>
      </w:r>
      <w:r w:rsidRPr="00D65496">
        <w:rPr>
          <w:lang w:val="ro-RO"/>
        </w:rPr>
        <w:t xml:space="preserve">unei unităţi medicale şi/sau psihologice agreate </w:t>
      </w:r>
      <w:r w:rsidRPr="00D65496">
        <w:rPr>
          <w:shd w:val="clear" w:color="auto" w:fill="FFFFFF"/>
        </w:rPr>
        <w:t xml:space="preserve">fără </w:t>
      </w:r>
      <w:r w:rsidRPr="00D65496">
        <w:t>semnătura electronică extinsă/ calificată a reprezentantului legal al uni</w:t>
      </w:r>
      <w:r w:rsidRPr="002D2CE0">
        <w:t>t</w:t>
      </w:r>
      <w:r w:rsidRPr="00C902FA">
        <w:t>ății;</w:t>
      </w:r>
    </w:p>
    <w:p w:rsidR="009163E7" w:rsidRPr="0067409D" w:rsidRDefault="009163E7" w:rsidP="009163E7">
      <w:pPr>
        <w:numPr>
          <w:ilvl w:val="0"/>
          <w:numId w:val="9"/>
        </w:numPr>
        <w:jc w:val="both"/>
        <w:rPr>
          <w:lang w:val="ro-RO"/>
        </w:rPr>
      </w:pPr>
      <w:r w:rsidRPr="00B332D9">
        <w:rPr>
          <w:shd w:val="clear" w:color="auto" w:fill="FFFFFF"/>
        </w:rPr>
        <w:t xml:space="preserve">funcționarea </w:t>
      </w:r>
      <w:r w:rsidRPr="00B332D9">
        <w:rPr>
          <w:lang w:val="ro-RO"/>
        </w:rPr>
        <w:t xml:space="preserve">unei unităţi medicale şi/sau psihologice agreate </w:t>
      </w:r>
      <w:r w:rsidRPr="00091568">
        <w:rPr>
          <w:shd w:val="clear" w:color="auto" w:fill="FFFFFF"/>
        </w:rPr>
        <w:t>fără asigurare de răspundere civilă în domeniul medical pent</w:t>
      </w:r>
      <w:r w:rsidRPr="0013437C">
        <w:rPr>
          <w:shd w:val="clear" w:color="auto" w:fill="FFFFFF"/>
        </w:rPr>
        <w:t xml:space="preserve">ru unitățile medicale și fără asigurare pentru răspunderea profesională pentru unitățile psihologice sau cu asigurare civilă în domeniul medical/ </w:t>
      </w:r>
      <w:r w:rsidRPr="00F031DA">
        <w:rPr>
          <w:shd w:val="clear" w:color="auto" w:fill="FFFFFF"/>
        </w:rPr>
        <w:t xml:space="preserve">asigurare </w:t>
      </w:r>
      <w:r w:rsidRPr="00FD1B71">
        <w:rPr>
          <w:shd w:val="clear" w:color="auto" w:fill="FFFFFF"/>
        </w:rPr>
        <w:t>pentru răspunderea profesională expirat</w:t>
      </w:r>
      <w:r w:rsidRPr="00DE69C2">
        <w:rPr>
          <w:shd w:val="clear" w:color="auto" w:fill="FFFFFF"/>
        </w:rPr>
        <w:t>e;</w:t>
      </w:r>
    </w:p>
    <w:p w:rsidR="009163E7" w:rsidRPr="0067409D" w:rsidRDefault="009163E7" w:rsidP="009163E7">
      <w:pPr>
        <w:numPr>
          <w:ilvl w:val="0"/>
          <w:numId w:val="9"/>
        </w:numPr>
        <w:jc w:val="both"/>
        <w:rPr>
          <w:bCs/>
          <w:lang w:val="ro-RO"/>
        </w:rPr>
      </w:pPr>
      <w:r w:rsidRPr="0067409D">
        <w:rPr>
          <w:lang w:val="ro-RO"/>
        </w:rPr>
        <w:t>neremedierea în termen a neregulilor constatate, precum şi nerespectarea prevederilor art.2, lit.a), b, c).</w:t>
      </w:r>
    </w:p>
    <w:p w:rsidR="009163E7" w:rsidRPr="0067409D" w:rsidRDefault="009163E7" w:rsidP="009163E7">
      <w:pPr>
        <w:numPr>
          <w:ilvl w:val="0"/>
          <w:numId w:val="9"/>
        </w:numPr>
        <w:rPr>
          <w:bCs/>
          <w:lang w:val="ro-RO"/>
        </w:rPr>
      </w:pPr>
      <w:r w:rsidRPr="0067409D">
        <w:rPr>
          <w:bCs/>
          <w:lang w:val="ro-RO"/>
        </w:rPr>
        <w:t>transmiterea solicitării de avizare anuală către Direcția Medicală din cadrul Ministerului Transporturilor</w:t>
      </w:r>
      <w:r w:rsidRPr="0067409D">
        <w:t xml:space="preserve"> </w:t>
      </w:r>
      <w:r w:rsidRPr="0067409D">
        <w:rPr>
          <w:bCs/>
          <w:lang w:val="ro-RO"/>
        </w:rPr>
        <w:t>și Infrastructurii cu cel puţin de 60 de zile înainte de expirare.</w:t>
      </w:r>
    </w:p>
    <w:p w:rsidR="009163E7" w:rsidRPr="0067409D" w:rsidRDefault="009163E7" w:rsidP="009163E7">
      <w:pPr>
        <w:ind w:left="21"/>
        <w:jc w:val="both"/>
        <w:rPr>
          <w:lang w:val="ro-RO"/>
        </w:rPr>
      </w:pPr>
      <w:r w:rsidRPr="0067409D">
        <w:rPr>
          <w:b/>
          <w:lang w:val="ro-RO"/>
        </w:rPr>
        <w:t xml:space="preserve">Art.4. </w:t>
      </w:r>
      <w:r w:rsidRPr="0067409D">
        <w:rPr>
          <w:lang w:val="ro-RO"/>
        </w:rPr>
        <w:t>Suspendarea certificatului de agreare pe o perioadă de 90 de zile se aplică pentru nerespectarea următoarelor prevederi legale:</w:t>
      </w:r>
    </w:p>
    <w:p w:rsidR="009163E7" w:rsidRPr="0067409D" w:rsidRDefault="009163E7" w:rsidP="009163E7">
      <w:pPr>
        <w:numPr>
          <w:ilvl w:val="0"/>
          <w:numId w:val="10"/>
        </w:numPr>
        <w:jc w:val="both"/>
        <w:rPr>
          <w:lang w:val="ro-RO"/>
        </w:rPr>
      </w:pPr>
      <w:r w:rsidRPr="0067409D">
        <w:rPr>
          <w:lang w:val="ro-RO"/>
        </w:rPr>
        <w:t xml:space="preserve">deţinerea şi completarea corectă şi la zi a registrului unic de evidenţă a examinărilor medicale şi/sau psihologice; </w:t>
      </w:r>
    </w:p>
    <w:p w:rsidR="009163E7" w:rsidRPr="0067409D" w:rsidRDefault="009163E7" w:rsidP="009163E7">
      <w:pPr>
        <w:numPr>
          <w:ilvl w:val="0"/>
          <w:numId w:val="10"/>
        </w:numPr>
        <w:jc w:val="both"/>
        <w:rPr>
          <w:lang w:val="ro-RO"/>
        </w:rPr>
      </w:pPr>
      <w:r w:rsidRPr="0067409D">
        <w:rPr>
          <w:lang w:val="ro-RO"/>
        </w:rPr>
        <w:t>deţinerea de către unitatea medicală/psihologică agreată a ştampilei cu tuş şi timbru sec pentru aplicare pe avizele medicale/psihologice emise;</w:t>
      </w:r>
    </w:p>
    <w:p w:rsidR="009163E7" w:rsidRPr="0067409D" w:rsidRDefault="009163E7" w:rsidP="009163E7">
      <w:pPr>
        <w:numPr>
          <w:ilvl w:val="0"/>
          <w:numId w:val="10"/>
        </w:numPr>
        <w:jc w:val="both"/>
        <w:rPr>
          <w:lang w:val="ro-RO"/>
        </w:rPr>
      </w:pPr>
      <w:r w:rsidRPr="0067409D">
        <w:rPr>
          <w:lang w:val="ro-RO"/>
        </w:rPr>
        <w:t>modificarea programului de lucru al comisiei medicale/psihologice fără acordul scris al Direcției Medicale din Ministerul Transporturilor</w:t>
      </w:r>
      <w:r w:rsidRPr="0067409D">
        <w:t xml:space="preserve"> </w:t>
      </w:r>
      <w:r w:rsidRPr="0067409D">
        <w:rPr>
          <w:lang w:val="ro-RO"/>
        </w:rPr>
        <w:t>și Infrastructurii;</w:t>
      </w:r>
    </w:p>
    <w:p w:rsidR="009163E7" w:rsidRPr="0067409D" w:rsidRDefault="009163E7" w:rsidP="009163E7">
      <w:pPr>
        <w:numPr>
          <w:ilvl w:val="0"/>
          <w:numId w:val="10"/>
        </w:numPr>
        <w:jc w:val="both"/>
        <w:rPr>
          <w:lang w:val="ro-RO"/>
        </w:rPr>
      </w:pPr>
      <w:r w:rsidRPr="0067409D">
        <w:rPr>
          <w:lang w:val="ro-RO"/>
        </w:rPr>
        <w:t>păstrarea dosarului cu toate documentele medicale şi psihologice ce au stat la baza emiterii avizului de către unitatea medicală/psihologică, într-o arhivă , minimum 5 ani, cu excepţia celor eliberate pentru transportul naval/maritim, care se vor păstra 6 ani;</w:t>
      </w:r>
    </w:p>
    <w:p w:rsidR="009163E7" w:rsidRPr="0067409D" w:rsidRDefault="009163E7" w:rsidP="009163E7">
      <w:pPr>
        <w:numPr>
          <w:ilvl w:val="0"/>
          <w:numId w:val="10"/>
        </w:numPr>
        <w:jc w:val="both"/>
        <w:rPr>
          <w:lang w:val="ro-RO"/>
        </w:rPr>
      </w:pPr>
      <w:r w:rsidRPr="0067409D">
        <w:rPr>
          <w:lang w:val="ro-RO"/>
        </w:rPr>
        <w:t>funcţionarea unei unităţi medicale şi/sau psihologice agreate fără viză anuală în termen;</w:t>
      </w:r>
    </w:p>
    <w:p w:rsidR="009163E7" w:rsidRPr="0067409D" w:rsidRDefault="009163E7" w:rsidP="009163E7">
      <w:pPr>
        <w:numPr>
          <w:ilvl w:val="0"/>
          <w:numId w:val="10"/>
        </w:numPr>
        <w:jc w:val="both"/>
        <w:rPr>
          <w:lang w:val="ro-RO"/>
        </w:rPr>
      </w:pPr>
      <w:r w:rsidRPr="0067409D">
        <w:rPr>
          <w:shd w:val="clear" w:color="auto" w:fill="FFFFFF"/>
        </w:rPr>
        <w:lastRenderedPageBreak/>
        <w:t xml:space="preserve">funcționarea </w:t>
      </w:r>
      <w:r w:rsidRPr="0067409D">
        <w:rPr>
          <w:lang w:val="ro-RO"/>
        </w:rPr>
        <w:t xml:space="preserve">unei unităţi medicale şi/sau psihologice agreate </w:t>
      </w:r>
      <w:r w:rsidRPr="0067409D">
        <w:rPr>
          <w:shd w:val="clear" w:color="auto" w:fill="FFFFFF"/>
        </w:rPr>
        <w:t>fără</w:t>
      </w:r>
      <w:r w:rsidRPr="0067409D">
        <w:rPr>
          <w:lang w:val="ro-RO"/>
        </w:rPr>
        <w:t xml:space="preserve"> implementarea un sistem de management al calității în c</w:t>
      </w:r>
      <w:r w:rsidRPr="0067409D">
        <w:t>onformitate cu standardul SR EN ISO 9001/2008 sau alt standard adoptat în România.</w:t>
      </w:r>
    </w:p>
    <w:p w:rsidR="009163E7" w:rsidRPr="0067409D" w:rsidRDefault="009163E7" w:rsidP="009163E7">
      <w:pPr>
        <w:numPr>
          <w:ilvl w:val="0"/>
          <w:numId w:val="10"/>
        </w:numPr>
        <w:jc w:val="both"/>
        <w:rPr>
          <w:lang w:val="ro-RO"/>
        </w:rPr>
      </w:pPr>
      <w:r w:rsidRPr="0067409D">
        <w:rPr>
          <w:lang w:val="ro-RO"/>
        </w:rPr>
        <w:t>dacă din motive imputabile unităţii specializate medicale şi/sau psihologice agreate aceasta îşi întrerupe activitatea pe o perioadă mai mare de 30 de zile calendaristice, fără a notifica acest lucru în scris Direcției Medicale din Ministerul Transporturilor</w:t>
      </w:r>
      <w:r w:rsidRPr="0067409D">
        <w:t xml:space="preserve"> </w:t>
      </w:r>
      <w:r w:rsidRPr="0067409D">
        <w:rPr>
          <w:lang w:val="ro-RO"/>
        </w:rPr>
        <w:t>și Infrastructurii;</w:t>
      </w:r>
    </w:p>
    <w:p w:rsidR="009163E7" w:rsidRPr="0067409D" w:rsidRDefault="009163E7" w:rsidP="009163E7">
      <w:pPr>
        <w:numPr>
          <w:ilvl w:val="0"/>
          <w:numId w:val="10"/>
        </w:numPr>
        <w:jc w:val="both"/>
        <w:rPr>
          <w:lang w:val="ro-RO"/>
        </w:rPr>
      </w:pPr>
      <w:r w:rsidRPr="0067409D">
        <w:rPr>
          <w:lang w:val="ro-RO"/>
        </w:rPr>
        <w:t>neremedierea în termen a neregulilor constatate care au fost sancţionate conform art.3, lit.a), b), c), d), e) și f).</w:t>
      </w:r>
    </w:p>
    <w:p w:rsidR="009163E7" w:rsidRPr="0067409D" w:rsidRDefault="009163E7" w:rsidP="009163E7">
      <w:pPr>
        <w:jc w:val="both"/>
        <w:rPr>
          <w:lang w:val="ro-RO"/>
        </w:rPr>
      </w:pPr>
      <w:r w:rsidRPr="0067409D">
        <w:rPr>
          <w:b/>
          <w:lang w:val="ro-RO"/>
        </w:rPr>
        <w:t>Art.5</w:t>
      </w:r>
      <w:bookmarkStart w:id="126" w:name="tree#69"/>
      <w:r w:rsidRPr="0067409D">
        <w:rPr>
          <w:lang w:val="ro-RO"/>
        </w:rPr>
        <w:t xml:space="preserve">. Certificatul de agreare se retrage pe o perioadă de 2 ani în următoarele condiţii: </w:t>
      </w:r>
      <w:bookmarkEnd w:id="126"/>
    </w:p>
    <w:p w:rsidR="009163E7" w:rsidRPr="0067409D" w:rsidRDefault="009163E7" w:rsidP="009163E7">
      <w:pPr>
        <w:numPr>
          <w:ilvl w:val="0"/>
          <w:numId w:val="11"/>
        </w:numPr>
        <w:jc w:val="both"/>
        <w:rPr>
          <w:lang w:val="ro-RO"/>
        </w:rPr>
      </w:pPr>
      <w:r w:rsidRPr="0067409D">
        <w:rPr>
          <w:lang w:val="ro-RO"/>
        </w:rPr>
        <w:t xml:space="preserve">nealocarea unui timp de /consultaţie de minimum 15 minute pentru  examinarea medicală,  sau a unui timp de /examinare de 75 de minute pentru examinarea psihologică, conform timpului standard prevăzut de legislaţia în domeniu; </w:t>
      </w:r>
    </w:p>
    <w:p w:rsidR="009163E7" w:rsidRPr="0067409D" w:rsidRDefault="009163E7" w:rsidP="009163E7">
      <w:pPr>
        <w:numPr>
          <w:ilvl w:val="0"/>
          <w:numId w:val="11"/>
        </w:numPr>
        <w:jc w:val="both"/>
        <w:rPr>
          <w:lang w:val="ro-RO"/>
        </w:rPr>
      </w:pPr>
      <w:r w:rsidRPr="0067409D">
        <w:rPr>
          <w:lang w:val="ro-RO"/>
        </w:rPr>
        <w:t xml:space="preserve">neîntocmirea documentaţiei de examinare corect şi complet; </w:t>
      </w:r>
    </w:p>
    <w:p w:rsidR="009163E7" w:rsidRPr="0067409D" w:rsidRDefault="009163E7" w:rsidP="009163E7">
      <w:pPr>
        <w:numPr>
          <w:ilvl w:val="0"/>
          <w:numId w:val="11"/>
        </w:numPr>
        <w:jc w:val="both"/>
        <w:rPr>
          <w:lang w:val="ro-RO"/>
        </w:rPr>
      </w:pPr>
      <w:r w:rsidRPr="0067409D">
        <w:rPr>
          <w:lang w:val="ro-RO"/>
        </w:rPr>
        <w:t xml:space="preserve">neeliberarea avizului medical/psihologic în conformitate cu prevederile legale în vigoare; </w:t>
      </w:r>
    </w:p>
    <w:p w:rsidR="009163E7" w:rsidRPr="0067409D" w:rsidRDefault="009163E7" w:rsidP="009163E7">
      <w:pPr>
        <w:numPr>
          <w:ilvl w:val="0"/>
          <w:numId w:val="11"/>
        </w:numPr>
        <w:jc w:val="both"/>
        <w:rPr>
          <w:lang w:val="ro-RO"/>
        </w:rPr>
      </w:pPr>
      <w:r w:rsidRPr="0067409D">
        <w:rPr>
          <w:shd w:val="clear" w:color="auto" w:fill="FFFFFF"/>
        </w:rPr>
        <w:t xml:space="preserve">funcționarea </w:t>
      </w:r>
      <w:r w:rsidRPr="0067409D">
        <w:rPr>
          <w:lang w:val="ro-RO"/>
        </w:rPr>
        <w:t>unei unităţi medicale fără c</w:t>
      </w:r>
      <w:r w:rsidRPr="0067409D">
        <w:rPr>
          <w:bCs/>
          <w:lang w:val="ro-RO"/>
        </w:rPr>
        <w:t>ertificate de garanție pentru aparatele noi;</w:t>
      </w:r>
    </w:p>
    <w:p w:rsidR="009163E7" w:rsidRPr="00D27F8A" w:rsidRDefault="009163E7" w:rsidP="009163E7">
      <w:pPr>
        <w:numPr>
          <w:ilvl w:val="0"/>
          <w:numId w:val="11"/>
        </w:numPr>
        <w:jc w:val="both"/>
        <w:rPr>
          <w:lang w:val="ro-RO"/>
        </w:rPr>
      </w:pPr>
      <w:r w:rsidRPr="0067409D">
        <w:rPr>
          <w:shd w:val="clear" w:color="auto" w:fill="FFFFFF"/>
        </w:rPr>
        <w:t xml:space="preserve">funcționarea </w:t>
      </w:r>
      <w:r w:rsidRPr="0067409D">
        <w:rPr>
          <w:lang w:val="ro-RO"/>
        </w:rPr>
        <w:t xml:space="preserve">unei unităţi medicale fără </w:t>
      </w:r>
      <w:r w:rsidRPr="0067409D">
        <w:t>asigurarea mentenanţei şi întreţinerii aparatelor din laboratoarele de investigaţii medicale paraclinice - analize medicale de laborator conform specificaţiilor tehnice, cu firme avizate în conformitate cu prevederile legale în vigoare:</w:t>
      </w:r>
      <w:r w:rsidRPr="0067409D">
        <w:rPr>
          <w:lang w:val="ro-RO"/>
        </w:rPr>
        <w:t xml:space="preserve"> contract de service care să includă verificările periodice conform normelor producătorului aparatului, încheiat cu un furnizor avizat de Agenţia Naţională a Medicamentului şi a Dispozitivelor Medicale</w:t>
      </w:r>
      <w:r>
        <w:rPr>
          <w:lang w:val="ro-RO"/>
        </w:rPr>
        <w:t xml:space="preserve"> din România</w:t>
      </w:r>
      <w:r w:rsidRPr="00FE0324">
        <w:rPr>
          <w:lang w:val="ro-RO"/>
        </w:rPr>
        <w:t xml:space="preserve"> (ANMDM</w:t>
      </w:r>
      <w:r>
        <w:rPr>
          <w:lang w:val="ro-RO"/>
        </w:rPr>
        <w:t>R</w:t>
      </w:r>
      <w:r w:rsidRPr="00FE0324">
        <w:rPr>
          <w:lang w:val="ro-RO"/>
        </w:rPr>
        <w:t>), conform prevederilor legale în vigoare, pentru aparatele ieşite din perioada de garanţie (aparate achiziționate de nou) şi valabil pe perioada de agreare/ avizare</w:t>
      </w:r>
      <w:r w:rsidRPr="00D27F8A">
        <w:rPr>
          <w:lang w:val="ro-RO"/>
        </w:rPr>
        <w:t>;</w:t>
      </w:r>
    </w:p>
    <w:p w:rsidR="009163E7" w:rsidRPr="00D27F8A" w:rsidRDefault="009163E7" w:rsidP="009163E7">
      <w:pPr>
        <w:numPr>
          <w:ilvl w:val="0"/>
          <w:numId w:val="11"/>
        </w:numPr>
        <w:jc w:val="both"/>
        <w:rPr>
          <w:lang w:val="ro-RO"/>
        </w:rPr>
      </w:pPr>
      <w:r w:rsidRPr="001A376F">
        <w:rPr>
          <w:shd w:val="clear" w:color="auto" w:fill="FFFFFF"/>
        </w:rPr>
        <w:t xml:space="preserve">funcționarea </w:t>
      </w:r>
      <w:r w:rsidRPr="004D6D66">
        <w:rPr>
          <w:lang w:val="ro-RO"/>
        </w:rPr>
        <w:t xml:space="preserve">unei unităţi medicale fără </w:t>
      </w:r>
      <w:r w:rsidRPr="00F06E8D">
        <w:rPr>
          <w:lang w:val="ro-RO"/>
        </w:rPr>
        <w:t>Avizul de utilizare, em</w:t>
      </w:r>
      <w:r w:rsidRPr="004351EB">
        <w:rPr>
          <w:lang w:val="ro-RO"/>
        </w:rPr>
        <w:t>is de ANMDM</w:t>
      </w:r>
      <w:r>
        <w:rPr>
          <w:lang w:val="ro-RO"/>
        </w:rPr>
        <w:t>R</w:t>
      </w:r>
      <w:r w:rsidRPr="00FE0324">
        <w:rPr>
          <w:lang w:val="ro-RO"/>
        </w:rPr>
        <w:t xml:space="preserve">, </w:t>
      </w:r>
      <w:r w:rsidRPr="00D27F8A">
        <w:rPr>
          <w:lang w:val="ro-RO"/>
        </w:rPr>
        <w:t>pentru aparatura second-hand din dotare;</w:t>
      </w:r>
    </w:p>
    <w:p w:rsidR="009163E7" w:rsidRPr="007A6D76" w:rsidRDefault="009163E7" w:rsidP="009163E7">
      <w:pPr>
        <w:numPr>
          <w:ilvl w:val="0"/>
          <w:numId w:val="11"/>
        </w:numPr>
        <w:jc w:val="both"/>
        <w:rPr>
          <w:lang w:val="ro-RO"/>
        </w:rPr>
      </w:pPr>
      <w:r w:rsidRPr="001A376F">
        <w:rPr>
          <w:shd w:val="clear" w:color="auto" w:fill="FFFFFF"/>
        </w:rPr>
        <w:t xml:space="preserve">funcționarea </w:t>
      </w:r>
      <w:r w:rsidRPr="004D6D66">
        <w:rPr>
          <w:lang w:val="ro-RO"/>
        </w:rPr>
        <w:t xml:space="preserve">unei unităţi medicale fără </w:t>
      </w:r>
      <w:r w:rsidRPr="00F06E8D">
        <w:rPr>
          <w:lang w:val="ro-RO"/>
        </w:rPr>
        <w:t>Declaraţie de conformitate pentru aparatele refurbișate pentru care s-a aplicat un nou marcaj CE</w:t>
      </w:r>
      <w:r w:rsidRPr="004351EB">
        <w:rPr>
          <w:lang w:val="ro-RO"/>
        </w:rPr>
        <w:t>;</w:t>
      </w:r>
    </w:p>
    <w:p w:rsidR="009163E7" w:rsidRPr="00D65496" w:rsidRDefault="009163E7" w:rsidP="009163E7">
      <w:pPr>
        <w:numPr>
          <w:ilvl w:val="0"/>
          <w:numId w:val="11"/>
        </w:numPr>
        <w:jc w:val="both"/>
        <w:rPr>
          <w:lang w:val="ro-RO"/>
        </w:rPr>
      </w:pPr>
      <w:r w:rsidRPr="00A25131">
        <w:rPr>
          <w:lang w:val="ro-RO"/>
        </w:rPr>
        <w:t>refuzul de a pune la dispoziţia personalului din cadrul Direcţiei Medicale din Ministerul Transporturilor</w:t>
      </w:r>
      <w:r w:rsidRPr="00874B25">
        <w:t xml:space="preserve"> </w:t>
      </w:r>
      <w:r w:rsidRPr="00874B25">
        <w:rPr>
          <w:lang w:val="ro-RO"/>
        </w:rPr>
        <w:t xml:space="preserve">și Infrastructurii </w:t>
      </w:r>
      <w:r w:rsidRPr="00A632B3">
        <w:rPr>
          <w:lang w:val="ro-RO"/>
        </w:rPr>
        <w:t>a documentel</w:t>
      </w:r>
      <w:r w:rsidRPr="00D65496">
        <w:rPr>
          <w:lang w:val="ro-RO"/>
        </w:rPr>
        <w:t xml:space="preserve">or solicitate; </w:t>
      </w:r>
    </w:p>
    <w:p w:rsidR="009163E7" w:rsidRPr="001D6C8E" w:rsidRDefault="009163E7" w:rsidP="009163E7">
      <w:pPr>
        <w:numPr>
          <w:ilvl w:val="0"/>
          <w:numId w:val="11"/>
        </w:numPr>
        <w:jc w:val="both"/>
        <w:rPr>
          <w:lang w:val="ro-RO"/>
        </w:rPr>
      </w:pPr>
      <w:bookmarkStart w:id="127" w:name="tree#67"/>
      <w:r w:rsidRPr="002D2CE0">
        <w:rPr>
          <w:lang w:val="ro-RO"/>
        </w:rPr>
        <w:t xml:space="preserve">nesolicitarea declaraţiei pe propria răspundere a persoanelor examinate din care să reiasă faptul că nu au mai fost examinate medical/ psihologic la o altă unitate </w:t>
      </w:r>
      <w:r w:rsidRPr="00C902FA">
        <w:rPr>
          <w:lang w:val="ro-RO"/>
        </w:rPr>
        <w:t>pentru funcţia pentru ca</w:t>
      </w:r>
      <w:r w:rsidRPr="001D6C8E">
        <w:rPr>
          <w:lang w:val="ro-RO"/>
        </w:rPr>
        <w:t xml:space="preserve">re solicită examinarea; </w:t>
      </w:r>
    </w:p>
    <w:p w:rsidR="009163E7" w:rsidRPr="007A6D76" w:rsidRDefault="009163E7" w:rsidP="009163E7">
      <w:pPr>
        <w:numPr>
          <w:ilvl w:val="0"/>
          <w:numId w:val="11"/>
        </w:numPr>
        <w:jc w:val="both"/>
        <w:rPr>
          <w:lang w:val="ro-RO"/>
        </w:rPr>
      </w:pPr>
      <w:r w:rsidRPr="00B332D9">
        <w:rPr>
          <w:lang w:val="ro-RO"/>
        </w:rPr>
        <w:t>desfăşurarea activităţii medicale a membrilor Comisiei</w:t>
      </w:r>
      <w:r w:rsidRPr="00091568">
        <w:rPr>
          <w:lang w:val="ro-RO"/>
        </w:rPr>
        <w:t xml:space="preserve"> de examinare medicală pentru siguranţa transporturilor într-un alt program decât cel asumat prin declarațiile pe proprie răspundere</w:t>
      </w:r>
      <w:r w:rsidRPr="0013437C">
        <w:rPr>
          <w:lang w:val="ro-RO"/>
        </w:rPr>
        <w:t>, nominale</w:t>
      </w:r>
      <w:r w:rsidRPr="00F031DA">
        <w:rPr>
          <w:lang w:val="ro-RO"/>
        </w:rPr>
        <w:t xml:space="preserve"> privind programul </w:t>
      </w:r>
      <w:r w:rsidRPr="00FD1B71">
        <w:rPr>
          <w:lang w:val="ro-RO"/>
        </w:rPr>
        <w:t xml:space="preserve">acestora </w:t>
      </w:r>
      <w:r w:rsidRPr="00DE69C2">
        <w:rPr>
          <w:lang w:val="ro-RO"/>
        </w:rPr>
        <w:t>de activitate, vizate de Casele Județene de Asigurări de Sănătate</w:t>
      </w:r>
      <w:r>
        <w:rPr>
          <w:lang w:val="ro-RO"/>
        </w:rPr>
        <w:t>,</w:t>
      </w:r>
      <w:r w:rsidRPr="007A6D76">
        <w:rPr>
          <w:lang w:val="ro-RO"/>
        </w:rPr>
        <w:t>a Municipiului București</w:t>
      </w:r>
      <w:r>
        <w:rPr>
          <w:lang w:val="ro-RO"/>
        </w:rPr>
        <w:t xml:space="preserve"> sau Casa Asigurărilor de Sănătate a Apărării, Ordinii Publice, Siguranței Naționale și Autorității Judecătorești</w:t>
      </w:r>
      <w:r w:rsidRPr="007A6D76">
        <w:rPr>
          <w:lang w:val="ro-RO"/>
        </w:rPr>
        <w:t>, după caz;</w:t>
      </w:r>
    </w:p>
    <w:p w:rsidR="009163E7" w:rsidRPr="0067409D" w:rsidRDefault="009163E7" w:rsidP="009163E7">
      <w:pPr>
        <w:numPr>
          <w:ilvl w:val="0"/>
          <w:numId w:val="11"/>
        </w:numPr>
        <w:jc w:val="both"/>
        <w:rPr>
          <w:lang w:val="ro-RO"/>
        </w:rPr>
      </w:pPr>
      <w:r w:rsidRPr="00A25131">
        <w:rPr>
          <w:lang w:val="ro-RO"/>
        </w:rPr>
        <w:t>înlocuirea medicilor din comisie şi/sau a psihologilor sau completarea comisiei psihologice desemnată la agreare să efectueze examină</w:t>
      </w:r>
      <w:r w:rsidRPr="00874B25">
        <w:rPr>
          <w:lang w:val="ro-RO"/>
        </w:rPr>
        <w:t>rile medicale şi/sau psihologice pentru siguranţa transporturilor, fără aprobarea Direcţiei Medicale din cadrul Ministerului Transporturilor</w:t>
      </w:r>
      <w:r w:rsidRPr="00A632B3">
        <w:t xml:space="preserve"> </w:t>
      </w:r>
      <w:r w:rsidRPr="00A632B3">
        <w:rPr>
          <w:lang w:val="ro-RO"/>
        </w:rPr>
        <w:t>și Infrastructurii</w:t>
      </w:r>
      <w:r w:rsidRPr="00D65496">
        <w:rPr>
          <w:lang w:val="ro-RO"/>
        </w:rPr>
        <w:t>, neremedierea în termen a neregulilor constatate care au fost sancţionate conform art.4, lit.a),</w:t>
      </w:r>
      <w:r w:rsidRPr="002D2CE0">
        <w:rPr>
          <w:lang w:val="ro-RO"/>
        </w:rPr>
        <w:t xml:space="preserve"> b</w:t>
      </w:r>
      <w:r w:rsidRPr="00C902FA">
        <w:rPr>
          <w:lang w:val="ro-RO"/>
        </w:rPr>
        <w:t>), c),</w:t>
      </w:r>
      <w:r w:rsidRPr="001D6C8E">
        <w:rPr>
          <w:lang w:val="ro-RO"/>
        </w:rPr>
        <w:t xml:space="preserve"> </w:t>
      </w:r>
      <w:r w:rsidRPr="00B332D9">
        <w:rPr>
          <w:lang w:val="ro-RO"/>
        </w:rPr>
        <w:t>d)</w:t>
      </w:r>
      <w:r w:rsidRPr="00091568">
        <w:rPr>
          <w:lang w:val="ro-RO"/>
        </w:rPr>
        <w:t xml:space="preserve">, </w:t>
      </w:r>
      <w:r w:rsidRPr="0013437C">
        <w:rPr>
          <w:lang w:val="ro-RO"/>
        </w:rPr>
        <w:t>e</w:t>
      </w:r>
      <w:r w:rsidRPr="00F031DA">
        <w:rPr>
          <w:lang w:val="ro-RO"/>
        </w:rPr>
        <w:t>)</w:t>
      </w:r>
      <w:r w:rsidRPr="00FD1B71">
        <w:rPr>
          <w:lang w:val="ro-RO"/>
        </w:rPr>
        <w:t>,</w:t>
      </w:r>
      <w:r w:rsidRPr="00DE69C2">
        <w:rPr>
          <w:lang w:val="ro-RO"/>
        </w:rPr>
        <w:t xml:space="preserve"> g), f) </w:t>
      </w:r>
      <w:r w:rsidRPr="0067409D">
        <w:rPr>
          <w:lang w:val="ro-RO"/>
        </w:rPr>
        <w:t>și h).</w:t>
      </w:r>
    </w:p>
    <w:p w:rsidR="009163E7" w:rsidRPr="0067409D" w:rsidRDefault="009163E7" w:rsidP="009163E7">
      <w:pPr>
        <w:jc w:val="both"/>
        <w:rPr>
          <w:lang w:val="ro-RO"/>
        </w:rPr>
      </w:pPr>
      <w:r w:rsidRPr="0067409D">
        <w:rPr>
          <w:b/>
          <w:lang w:val="ro-RO"/>
        </w:rPr>
        <w:t>Art.6.</w:t>
      </w:r>
      <w:r w:rsidRPr="0067409D">
        <w:rPr>
          <w:lang w:val="ro-RO"/>
        </w:rPr>
        <w:t xml:space="preserve"> Certificatul de agreare se retrage pe o perioadă de 4 ani în următoarele condiţii:</w:t>
      </w:r>
      <w:bookmarkStart w:id="128" w:name="tree#72"/>
    </w:p>
    <w:p w:rsidR="009163E7" w:rsidRPr="0067409D" w:rsidRDefault="009163E7" w:rsidP="009163E7">
      <w:pPr>
        <w:numPr>
          <w:ilvl w:val="0"/>
          <w:numId w:val="12"/>
        </w:numPr>
        <w:jc w:val="both"/>
        <w:rPr>
          <w:lang w:val="ro-RO"/>
        </w:rPr>
      </w:pPr>
      <w:r w:rsidRPr="0067409D">
        <w:rPr>
          <w:lang w:val="ro-RO"/>
        </w:rPr>
        <w:t xml:space="preserve">neîndeplinirea criteriilor şi condiţiilor prevăzute la art.3 și art.4 din Anexa 5 a prezentului ordin, pentru obţinerea certificatului de agreare de către unităţile medicale/psihologice obligatoriu pe toată durata valabilităţii certificatului de agreare; </w:t>
      </w:r>
    </w:p>
    <w:bookmarkEnd w:id="128"/>
    <w:p w:rsidR="009163E7" w:rsidRPr="0067409D" w:rsidRDefault="009163E7" w:rsidP="009163E7">
      <w:pPr>
        <w:numPr>
          <w:ilvl w:val="0"/>
          <w:numId w:val="12"/>
        </w:numPr>
        <w:jc w:val="both"/>
        <w:rPr>
          <w:lang w:val="ro-RO"/>
        </w:rPr>
      </w:pPr>
      <w:r w:rsidRPr="0067409D">
        <w:rPr>
          <w:lang w:val="ro-RO"/>
        </w:rPr>
        <w:t>ridicarea/ retragerea/ suspendarea/ anularea de către organele în drept a autorizaţiei sanitare de funcţionare, a autorizaţiei sanitare de funcţionare a punctelor externe de recoltare</w:t>
      </w:r>
      <w:r w:rsidRPr="0067409D">
        <w:rPr>
          <w:b/>
          <w:lang w:val="ro-RO"/>
        </w:rPr>
        <w:t xml:space="preserve"> </w:t>
      </w:r>
      <w:r w:rsidRPr="0067409D">
        <w:rPr>
          <w:lang w:val="ro-RO"/>
        </w:rPr>
        <w:t xml:space="preserve">din structura laboratorului pentru uitățile medicale — analize de laborator, autorizaţiei pentru activitatea de </w:t>
      </w:r>
      <w:r w:rsidRPr="0067409D">
        <w:rPr>
          <w:lang w:val="ro-RO"/>
        </w:rPr>
        <w:lastRenderedPageBreak/>
        <w:t>transport al probelor biologice recoltate în punctele externe de recoltare a punctelor externe de recoltare</w:t>
      </w:r>
      <w:r w:rsidRPr="0067409D">
        <w:rPr>
          <w:b/>
          <w:lang w:val="ro-RO"/>
        </w:rPr>
        <w:t xml:space="preserve"> </w:t>
      </w:r>
      <w:r w:rsidRPr="0067409D">
        <w:rPr>
          <w:lang w:val="ro-RO"/>
        </w:rPr>
        <w:t xml:space="preserve">din structura laboratorului sau desfășurarea activității de transport al probelor biologice recoltate în punctele externe de recoltare cu autorizaţii sanitare expirate; </w:t>
      </w:r>
    </w:p>
    <w:p w:rsidR="009163E7" w:rsidRPr="0067409D" w:rsidRDefault="009163E7" w:rsidP="009163E7">
      <w:pPr>
        <w:numPr>
          <w:ilvl w:val="0"/>
          <w:numId w:val="12"/>
        </w:numPr>
        <w:jc w:val="both"/>
        <w:rPr>
          <w:rStyle w:val="capitol1"/>
          <w:b w:val="0"/>
          <w:color w:val="auto"/>
          <w:lang w:val="ro-RO"/>
        </w:rPr>
      </w:pPr>
      <w:r w:rsidRPr="0067409D">
        <w:rPr>
          <w:lang w:val="ro-RO"/>
        </w:rPr>
        <w:t xml:space="preserve">acordarea avizului medical şi/sau psihologic persoanelor cu atribuții în siguranţa transporturilor fără ca acestea </w:t>
      </w:r>
      <w:r w:rsidRPr="0067409D">
        <w:rPr>
          <w:rStyle w:val="capitol1"/>
          <w:b w:val="0"/>
          <w:color w:val="auto"/>
          <w:lang w:val="ro-RO"/>
        </w:rPr>
        <w:t>să se înscrie în baremele aplicabile pe funcţii, sau eliberarea avizului medical şi/sau psihologic fără ca persoanele cu atribuțiii în siguranţa transporturilor să fie prezente la toate examinările medicale şi/sau psihologice prevăzute în bareme;</w:t>
      </w:r>
    </w:p>
    <w:p w:rsidR="009163E7" w:rsidRPr="0067409D" w:rsidRDefault="009163E7" w:rsidP="009163E7">
      <w:pPr>
        <w:numPr>
          <w:ilvl w:val="0"/>
          <w:numId w:val="12"/>
        </w:numPr>
        <w:jc w:val="both"/>
        <w:rPr>
          <w:rStyle w:val="capitol1"/>
          <w:b w:val="0"/>
          <w:color w:val="auto"/>
          <w:lang w:val="ro-RO"/>
        </w:rPr>
      </w:pPr>
      <w:r w:rsidRPr="0067409D">
        <w:rPr>
          <w:rStyle w:val="capitol1"/>
          <w:b w:val="0"/>
          <w:color w:val="auto"/>
          <w:lang w:val="ro-RO"/>
        </w:rPr>
        <w:t>lipsa solicitării de către unitatea medicală şi/sau psihologică de emitere a unui nou certificat în cazul modificării condiţiilor iniţiale care au stat la baza eliberării certificatului de agreare;</w:t>
      </w:r>
    </w:p>
    <w:p w:rsidR="009163E7" w:rsidRPr="0067409D" w:rsidRDefault="009163E7" w:rsidP="009163E7">
      <w:pPr>
        <w:numPr>
          <w:ilvl w:val="0"/>
          <w:numId w:val="12"/>
        </w:numPr>
        <w:jc w:val="both"/>
        <w:rPr>
          <w:lang w:val="ro-RO"/>
        </w:rPr>
      </w:pPr>
      <w:r w:rsidRPr="0067409D">
        <w:rPr>
          <w:lang w:val="ro-RO"/>
        </w:rPr>
        <w:t>desfăşurarea activităţii de examinare medicală şi/sau psihologică într-o altă locaţie decât cea pentru care s-a emis certificatul de agreare;</w:t>
      </w:r>
    </w:p>
    <w:p w:rsidR="009163E7" w:rsidRPr="0067409D" w:rsidRDefault="009163E7" w:rsidP="009163E7">
      <w:pPr>
        <w:jc w:val="both"/>
        <w:rPr>
          <w:lang w:val="ro-RO"/>
        </w:rPr>
      </w:pPr>
      <w:bookmarkStart w:id="129" w:name="tree#68"/>
      <w:r w:rsidRPr="007C08FD">
        <w:rPr>
          <w:rStyle w:val="articol1"/>
          <w:color w:val="auto"/>
          <w:lang w:val="ro-RO"/>
        </w:rPr>
        <w:t>Art.</w:t>
      </w:r>
      <w:bookmarkEnd w:id="129"/>
      <w:r w:rsidRPr="007C08FD">
        <w:rPr>
          <w:rStyle w:val="articol1"/>
          <w:color w:val="auto"/>
          <w:lang w:val="ro-RO"/>
        </w:rPr>
        <w:t>7.</w:t>
      </w:r>
      <w:r w:rsidRPr="007C08FD">
        <w:rPr>
          <w:lang w:val="ro-RO"/>
        </w:rPr>
        <w:t xml:space="preserve"> </w:t>
      </w:r>
      <w:r w:rsidRPr="0067409D">
        <w:rPr>
          <w:b/>
          <w:lang w:val="ro-RO"/>
        </w:rPr>
        <w:t>(1)</w:t>
      </w:r>
      <w:r w:rsidRPr="0067409D">
        <w:rPr>
          <w:lang w:val="ro-RO"/>
        </w:rPr>
        <w:t xml:space="preserve"> Unitatea specializată medicală şi/sau psihologică sancţionată administrativ nu mai poate depune un nou dosar în vederea agreării, în nume propriu, iar asociaţii, administratorii sau</w:t>
      </w:r>
      <w:r w:rsidRPr="0067409D">
        <w:rPr>
          <w:rStyle w:val="articol1"/>
          <w:lang w:val="ro-RO"/>
        </w:rPr>
        <w:t xml:space="preserve"> </w:t>
      </w:r>
      <w:r w:rsidRPr="0067409D">
        <w:rPr>
          <w:lang w:val="ro-RO"/>
        </w:rPr>
        <w:t>reprezentanţii legali ai unităţilor medicale şi /sau psihologice sancţionate nu mai pot participa în nicio calitate într-o nouă societate/structură care să solicite agrearea, pentru perioada în care a fost aplicată sancţiunea.</w:t>
      </w:r>
    </w:p>
    <w:p w:rsidR="009163E7" w:rsidRPr="0067409D" w:rsidRDefault="009163E7" w:rsidP="009163E7">
      <w:pPr>
        <w:jc w:val="both"/>
        <w:rPr>
          <w:b/>
          <w:lang w:val="ro-RO"/>
        </w:rPr>
      </w:pPr>
      <w:r w:rsidRPr="0067409D">
        <w:rPr>
          <w:b/>
          <w:lang w:val="ro-RO"/>
        </w:rPr>
        <w:t xml:space="preserve">          (2) </w:t>
      </w:r>
      <w:r w:rsidRPr="0067409D">
        <w:rPr>
          <w:lang w:val="ro-RO"/>
        </w:rPr>
        <w:t xml:space="preserve">Pentru săvârşirea faptelor prevăzute la art. 4 lit.a) şi b) şi art. 5 lit.a) și j), membrul/membrii comisiei medicale specializate şi titularii de structură psihologică sau angajaţii acestora din unităţile sancţionate, nu pot participa ca titular, administrator, reprezentant legal, asociat sau salariat într-o nouă structură/ comisie medicală specializată sau psihologică, pe perioada sancţiunii dispuse/aplicate în conformitate cu prezentele norme.  </w:t>
      </w:r>
    </w:p>
    <w:p w:rsidR="009163E7" w:rsidRPr="0067409D" w:rsidRDefault="009163E7" w:rsidP="009163E7">
      <w:pPr>
        <w:jc w:val="both"/>
        <w:rPr>
          <w:lang w:val="ro-RO"/>
        </w:rPr>
      </w:pPr>
      <w:r w:rsidRPr="0067409D">
        <w:rPr>
          <w:b/>
          <w:lang w:val="ro-RO"/>
        </w:rPr>
        <w:t xml:space="preserve">          (3) </w:t>
      </w:r>
      <w:r w:rsidRPr="0067409D">
        <w:rPr>
          <w:lang w:val="ro-RO"/>
        </w:rPr>
        <w:t>Unitatea specializată medicală şi/sau psihologică care emite avize medicale/psihologice fără să deţină certificat de agreare emis de către Ministerul Transporturilor</w:t>
      </w:r>
      <w:r w:rsidRPr="0067409D">
        <w:t xml:space="preserve"> </w:t>
      </w:r>
      <w:r w:rsidRPr="0067409D">
        <w:rPr>
          <w:lang w:val="ro-RO"/>
        </w:rPr>
        <w:t>și Infrastructurii se sancţionează cu interzicerea depunerii unei cereri de agreare pentru activitatea de examinare medicală/psihologică în siguranţa transporturilor timp de 5 ani.</w:t>
      </w:r>
    </w:p>
    <w:p w:rsidR="009163E7" w:rsidRPr="0067409D" w:rsidRDefault="009163E7" w:rsidP="009163E7">
      <w:pPr>
        <w:jc w:val="both"/>
        <w:rPr>
          <w:lang w:val="ro-RO"/>
        </w:rPr>
      </w:pPr>
      <w:r w:rsidRPr="00A072F1">
        <w:rPr>
          <w:rStyle w:val="articol1"/>
          <w:color w:val="auto"/>
          <w:lang w:val="ro-RO"/>
        </w:rPr>
        <w:t>Art.8.</w:t>
      </w:r>
      <w:r w:rsidRPr="00A072F1">
        <w:rPr>
          <w:lang w:val="ro-RO"/>
        </w:rPr>
        <w:t xml:space="preserve"> </w:t>
      </w:r>
      <w:r w:rsidRPr="0067409D">
        <w:rPr>
          <w:lang w:val="ro-RO"/>
        </w:rPr>
        <w:t>Certificatul de agreare îşi pierde valabilitatea de drept, în condiţiile încetării activităţii unităţii specializate medicale şi/sau psihologice agreate, prin faliment, dizolvare, lichidare, desfiinţare sau schimbarea domeniului de activitate, după caz.</w:t>
      </w:r>
    </w:p>
    <w:p w:rsidR="009163E7" w:rsidRPr="00CA6E4B" w:rsidRDefault="009163E7" w:rsidP="009163E7">
      <w:pPr>
        <w:jc w:val="both"/>
      </w:pPr>
      <w:r w:rsidRPr="00A072F1">
        <w:rPr>
          <w:rStyle w:val="articol1"/>
          <w:color w:val="auto"/>
          <w:lang w:val="ro-RO"/>
        </w:rPr>
        <w:t>Art.9</w:t>
      </w:r>
      <w:r w:rsidRPr="0067409D">
        <w:rPr>
          <w:b/>
          <w:lang w:val="ro-RO"/>
        </w:rPr>
        <w:t xml:space="preserve">. </w:t>
      </w:r>
      <w:r w:rsidRPr="0067409D">
        <w:rPr>
          <w:lang w:val="ro-RO"/>
        </w:rPr>
        <w:t>Unitatea specializată medicală şi/sau psihologică agreată are obligaţia să transmită certificatul de agreare, în original, reprezentanţilor Direcției Medicale din Ministerul Transporturilor</w:t>
      </w:r>
      <w:r w:rsidRPr="0067409D">
        <w:t xml:space="preserve"> </w:t>
      </w:r>
      <w:r w:rsidRPr="0067409D">
        <w:rPr>
          <w:lang w:val="ro-RO"/>
        </w:rPr>
        <w:t>și Infrastructurii ori de câte ori este solicitat, sub sancţiunea anulării lui.</w:t>
      </w:r>
    </w:p>
    <w:bookmarkEnd w:id="125"/>
    <w:bookmarkEnd w:id="127"/>
    <w:p w:rsidR="009163E7" w:rsidRPr="00CA6E4B" w:rsidRDefault="009163E7" w:rsidP="009163E7">
      <w:pPr>
        <w:jc w:val="both"/>
        <w:rPr>
          <w:lang w:val="ro-RO"/>
        </w:rPr>
      </w:pPr>
    </w:p>
    <w:p w:rsidR="00596ADD" w:rsidRDefault="00596ADD"/>
    <w:sectPr w:rsidR="00596ADD" w:rsidSect="00546A57">
      <w:headerReference w:type="default" r:id="rId12"/>
      <w:footerReference w:type="default" r:id="rId13"/>
      <w:pgSz w:w="12240" w:h="15840"/>
      <w:pgMar w:top="247" w:right="1440" w:bottom="1350"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F8" w:rsidRDefault="00D17BF8" w:rsidP="002F7025">
      <w:r>
        <w:separator/>
      </w:r>
    </w:p>
  </w:endnote>
  <w:endnote w:type="continuationSeparator" w:id="0">
    <w:p w:rsidR="00D17BF8" w:rsidRDefault="00D17BF8" w:rsidP="002F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544460"/>
      <w:docPartObj>
        <w:docPartGallery w:val="Page Numbers (Bottom of Page)"/>
        <w:docPartUnique/>
      </w:docPartObj>
    </w:sdtPr>
    <w:sdtEndPr>
      <w:rPr>
        <w:noProof/>
      </w:rPr>
    </w:sdtEndPr>
    <w:sdtContent>
      <w:p w:rsidR="002F7025" w:rsidRDefault="002F7025">
        <w:pPr>
          <w:pStyle w:val="Footer"/>
          <w:jc w:val="center"/>
        </w:pPr>
        <w:r>
          <w:fldChar w:fldCharType="begin"/>
        </w:r>
        <w:r>
          <w:instrText xml:space="preserve"> PAGE   \* MERGEFORMAT </w:instrText>
        </w:r>
        <w:r>
          <w:fldChar w:fldCharType="separate"/>
        </w:r>
        <w:r w:rsidR="00051821">
          <w:rPr>
            <w:noProof/>
          </w:rPr>
          <w:t>70</w:t>
        </w:r>
        <w:r>
          <w:rPr>
            <w:noProof/>
          </w:rPr>
          <w:fldChar w:fldCharType="end"/>
        </w:r>
      </w:p>
    </w:sdtContent>
  </w:sdt>
  <w:p w:rsidR="005649A0" w:rsidRDefault="00D17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F8" w:rsidRDefault="00D17BF8" w:rsidP="002F7025">
      <w:r>
        <w:separator/>
      </w:r>
    </w:p>
  </w:footnote>
  <w:footnote w:type="continuationSeparator" w:id="0">
    <w:p w:rsidR="00D17BF8" w:rsidRDefault="00D17BF8" w:rsidP="002F7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A0" w:rsidRDefault="00D17BF8">
    <w:pPr>
      <w:pStyle w:val="Header"/>
    </w:pPr>
  </w:p>
  <w:p w:rsidR="005649A0" w:rsidRDefault="00D17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432"/>
    <w:multiLevelType w:val="hybridMultilevel"/>
    <w:tmpl w:val="8AF09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5410A"/>
    <w:multiLevelType w:val="multilevel"/>
    <w:tmpl w:val="9E52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5280F"/>
    <w:multiLevelType w:val="hybridMultilevel"/>
    <w:tmpl w:val="6908BBC6"/>
    <w:lvl w:ilvl="0" w:tplc="0ABC4C10">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0A0F58"/>
    <w:multiLevelType w:val="hybridMultilevel"/>
    <w:tmpl w:val="9E082DE6"/>
    <w:lvl w:ilvl="0" w:tplc="08144A7C">
      <w:start w:val="4"/>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650A3"/>
    <w:multiLevelType w:val="hybridMultilevel"/>
    <w:tmpl w:val="3C784C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EB3E371A">
      <w:start w:val="1"/>
      <w:numFmt w:val="lowerLetter"/>
      <w:lvlText w:val="%3)"/>
      <w:lvlJc w:val="lef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E4151"/>
    <w:multiLevelType w:val="hybridMultilevel"/>
    <w:tmpl w:val="1B840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050F02"/>
    <w:multiLevelType w:val="hybridMultilevel"/>
    <w:tmpl w:val="04347C98"/>
    <w:lvl w:ilvl="0" w:tplc="04090017">
      <w:start w:val="1"/>
      <w:numFmt w:val="lowerLetter"/>
      <w:lvlText w:val="%1)"/>
      <w:lvlJc w:val="left"/>
      <w:pPr>
        <w:ind w:left="720" w:hanging="360"/>
      </w:pPr>
      <w:rPr>
        <w:rFont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2409A"/>
    <w:multiLevelType w:val="hybridMultilevel"/>
    <w:tmpl w:val="2396B35A"/>
    <w:lvl w:ilvl="0" w:tplc="04090017">
      <w:start w:val="1"/>
      <w:numFmt w:val="lowerLetter"/>
      <w:lvlText w:val="%1)"/>
      <w:lvlJc w:val="left"/>
      <w:pPr>
        <w:ind w:left="381" w:hanging="360"/>
      </w:p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8" w15:restartNumberingAfterBreak="0">
    <w:nsid w:val="16F27325"/>
    <w:multiLevelType w:val="hybridMultilevel"/>
    <w:tmpl w:val="5F780F4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DC0B34"/>
    <w:multiLevelType w:val="hybridMultilevel"/>
    <w:tmpl w:val="DC066E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847A5F"/>
    <w:multiLevelType w:val="hybridMultilevel"/>
    <w:tmpl w:val="D0944CB8"/>
    <w:lvl w:ilvl="0" w:tplc="0409000F">
      <w:start w:val="1"/>
      <w:numFmt w:val="decimal"/>
      <w:lvlText w:val="%1."/>
      <w:lvlJc w:val="left"/>
      <w:pPr>
        <w:ind w:left="720" w:hanging="360"/>
      </w:pPr>
      <w:rPr>
        <w:rFonts w:hint="default"/>
        <w:b/>
        <w:color w:val="000000"/>
      </w:rPr>
    </w:lvl>
    <w:lvl w:ilvl="1" w:tplc="A38CA8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E6FB8"/>
    <w:multiLevelType w:val="hybridMultilevel"/>
    <w:tmpl w:val="417A7318"/>
    <w:lvl w:ilvl="0" w:tplc="ED626068">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865E4AEE">
      <w:start w:val="1"/>
      <w:numFmt w:val="decimal"/>
      <w:lvlText w:val="%3."/>
      <w:lvlJc w:val="left"/>
      <w:pPr>
        <w:ind w:left="2370" w:hanging="390"/>
      </w:pPr>
      <w:rPr>
        <w:rFonts w:hint="default"/>
        <w:b/>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639C8"/>
    <w:multiLevelType w:val="hybridMultilevel"/>
    <w:tmpl w:val="78E8F64E"/>
    <w:lvl w:ilvl="0" w:tplc="D9FEA308">
      <w:start w:val="1"/>
      <w:numFmt w:val="lowerLetter"/>
      <w:lvlText w:val="%1)"/>
      <w:lvlJc w:val="left"/>
      <w:pPr>
        <w:ind w:left="360" w:hanging="360"/>
      </w:pPr>
      <w:rPr>
        <w:rFonts w:hint="default"/>
        <w:b w:val="0"/>
      </w:rPr>
    </w:lvl>
    <w:lvl w:ilvl="1" w:tplc="1E7A9506">
      <w:start w:val="1"/>
      <w:numFmt w:val="lowerLetter"/>
      <w:lvlText w:val="%2)"/>
      <w:lvlJc w:val="left"/>
      <w:pPr>
        <w:ind w:left="1234" w:hanging="1005"/>
      </w:pPr>
      <w:rPr>
        <w:rFonts w:hint="default"/>
        <w:b/>
      </w:r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3" w15:restartNumberingAfterBreak="0">
    <w:nsid w:val="25DA59D5"/>
    <w:multiLevelType w:val="hybridMultilevel"/>
    <w:tmpl w:val="0CC8A506"/>
    <w:lvl w:ilvl="0" w:tplc="08144A7C">
      <w:start w:val="4"/>
      <w:numFmt w:val="bullet"/>
      <w:lvlText w:val="-"/>
      <w:lvlJc w:val="left"/>
      <w:pPr>
        <w:ind w:left="720" w:hanging="360"/>
      </w:pPr>
      <w:rPr>
        <w:rFonts w:ascii="Times New Roman" w:eastAsia="Calibri"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B1244"/>
    <w:multiLevelType w:val="hybridMultilevel"/>
    <w:tmpl w:val="CA3E41B4"/>
    <w:lvl w:ilvl="0" w:tplc="B68467DC">
      <w:start w:val="1"/>
      <w:numFmt w:val="lowerLetter"/>
      <w:lvlText w:val="%1)"/>
      <w:lvlJc w:val="left"/>
      <w:pPr>
        <w:ind w:left="360" w:hanging="360"/>
      </w:pPr>
      <w:rPr>
        <w:b w:val="0"/>
      </w:rPr>
    </w:lvl>
    <w:lvl w:ilvl="1" w:tplc="08144A7C">
      <w:start w:val="4"/>
      <w:numFmt w:val="bullet"/>
      <w:lvlText w:val="-"/>
      <w:lvlJc w:val="left"/>
      <w:pPr>
        <w:ind w:left="1080" w:hanging="360"/>
      </w:pPr>
      <w:rPr>
        <w:rFonts w:ascii="Times New Roman" w:eastAsia="Calibri" w:hAnsi="Times New Roman" w:cs="Times New Roman" w:hint="default"/>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BE2B18"/>
    <w:multiLevelType w:val="hybridMultilevel"/>
    <w:tmpl w:val="CDA84E72"/>
    <w:lvl w:ilvl="0" w:tplc="EE189B40">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C52CB2"/>
    <w:multiLevelType w:val="hybridMultilevel"/>
    <w:tmpl w:val="AE1E4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7D47C3"/>
    <w:multiLevelType w:val="hybridMultilevel"/>
    <w:tmpl w:val="A5D6B14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10460"/>
    <w:multiLevelType w:val="hybridMultilevel"/>
    <w:tmpl w:val="156E5D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3F4FD4"/>
    <w:multiLevelType w:val="hybridMultilevel"/>
    <w:tmpl w:val="976C8B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3253A1"/>
    <w:multiLevelType w:val="hybridMultilevel"/>
    <w:tmpl w:val="4198B116"/>
    <w:lvl w:ilvl="0" w:tplc="08144A7C">
      <w:start w:val="4"/>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53EC8"/>
    <w:multiLevelType w:val="hybridMultilevel"/>
    <w:tmpl w:val="AE1E4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16662D"/>
    <w:multiLevelType w:val="hybridMultilevel"/>
    <w:tmpl w:val="22F8EFC2"/>
    <w:lvl w:ilvl="0" w:tplc="08144A7C">
      <w:start w:val="4"/>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05C54"/>
    <w:multiLevelType w:val="hybridMultilevel"/>
    <w:tmpl w:val="F730B41E"/>
    <w:lvl w:ilvl="0" w:tplc="63E24CF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B7953"/>
    <w:multiLevelType w:val="hybridMultilevel"/>
    <w:tmpl w:val="87EE2476"/>
    <w:lvl w:ilvl="0" w:tplc="47F4BAF2">
      <w:start w:val="1"/>
      <w:numFmt w:val="lowerLetter"/>
      <w:lvlText w:val="%1)"/>
      <w:lvlJc w:val="left"/>
      <w:pPr>
        <w:ind w:left="644" w:hanging="360"/>
      </w:pPr>
      <w:rPr>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383408"/>
    <w:multiLevelType w:val="hybridMultilevel"/>
    <w:tmpl w:val="B3DA5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93694"/>
    <w:multiLevelType w:val="hybridMultilevel"/>
    <w:tmpl w:val="CA166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5378EC"/>
    <w:multiLevelType w:val="hybridMultilevel"/>
    <w:tmpl w:val="B4F00F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600FF1"/>
    <w:multiLevelType w:val="hybridMultilevel"/>
    <w:tmpl w:val="3FD8C3F0"/>
    <w:lvl w:ilvl="0" w:tplc="44725AD6">
      <w:start w:val="1"/>
      <w:numFmt w:val="decimal"/>
      <w:lvlText w:val="%1."/>
      <w:lvlJc w:val="left"/>
      <w:pPr>
        <w:ind w:left="540" w:hanging="360"/>
      </w:pPr>
      <w:rPr>
        <w:b w:val="0"/>
        <w:color w:val="auto"/>
      </w:rPr>
    </w:lvl>
    <w:lvl w:ilvl="1" w:tplc="8416A292">
      <w:start w:val="1"/>
      <w:numFmt w:val="bullet"/>
      <w:lvlText w:val="-"/>
      <w:lvlJc w:val="left"/>
      <w:pPr>
        <w:ind w:left="1080" w:hanging="360"/>
      </w:pPr>
      <w:rPr>
        <w:rFonts w:ascii="Trebuchet MS" w:eastAsia="Times New Roman" w:hAnsi="Trebuchet MS" w:cs="Times New Roman" w:hint="default"/>
      </w:rPr>
    </w:lvl>
    <w:lvl w:ilvl="2" w:tplc="3C027CF2">
      <w:start w:val="1"/>
      <w:numFmt w:val="lowerLetter"/>
      <w:lvlText w:val="%3)"/>
      <w:lvlJc w:val="left"/>
      <w:pPr>
        <w:ind w:left="2610" w:hanging="990"/>
      </w:pPr>
      <w:rPr>
        <w:rFonts w:hint="default"/>
        <w:color w:val="00000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217305"/>
    <w:multiLevelType w:val="hybridMultilevel"/>
    <w:tmpl w:val="A0A42A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C1EA2"/>
    <w:multiLevelType w:val="hybridMultilevel"/>
    <w:tmpl w:val="EA7A0FC2"/>
    <w:lvl w:ilvl="0" w:tplc="04090017">
      <w:start w:val="1"/>
      <w:numFmt w:val="lowerLetter"/>
      <w:lvlText w:val="%1)"/>
      <w:lvlJc w:val="left"/>
      <w:pPr>
        <w:ind w:left="360" w:hanging="360"/>
      </w:p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31" w15:restartNumberingAfterBreak="0">
    <w:nsid w:val="548A7189"/>
    <w:multiLevelType w:val="hybridMultilevel"/>
    <w:tmpl w:val="A3CEBC7A"/>
    <w:lvl w:ilvl="0" w:tplc="08144A7C">
      <w:start w:val="4"/>
      <w:numFmt w:val="bullet"/>
      <w:lvlText w:val="-"/>
      <w:lvlJc w:val="left"/>
      <w:pPr>
        <w:ind w:left="360" w:hanging="360"/>
      </w:pPr>
      <w:rPr>
        <w:rFonts w:ascii="Times New Roman" w:eastAsia="Calibri" w:hAnsi="Times New Roman"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4C1FE7"/>
    <w:multiLevelType w:val="hybridMultilevel"/>
    <w:tmpl w:val="635AEBC4"/>
    <w:lvl w:ilvl="0" w:tplc="AE440A0A">
      <w:numFmt w:val="bullet"/>
      <w:lvlText w:val="-"/>
      <w:lvlJc w:val="left"/>
      <w:pPr>
        <w:tabs>
          <w:tab w:val="num" w:pos="480"/>
        </w:tabs>
        <w:ind w:left="480" w:hanging="360"/>
      </w:pPr>
      <w:rPr>
        <w:rFonts w:ascii="Trebuchet MS" w:eastAsia="Times New Roman" w:hAnsi="Trebuchet MS" w:cs="Aria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3" w15:restartNumberingAfterBreak="0">
    <w:nsid w:val="5B853993"/>
    <w:multiLevelType w:val="hybridMultilevel"/>
    <w:tmpl w:val="ED86E0A4"/>
    <w:lvl w:ilvl="0" w:tplc="A3F8F778">
      <w:start w:val="1"/>
      <w:numFmt w:val="lowerLetter"/>
      <w:lvlText w:val="%1)"/>
      <w:lvlJc w:val="left"/>
      <w:pPr>
        <w:ind w:left="360" w:hanging="360"/>
      </w:pPr>
      <w:rPr>
        <w:rFonts w:hint="default"/>
        <w:b w:val="0"/>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34" w15:restartNumberingAfterBreak="0">
    <w:nsid w:val="5F185377"/>
    <w:multiLevelType w:val="hybridMultilevel"/>
    <w:tmpl w:val="65F2744E"/>
    <w:lvl w:ilvl="0" w:tplc="04090017">
      <w:start w:val="1"/>
      <w:numFmt w:val="lowerLetter"/>
      <w:lvlText w:val="%1)"/>
      <w:lvlJc w:val="left"/>
      <w:pPr>
        <w:tabs>
          <w:tab w:val="num" w:pos="921"/>
        </w:tabs>
        <w:ind w:left="921"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5F11AE"/>
    <w:multiLevelType w:val="hybridMultilevel"/>
    <w:tmpl w:val="96AE36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865E4AEE">
      <w:start w:val="1"/>
      <w:numFmt w:val="decimal"/>
      <w:lvlText w:val="%3."/>
      <w:lvlJc w:val="left"/>
      <w:pPr>
        <w:ind w:left="2370" w:hanging="390"/>
      </w:pPr>
      <w:rPr>
        <w:rFonts w:hint="default"/>
        <w:b/>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55D77"/>
    <w:multiLevelType w:val="hybridMultilevel"/>
    <w:tmpl w:val="C15EC140"/>
    <w:lvl w:ilvl="0" w:tplc="04090017">
      <w:start w:val="1"/>
      <w:numFmt w:val="lowerLetter"/>
      <w:lvlText w:val="%1)"/>
      <w:lvlJc w:val="left"/>
      <w:pPr>
        <w:ind w:left="370" w:hanging="360"/>
      </w:pPr>
    </w:lvl>
    <w:lvl w:ilvl="1" w:tplc="04090019">
      <w:start w:val="1"/>
      <w:numFmt w:val="lowerLetter"/>
      <w:lvlText w:val="%2."/>
      <w:lvlJc w:val="left"/>
      <w:pPr>
        <w:ind w:left="1090" w:hanging="360"/>
      </w:pPr>
    </w:lvl>
    <w:lvl w:ilvl="2" w:tplc="0409001B">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7" w15:restartNumberingAfterBreak="0">
    <w:nsid w:val="75021056"/>
    <w:multiLevelType w:val="hybridMultilevel"/>
    <w:tmpl w:val="F2D46CC8"/>
    <w:lvl w:ilvl="0" w:tplc="8416A292">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B5CFA"/>
    <w:multiLevelType w:val="hybridMultilevel"/>
    <w:tmpl w:val="34F052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C358D"/>
    <w:multiLevelType w:val="hybridMultilevel"/>
    <w:tmpl w:val="56709956"/>
    <w:lvl w:ilvl="0" w:tplc="08144A7C">
      <w:start w:val="4"/>
      <w:numFmt w:val="bullet"/>
      <w:lvlText w:val="-"/>
      <w:lvlJc w:val="left"/>
      <w:pPr>
        <w:ind w:left="360" w:hanging="360"/>
      </w:pPr>
      <w:rPr>
        <w:rFonts w:ascii="Times New Roman" w:eastAsia="Calibri" w:hAnsi="Times New Roman"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184EE3"/>
    <w:multiLevelType w:val="hybridMultilevel"/>
    <w:tmpl w:val="B832E3BE"/>
    <w:lvl w:ilvl="0" w:tplc="9738A65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51273C"/>
    <w:multiLevelType w:val="hybridMultilevel"/>
    <w:tmpl w:val="768443D0"/>
    <w:lvl w:ilvl="0" w:tplc="A1524DEE">
      <w:start w:val="5"/>
      <w:numFmt w:val="bullet"/>
      <w:lvlText w:val="-"/>
      <w:lvlJc w:val="left"/>
      <w:pPr>
        <w:ind w:left="720" w:hanging="360"/>
      </w:pPr>
      <w:rPr>
        <w:rFonts w:ascii="Times New Roman" w:eastAsia="Times New Roman" w:hAnsi="Times New Roman" w:cs="Times New Roman" w:hint="default"/>
      </w:rPr>
    </w:lvl>
    <w:lvl w:ilvl="1" w:tplc="8416A292">
      <w:start w:val="1"/>
      <w:numFmt w:val="bullet"/>
      <w:lvlText w:val="-"/>
      <w:lvlJc w:val="left"/>
      <w:pPr>
        <w:ind w:left="1440" w:hanging="360"/>
      </w:pPr>
      <w:rPr>
        <w:rFonts w:ascii="Trebuchet MS" w:eastAsia="Times New Roman" w:hAnsi="Trebuchet MS"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3"/>
  </w:num>
  <w:num w:numId="3">
    <w:abstractNumId w:val="40"/>
  </w:num>
  <w:num w:numId="4">
    <w:abstractNumId w:val="28"/>
  </w:num>
  <w:num w:numId="5">
    <w:abstractNumId w:val="15"/>
  </w:num>
  <w:num w:numId="6">
    <w:abstractNumId w:val="41"/>
  </w:num>
  <w:num w:numId="7">
    <w:abstractNumId w:val="0"/>
  </w:num>
  <w:num w:numId="8">
    <w:abstractNumId w:val="10"/>
  </w:num>
  <w:num w:numId="9">
    <w:abstractNumId w:val="36"/>
  </w:num>
  <w:num w:numId="10">
    <w:abstractNumId w:val="30"/>
  </w:num>
  <w:num w:numId="11">
    <w:abstractNumId w:val="7"/>
  </w:num>
  <w:num w:numId="12">
    <w:abstractNumId w:val="12"/>
  </w:num>
  <w:num w:numId="13">
    <w:abstractNumId w:val="8"/>
  </w:num>
  <w:num w:numId="14">
    <w:abstractNumId w:val="5"/>
  </w:num>
  <w:num w:numId="15">
    <w:abstractNumId w:val="26"/>
  </w:num>
  <w:num w:numId="16">
    <w:abstractNumId w:val="16"/>
  </w:num>
  <w:num w:numId="17">
    <w:abstractNumId w:val="21"/>
  </w:num>
  <w:num w:numId="18">
    <w:abstractNumId w:val="23"/>
  </w:num>
  <w:num w:numId="19">
    <w:abstractNumId w:val="22"/>
  </w:num>
  <w:num w:numId="20">
    <w:abstractNumId w:val="19"/>
  </w:num>
  <w:num w:numId="21">
    <w:abstractNumId w:val="27"/>
  </w:num>
  <w:num w:numId="22">
    <w:abstractNumId w:val="24"/>
  </w:num>
  <w:num w:numId="23">
    <w:abstractNumId w:val="14"/>
  </w:num>
  <w:num w:numId="24">
    <w:abstractNumId w:val="25"/>
  </w:num>
  <w:num w:numId="25">
    <w:abstractNumId w:val="6"/>
  </w:num>
  <w:num w:numId="26">
    <w:abstractNumId w:val="35"/>
  </w:num>
  <w:num w:numId="27">
    <w:abstractNumId w:val="17"/>
  </w:num>
  <w:num w:numId="28">
    <w:abstractNumId w:val="13"/>
  </w:num>
  <w:num w:numId="29">
    <w:abstractNumId w:val="11"/>
  </w:num>
  <w:num w:numId="30">
    <w:abstractNumId w:val="2"/>
  </w:num>
  <w:num w:numId="31">
    <w:abstractNumId w:val="20"/>
  </w:num>
  <w:num w:numId="32">
    <w:abstractNumId w:val="3"/>
  </w:num>
  <w:num w:numId="33">
    <w:abstractNumId w:val="39"/>
  </w:num>
  <w:num w:numId="34">
    <w:abstractNumId w:val="31"/>
  </w:num>
  <w:num w:numId="35">
    <w:abstractNumId w:val="9"/>
  </w:num>
  <w:num w:numId="36">
    <w:abstractNumId w:val="18"/>
  </w:num>
  <w:num w:numId="37">
    <w:abstractNumId w:val="29"/>
  </w:num>
  <w:num w:numId="38">
    <w:abstractNumId w:val="32"/>
  </w:num>
  <w:num w:numId="39">
    <w:abstractNumId w:val="4"/>
  </w:num>
  <w:num w:numId="40">
    <w:abstractNumId w:val="37"/>
  </w:num>
  <w:num w:numId="41">
    <w:abstractNumId w:val="38"/>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E7"/>
    <w:rsid w:val="00051821"/>
    <w:rsid w:val="000B16A6"/>
    <w:rsid w:val="00111698"/>
    <w:rsid w:val="00145782"/>
    <w:rsid w:val="00252B38"/>
    <w:rsid w:val="00293120"/>
    <w:rsid w:val="002F3D43"/>
    <w:rsid w:val="002F7025"/>
    <w:rsid w:val="003371FE"/>
    <w:rsid w:val="0050244D"/>
    <w:rsid w:val="00511619"/>
    <w:rsid w:val="00596ADD"/>
    <w:rsid w:val="005C4DEE"/>
    <w:rsid w:val="0065552C"/>
    <w:rsid w:val="006D200A"/>
    <w:rsid w:val="006E21C0"/>
    <w:rsid w:val="007666E5"/>
    <w:rsid w:val="007C08FD"/>
    <w:rsid w:val="007F095A"/>
    <w:rsid w:val="007F2FE6"/>
    <w:rsid w:val="008D74F3"/>
    <w:rsid w:val="009163E7"/>
    <w:rsid w:val="0098633D"/>
    <w:rsid w:val="009C6CC4"/>
    <w:rsid w:val="009D058C"/>
    <w:rsid w:val="00A072F1"/>
    <w:rsid w:val="00A23A2E"/>
    <w:rsid w:val="00A82E06"/>
    <w:rsid w:val="00AB39EC"/>
    <w:rsid w:val="00AD2C91"/>
    <w:rsid w:val="00D01155"/>
    <w:rsid w:val="00D034E9"/>
    <w:rsid w:val="00D17BF8"/>
    <w:rsid w:val="00E55CF4"/>
    <w:rsid w:val="00F67258"/>
    <w:rsid w:val="00F84828"/>
    <w:rsid w:val="00FD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20F8A-ED3F-403D-8A26-6DEA3A2C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63E7"/>
    <w:pPr>
      <w:keepNext/>
      <w:jc w:val="center"/>
      <w:outlineLvl w:val="0"/>
    </w:pPr>
    <w:rPr>
      <w:b/>
      <w:sz w:val="22"/>
      <w:szCs w:val="20"/>
      <w:lang w:val="x-none" w:eastAsia="ro-RO"/>
    </w:rPr>
  </w:style>
  <w:style w:type="paragraph" w:styleId="Heading3">
    <w:name w:val="heading 3"/>
    <w:basedOn w:val="Normal"/>
    <w:next w:val="Normal"/>
    <w:link w:val="Heading3Char"/>
    <w:semiHidden/>
    <w:unhideWhenUsed/>
    <w:qFormat/>
    <w:rsid w:val="009163E7"/>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3E7"/>
    <w:rPr>
      <w:rFonts w:ascii="Times New Roman" w:eastAsia="Times New Roman" w:hAnsi="Times New Roman" w:cs="Times New Roman"/>
      <w:b/>
      <w:szCs w:val="20"/>
      <w:lang w:val="x-none" w:eastAsia="ro-RO"/>
    </w:rPr>
  </w:style>
  <w:style w:type="character" w:customStyle="1" w:styleId="Heading3Char">
    <w:name w:val="Heading 3 Char"/>
    <w:basedOn w:val="DefaultParagraphFont"/>
    <w:link w:val="Heading3"/>
    <w:semiHidden/>
    <w:rsid w:val="009163E7"/>
    <w:rPr>
      <w:rFonts w:ascii="Calibri Light" w:eastAsia="Times New Roman" w:hAnsi="Calibri Light" w:cs="Times New Roman"/>
      <w:b/>
      <w:bCs/>
      <w:sz w:val="26"/>
      <w:szCs w:val="26"/>
      <w:lang w:val="x-none" w:eastAsia="x-none"/>
    </w:rPr>
  </w:style>
  <w:style w:type="paragraph" w:styleId="BodyText">
    <w:name w:val="Body Text"/>
    <w:basedOn w:val="Normal"/>
    <w:link w:val="BodyTextChar"/>
    <w:rsid w:val="009163E7"/>
    <w:pPr>
      <w:spacing w:after="120"/>
    </w:pPr>
  </w:style>
  <w:style w:type="character" w:customStyle="1" w:styleId="BodyTextChar">
    <w:name w:val="Body Text Char"/>
    <w:basedOn w:val="DefaultParagraphFont"/>
    <w:link w:val="BodyText"/>
    <w:rsid w:val="009163E7"/>
    <w:rPr>
      <w:rFonts w:ascii="Times New Roman" w:eastAsia="Times New Roman" w:hAnsi="Times New Roman" w:cs="Times New Roman"/>
      <w:sz w:val="24"/>
      <w:szCs w:val="24"/>
    </w:rPr>
  </w:style>
  <w:style w:type="paragraph" w:styleId="PlainText">
    <w:name w:val="Plain Text"/>
    <w:aliases w:val="Char1, Char1"/>
    <w:basedOn w:val="Normal"/>
    <w:link w:val="PlainTextChar"/>
    <w:rsid w:val="009163E7"/>
    <w:rPr>
      <w:rFonts w:ascii="Courier New" w:hAnsi="Courier New" w:cs="Courier New"/>
      <w:sz w:val="20"/>
      <w:szCs w:val="20"/>
      <w:lang w:val="ro-RO"/>
    </w:rPr>
  </w:style>
  <w:style w:type="character" w:customStyle="1" w:styleId="PlainTextChar">
    <w:name w:val="Plain Text Char"/>
    <w:aliases w:val="Char1 Char, Char1 Char"/>
    <w:basedOn w:val="DefaultParagraphFont"/>
    <w:link w:val="PlainText"/>
    <w:rsid w:val="009163E7"/>
    <w:rPr>
      <w:rFonts w:ascii="Courier New" w:eastAsia="Times New Roman" w:hAnsi="Courier New" w:cs="Courier New"/>
      <w:sz w:val="20"/>
      <w:szCs w:val="20"/>
      <w:lang w:val="ro-RO"/>
    </w:rPr>
  </w:style>
  <w:style w:type="paragraph" w:styleId="BodyText2">
    <w:name w:val="Body Text 2"/>
    <w:basedOn w:val="Normal"/>
    <w:link w:val="BodyText2Char"/>
    <w:rsid w:val="009163E7"/>
    <w:pPr>
      <w:spacing w:after="120" w:line="480" w:lineRule="auto"/>
    </w:pPr>
    <w:rPr>
      <w:rFonts w:ascii="Calibri" w:eastAsia="Calibri" w:hAnsi="Calibri"/>
      <w:sz w:val="22"/>
      <w:szCs w:val="22"/>
      <w:lang w:val="x-none" w:eastAsia="x-none"/>
    </w:rPr>
  </w:style>
  <w:style w:type="character" w:customStyle="1" w:styleId="BodyText2Char">
    <w:name w:val="Body Text 2 Char"/>
    <w:basedOn w:val="DefaultParagraphFont"/>
    <w:link w:val="BodyText2"/>
    <w:rsid w:val="009163E7"/>
    <w:rPr>
      <w:rFonts w:ascii="Calibri" w:eastAsia="Calibri" w:hAnsi="Calibri" w:cs="Times New Roman"/>
      <w:lang w:val="x-none" w:eastAsia="x-none"/>
    </w:rPr>
  </w:style>
  <w:style w:type="paragraph" w:customStyle="1" w:styleId="Frspaiere">
    <w:name w:val="Fără spațiere"/>
    <w:rsid w:val="009163E7"/>
    <w:pPr>
      <w:spacing w:after="0" w:line="240" w:lineRule="auto"/>
    </w:pPr>
    <w:rPr>
      <w:rFonts w:ascii="Calibri" w:eastAsia="Calibri" w:hAnsi="Calibri" w:cs="Times New Roman"/>
      <w:lang w:val="ro-RO"/>
    </w:rPr>
  </w:style>
  <w:style w:type="paragraph" w:styleId="HTMLPreformatted">
    <w:name w:val="HTML Preformatted"/>
    <w:basedOn w:val="Normal"/>
    <w:link w:val="HTMLPreformattedChar"/>
    <w:unhideWhenUsed/>
    <w:rsid w:val="0091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9163E7"/>
    <w:rPr>
      <w:rFonts w:ascii="Courier New" w:eastAsia="Times New Roman" w:hAnsi="Courier New" w:cs="Times New Roman"/>
      <w:sz w:val="20"/>
      <w:szCs w:val="20"/>
      <w:lang w:val="x-none" w:eastAsia="x-none"/>
    </w:rPr>
  </w:style>
  <w:style w:type="character" w:customStyle="1" w:styleId="CharChar1">
    <w:name w:val="Char Char1"/>
    <w:locked/>
    <w:rsid w:val="009163E7"/>
    <w:rPr>
      <w:rFonts w:ascii="Courier New" w:hAnsi="Courier New" w:cs="Courier New"/>
      <w:lang w:val="ro-RO" w:eastAsia="en-US" w:bidi="ar-SA"/>
    </w:rPr>
  </w:style>
  <w:style w:type="character" w:customStyle="1" w:styleId="paragraf1">
    <w:name w:val="paragraf1"/>
    <w:rsid w:val="009163E7"/>
    <w:rPr>
      <w:shd w:val="clear" w:color="auto" w:fill="auto"/>
    </w:rPr>
  </w:style>
  <w:style w:type="character" w:customStyle="1" w:styleId="linie1">
    <w:name w:val="linie1"/>
    <w:rsid w:val="009163E7"/>
    <w:rPr>
      <w:b/>
      <w:bCs/>
      <w:color w:val="000000"/>
    </w:rPr>
  </w:style>
  <w:style w:type="character" w:customStyle="1" w:styleId="litera1">
    <w:name w:val="litera1"/>
    <w:rsid w:val="009163E7"/>
    <w:rPr>
      <w:b/>
      <w:bCs/>
      <w:color w:val="000000"/>
    </w:rPr>
  </w:style>
  <w:style w:type="character" w:customStyle="1" w:styleId="punct1">
    <w:name w:val="punct1"/>
    <w:rsid w:val="009163E7"/>
    <w:rPr>
      <w:b/>
      <w:bCs/>
      <w:color w:val="000000"/>
    </w:rPr>
  </w:style>
  <w:style w:type="character" w:customStyle="1" w:styleId="articol1">
    <w:name w:val="articol1"/>
    <w:rsid w:val="009163E7"/>
    <w:rPr>
      <w:b/>
      <w:bCs/>
      <w:color w:val="009500"/>
    </w:rPr>
  </w:style>
  <w:style w:type="character" w:customStyle="1" w:styleId="alineat1">
    <w:name w:val="alineat1"/>
    <w:rsid w:val="009163E7"/>
    <w:rPr>
      <w:b/>
      <w:bCs/>
      <w:color w:val="000000"/>
    </w:rPr>
  </w:style>
  <w:style w:type="character" w:customStyle="1" w:styleId="Char1CharChar">
    <w:name w:val="Char1 Char Char"/>
    <w:rsid w:val="009163E7"/>
    <w:rPr>
      <w:rFonts w:ascii="Courier New" w:hAnsi="Courier New" w:cs="Courier New"/>
      <w:lang w:val="ro-RO" w:eastAsia="en-US" w:bidi="ar-SA"/>
    </w:rPr>
  </w:style>
  <w:style w:type="character" w:styleId="Hyperlink">
    <w:name w:val="Hyperlink"/>
    <w:uiPriority w:val="99"/>
    <w:rsid w:val="009163E7"/>
    <w:rPr>
      <w:color w:val="0000FF"/>
      <w:u w:val="single"/>
    </w:rPr>
  </w:style>
  <w:style w:type="character" w:customStyle="1" w:styleId="capitol1">
    <w:name w:val="capitol1"/>
    <w:rsid w:val="009163E7"/>
    <w:rPr>
      <w:b/>
      <w:bCs/>
      <w:color w:val="950095"/>
    </w:rPr>
  </w:style>
  <w:style w:type="character" w:customStyle="1" w:styleId="anexa1">
    <w:name w:val="anexa1"/>
    <w:rsid w:val="009163E7"/>
    <w:rPr>
      <w:b/>
      <w:bCs/>
      <w:i/>
      <w:iCs/>
      <w:color w:val="FF0000"/>
    </w:rPr>
  </w:style>
  <w:style w:type="character" w:customStyle="1" w:styleId="id0">
    <w:name w:val="id=0"/>
    <w:basedOn w:val="DefaultParagraphFont"/>
    <w:rsid w:val="009163E7"/>
  </w:style>
  <w:style w:type="paragraph" w:styleId="Footer">
    <w:name w:val="footer"/>
    <w:basedOn w:val="Normal"/>
    <w:link w:val="FooterChar"/>
    <w:uiPriority w:val="99"/>
    <w:rsid w:val="009163E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163E7"/>
    <w:rPr>
      <w:rFonts w:ascii="Times New Roman" w:eastAsia="Times New Roman" w:hAnsi="Times New Roman" w:cs="Times New Roman"/>
      <w:sz w:val="24"/>
      <w:szCs w:val="24"/>
      <w:lang w:val="x-none" w:eastAsia="x-none"/>
    </w:rPr>
  </w:style>
  <w:style w:type="character" w:styleId="PageNumber">
    <w:name w:val="page number"/>
    <w:basedOn w:val="DefaultParagraphFont"/>
    <w:rsid w:val="009163E7"/>
  </w:style>
  <w:style w:type="paragraph" w:styleId="Header">
    <w:name w:val="header"/>
    <w:basedOn w:val="Normal"/>
    <w:link w:val="HeaderChar"/>
    <w:uiPriority w:val="99"/>
    <w:rsid w:val="009163E7"/>
    <w:pPr>
      <w:tabs>
        <w:tab w:val="center" w:pos="4320"/>
        <w:tab w:val="right" w:pos="8640"/>
      </w:tabs>
    </w:pPr>
    <w:rPr>
      <w:lang w:val="x-none" w:eastAsia="x-none"/>
    </w:rPr>
  </w:style>
  <w:style w:type="character" w:customStyle="1" w:styleId="HeaderChar">
    <w:name w:val="Header Char"/>
    <w:basedOn w:val="DefaultParagraphFont"/>
    <w:link w:val="Header"/>
    <w:uiPriority w:val="99"/>
    <w:rsid w:val="009163E7"/>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rsid w:val="009163E7"/>
    <w:rPr>
      <w:rFonts w:ascii="Tahoma" w:hAnsi="Tahoma" w:cs="Tahoma"/>
      <w:sz w:val="16"/>
      <w:szCs w:val="16"/>
    </w:rPr>
  </w:style>
  <w:style w:type="character" w:customStyle="1" w:styleId="BalloonTextChar">
    <w:name w:val="Balloon Text Char"/>
    <w:basedOn w:val="DefaultParagraphFont"/>
    <w:link w:val="BalloonText"/>
    <w:rsid w:val="009163E7"/>
    <w:rPr>
      <w:rFonts w:ascii="Tahoma" w:eastAsia="Times New Roman" w:hAnsi="Tahoma" w:cs="Tahoma"/>
      <w:sz w:val="16"/>
      <w:szCs w:val="16"/>
    </w:rPr>
  </w:style>
  <w:style w:type="table" w:styleId="TableGrid">
    <w:name w:val="Table Grid"/>
    <w:basedOn w:val="TableNormal"/>
    <w:rsid w:val="009163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163E7"/>
    <w:rPr>
      <w:sz w:val="16"/>
      <w:szCs w:val="16"/>
    </w:rPr>
  </w:style>
  <w:style w:type="paragraph" w:styleId="CommentText">
    <w:name w:val="annotation text"/>
    <w:basedOn w:val="Normal"/>
    <w:link w:val="CommentTextChar"/>
    <w:rsid w:val="009163E7"/>
    <w:rPr>
      <w:sz w:val="20"/>
      <w:szCs w:val="20"/>
    </w:rPr>
  </w:style>
  <w:style w:type="character" w:customStyle="1" w:styleId="CommentTextChar">
    <w:name w:val="Comment Text Char"/>
    <w:basedOn w:val="DefaultParagraphFont"/>
    <w:link w:val="CommentText"/>
    <w:rsid w:val="009163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163E7"/>
    <w:rPr>
      <w:b/>
      <w:bCs/>
      <w:lang w:val="x-none" w:eastAsia="x-none"/>
    </w:rPr>
  </w:style>
  <w:style w:type="character" w:customStyle="1" w:styleId="CommentSubjectChar">
    <w:name w:val="Comment Subject Char"/>
    <w:basedOn w:val="CommentTextChar"/>
    <w:link w:val="CommentSubject"/>
    <w:rsid w:val="009163E7"/>
    <w:rPr>
      <w:rFonts w:ascii="Times New Roman" w:eastAsia="Times New Roman" w:hAnsi="Times New Roman" w:cs="Times New Roman"/>
      <w:b/>
      <w:bCs/>
      <w:sz w:val="20"/>
      <w:szCs w:val="20"/>
      <w:lang w:val="x-none" w:eastAsia="x-none"/>
    </w:rPr>
  </w:style>
  <w:style w:type="paragraph" w:styleId="DocumentMap">
    <w:name w:val="Document Map"/>
    <w:basedOn w:val="Normal"/>
    <w:link w:val="DocumentMapChar"/>
    <w:semiHidden/>
    <w:rsid w:val="009163E7"/>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9163E7"/>
    <w:rPr>
      <w:rFonts w:ascii="Tahoma" w:eastAsia="Times New Roman" w:hAnsi="Tahoma" w:cs="Times New Roman"/>
      <w:sz w:val="20"/>
      <w:szCs w:val="20"/>
      <w:shd w:val="clear" w:color="auto" w:fill="000080"/>
      <w:lang w:val="x-none" w:eastAsia="x-none"/>
    </w:rPr>
  </w:style>
  <w:style w:type="character" w:customStyle="1" w:styleId="l5def1">
    <w:name w:val="l5def1"/>
    <w:rsid w:val="009163E7"/>
    <w:rPr>
      <w:rFonts w:ascii="Arial" w:hAnsi="Arial" w:cs="Arial" w:hint="default"/>
      <w:color w:val="000000"/>
      <w:sz w:val="26"/>
      <w:szCs w:val="26"/>
    </w:rPr>
  </w:style>
  <w:style w:type="character" w:customStyle="1" w:styleId="l5def2">
    <w:name w:val="l5def2"/>
    <w:rsid w:val="009163E7"/>
    <w:rPr>
      <w:rFonts w:ascii="Arial" w:hAnsi="Arial" w:cs="Arial" w:hint="default"/>
      <w:color w:val="000000"/>
      <w:sz w:val="26"/>
      <w:szCs w:val="26"/>
    </w:rPr>
  </w:style>
  <w:style w:type="paragraph" w:styleId="ListParagraph">
    <w:name w:val="List Paragraph"/>
    <w:basedOn w:val="Normal"/>
    <w:uiPriority w:val="99"/>
    <w:qFormat/>
    <w:rsid w:val="009163E7"/>
    <w:pPr>
      <w:ind w:left="720"/>
    </w:pPr>
    <w:rPr>
      <w:rFonts w:ascii="Verdana" w:hAnsi="Verdana" w:cs="Verdana"/>
      <w:sz w:val="15"/>
      <w:szCs w:val="15"/>
      <w:lang w:val="ro-RO" w:eastAsia="ro-RO"/>
    </w:rPr>
  </w:style>
  <w:style w:type="character" w:styleId="FollowedHyperlink">
    <w:name w:val="FollowedHyperlink"/>
    <w:rsid w:val="009163E7"/>
    <w:rPr>
      <w:color w:val="800080"/>
      <w:u w:val="single"/>
    </w:rPr>
  </w:style>
  <w:style w:type="paragraph" w:customStyle="1" w:styleId="Char">
    <w:name w:val="Char"/>
    <w:basedOn w:val="Normal"/>
    <w:rsid w:val="009163E7"/>
    <w:pPr>
      <w:spacing w:after="160" w:line="240" w:lineRule="exact"/>
    </w:pPr>
    <w:rPr>
      <w:rFonts w:ascii="Tahoma" w:hAnsi="Tahoma"/>
      <w:sz w:val="20"/>
      <w:szCs w:val="20"/>
    </w:rPr>
  </w:style>
  <w:style w:type="character" w:styleId="Emphasis">
    <w:name w:val="Emphasis"/>
    <w:uiPriority w:val="20"/>
    <w:qFormat/>
    <w:rsid w:val="009163E7"/>
    <w:rPr>
      <w:i/>
      <w:iCs/>
    </w:rPr>
  </w:style>
  <w:style w:type="character" w:customStyle="1" w:styleId="spar">
    <w:name w:val="s_par"/>
    <w:rsid w:val="009163E7"/>
  </w:style>
  <w:style w:type="character" w:customStyle="1" w:styleId="slitbdy">
    <w:name w:val="s_lit_bdy"/>
    <w:rsid w:val="009163E7"/>
  </w:style>
  <w:style w:type="paragraph" w:styleId="Title">
    <w:name w:val="Title"/>
    <w:basedOn w:val="Normal"/>
    <w:link w:val="TitleChar"/>
    <w:qFormat/>
    <w:rsid w:val="009163E7"/>
    <w:pPr>
      <w:jc w:val="center"/>
    </w:pPr>
    <w:rPr>
      <w:b/>
      <w:bCs/>
      <w:sz w:val="28"/>
      <w:lang w:val="ro-RO" w:eastAsia="x-none"/>
    </w:rPr>
  </w:style>
  <w:style w:type="character" w:customStyle="1" w:styleId="TitleChar">
    <w:name w:val="Title Char"/>
    <w:basedOn w:val="DefaultParagraphFont"/>
    <w:link w:val="Title"/>
    <w:rsid w:val="009163E7"/>
    <w:rPr>
      <w:rFonts w:ascii="Times New Roman" w:eastAsia="Times New Roman" w:hAnsi="Times New Roman" w:cs="Times New Roman"/>
      <w:b/>
      <w:bCs/>
      <w:sz w:val="28"/>
      <w:szCs w:val="24"/>
      <w:lang w:val="ro-RO" w:eastAsia="x-none"/>
    </w:rPr>
  </w:style>
  <w:style w:type="character" w:customStyle="1" w:styleId="sden">
    <w:name w:val="s_den"/>
    <w:rsid w:val="009163E7"/>
  </w:style>
  <w:style w:type="character" w:customStyle="1" w:styleId="shdr">
    <w:name w:val="s_hdr"/>
    <w:rsid w:val="00916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gericpr.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ct:377926%206594979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377926%206594979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lnk:LEG%20PRL%20213%202004%2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82</Pages>
  <Words>29594</Words>
  <Characters>168690</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DM</dc:creator>
  <cp:keywords/>
  <dc:description/>
  <cp:lastModifiedBy>Director DM</cp:lastModifiedBy>
  <cp:revision>32</cp:revision>
  <dcterms:created xsi:type="dcterms:W3CDTF">2021-07-22T09:32:00Z</dcterms:created>
  <dcterms:modified xsi:type="dcterms:W3CDTF">2021-07-22T09:53:00Z</dcterms:modified>
</cp:coreProperties>
</file>