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A2" w:rsidRDefault="005B02A2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val="en-US"/>
        </w:rPr>
        <w:drawing>
          <wp:anchor distT="0" distB="101600" distL="0" distR="0" simplePos="0" relativeHeight="251658240" behindDoc="0" locked="0" layoutInCell="1" allowOverlap="1" wp14:anchorId="46EB9667" wp14:editId="56F5D425">
            <wp:simplePos x="0" y="0"/>
            <wp:positionH relativeFrom="column">
              <wp:posOffset>245745</wp:posOffset>
            </wp:positionH>
            <wp:positionV relativeFrom="paragraph">
              <wp:posOffset>-223520</wp:posOffset>
            </wp:positionV>
            <wp:extent cx="5760720" cy="147701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2A2" w:rsidRDefault="005B02A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5B02A2" w:rsidRDefault="005B02A2">
      <w:pPr>
        <w:jc w:val="center"/>
        <w:rPr>
          <w:sz w:val="26"/>
          <w:szCs w:val="26"/>
        </w:rPr>
      </w:pPr>
    </w:p>
    <w:p w:rsidR="005B02A2" w:rsidRDefault="005B02A2">
      <w:pPr>
        <w:jc w:val="center"/>
        <w:rPr>
          <w:sz w:val="26"/>
          <w:szCs w:val="26"/>
        </w:rPr>
      </w:pPr>
    </w:p>
    <w:p w:rsidR="005B02A2" w:rsidRPr="00784EDF" w:rsidRDefault="005B02A2">
      <w:pPr>
        <w:jc w:val="center"/>
        <w:rPr>
          <w:sz w:val="24"/>
          <w:szCs w:val="24"/>
        </w:rPr>
      </w:pPr>
    </w:p>
    <w:p w:rsidR="005E36FA" w:rsidRPr="00784EDF" w:rsidRDefault="005E36FA">
      <w:pPr>
        <w:jc w:val="center"/>
        <w:rPr>
          <w:b/>
          <w:sz w:val="24"/>
          <w:szCs w:val="24"/>
        </w:rPr>
      </w:pPr>
      <w:r w:rsidRPr="00784EDF">
        <w:rPr>
          <w:b/>
          <w:sz w:val="24"/>
          <w:szCs w:val="24"/>
        </w:rPr>
        <w:t xml:space="preserve">ANUNȚ FINALIZARE PROIECT </w:t>
      </w:r>
      <w:r w:rsidR="00D05698">
        <w:rPr>
          <w:b/>
          <w:sz w:val="24"/>
          <w:szCs w:val="24"/>
        </w:rPr>
        <w:t>- COD</w:t>
      </w:r>
      <w:r w:rsidR="00D05698" w:rsidRPr="00784EDF">
        <w:rPr>
          <w:b/>
          <w:sz w:val="24"/>
          <w:szCs w:val="24"/>
        </w:rPr>
        <w:t xml:space="preserve"> SMIS 41</w:t>
      </w:r>
      <w:r w:rsidR="0010625F">
        <w:rPr>
          <w:b/>
          <w:sz w:val="24"/>
          <w:szCs w:val="24"/>
        </w:rPr>
        <w:t>539</w:t>
      </w:r>
    </w:p>
    <w:p w:rsidR="005B02A2" w:rsidRPr="00784EDF" w:rsidRDefault="005E36FA">
      <w:pPr>
        <w:jc w:val="center"/>
        <w:rPr>
          <w:b/>
          <w:sz w:val="24"/>
          <w:szCs w:val="24"/>
        </w:rPr>
      </w:pPr>
      <w:r w:rsidRPr="00784EDF">
        <w:rPr>
          <w:b/>
          <w:sz w:val="24"/>
          <w:szCs w:val="24"/>
        </w:rPr>
        <w:t xml:space="preserve"> ”Sprijin pentru finanţarea parţială a cheltuielilor de personal efectuate de Ministerul </w:t>
      </w:r>
      <w:r w:rsidR="0010625F">
        <w:rPr>
          <w:b/>
          <w:sz w:val="24"/>
          <w:szCs w:val="24"/>
        </w:rPr>
        <w:t>Transporturilor</w:t>
      </w:r>
      <w:r w:rsidRPr="00784EDF">
        <w:rPr>
          <w:b/>
          <w:sz w:val="24"/>
          <w:szCs w:val="24"/>
        </w:rPr>
        <w:t xml:space="preserve">, în perioada </w:t>
      </w:r>
      <w:r w:rsidRPr="00784EDF">
        <w:rPr>
          <w:b/>
          <w:color w:val="000000"/>
          <w:sz w:val="24"/>
          <w:szCs w:val="24"/>
        </w:rPr>
        <w:t>2012 -2015</w:t>
      </w:r>
      <w:r w:rsidRPr="00784EDF">
        <w:rPr>
          <w:b/>
          <w:sz w:val="24"/>
          <w:szCs w:val="24"/>
        </w:rPr>
        <w:t xml:space="preserve"> pentru personalul implicat în gestionarea instrumentelor structurale” </w:t>
      </w:r>
    </w:p>
    <w:p w:rsidR="00610119" w:rsidRDefault="00610119"/>
    <w:p w:rsidR="00185D72" w:rsidRDefault="00AB5B04" w:rsidP="00BA7605">
      <w:pPr>
        <w:jc w:val="both"/>
      </w:pPr>
      <w:r>
        <w:tab/>
        <w:t xml:space="preserve">În luna </w:t>
      </w:r>
      <w:r w:rsidR="004E4B82">
        <w:t>aprilie</w:t>
      </w:r>
      <w:r>
        <w:t xml:space="preserve"> 2015 s-a finalizat implementarea proiectului</w:t>
      </w:r>
      <w:r w:rsidR="00185D72">
        <w:t xml:space="preserve"> cod SMIS 41</w:t>
      </w:r>
      <w:r w:rsidR="004E4B82">
        <w:t>539</w:t>
      </w:r>
      <w:r>
        <w:t xml:space="preserve"> "Sprijin pentru finanţarea parţială a cheltuielilor de personal efectuate de Ministerul </w:t>
      </w:r>
      <w:r w:rsidR="004E4B82">
        <w:t>Transporturilor</w:t>
      </w:r>
      <w:r>
        <w:t xml:space="preserve">, în perioada </w:t>
      </w:r>
      <w:r>
        <w:rPr>
          <w:color w:val="000000"/>
        </w:rPr>
        <w:t>2012 -2015</w:t>
      </w:r>
      <w:r>
        <w:t xml:space="preserve"> pentru personalul implicat în gestionarea instrumentelor structurale", proiect cofinanţat din FEDR prin Programul Operaţional Asistenţă Tehnică</w:t>
      </w:r>
      <w:r w:rsidR="00BA34DA">
        <w:t xml:space="preserve"> 2007-2013</w:t>
      </w:r>
      <w:r>
        <w:t>, axa prioritară 1 „Sprijin pentru implementarea instrumentelor structurale şi coordonarea programelor", domeniul major de intervenţie 1.1 „Sprijin pentru managementul şi implementarea instrumentelor structurale".</w:t>
      </w:r>
      <w:r w:rsidR="00185D72">
        <w:t xml:space="preserve"> </w:t>
      </w:r>
    </w:p>
    <w:p w:rsidR="00610119" w:rsidRDefault="00AB5B04" w:rsidP="00BA7605">
      <w:pPr>
        <w:ind w:firstLine="708"/>
        <w:jc w:val="both"/>
      </w:pPr>
      <w:r>
        <w:t>Acest program este gestionat de către Autoritatea de Management pentru Programul Operaţional Asistenţă Tehnică din cadrul Ministerului Fondurilor Europene.</w:t>
      </w:r>
    </w:p>
    <w:p w:rsidR="00610119" w:rsidRDefault="00AB5B04" w:rsidP="00BA7605">
      <w:pPr>
        <w:shd w:val="clear" w:color="auto" w:fill="FFFFFF"/>
        <w:jc w:val="both"/>
      </w:pPr>
      <w:r>
        <w:tab/>
        <w:t>Proiectul a fost derulat în perioada 01 decembrie 2011 – 3</w:t>
      </w:r>
      <w:r w:rsidR="00E50F45">
        <w:t>1</w:t>
      </w:r>
      <w:r>
        <w:t xml:space="preserve"> </w:t>
      </w:r>
      <w:r w:rsidR="00E50F45">
        <w:t>martie</w:t>
      </w:r>
      <w:r>
        <w:t xml:space="preserve"> 2015 de către Ministerul </w:t>
      </w:r>
      <w:r w:rsidR="00910814">
        <w:t>Transporturilor</w:t>
      </w:r>
      <w:r>
        <w:t xml:space="preserve"> în calitate de beneficiar şi a avut ca scop sprijinirea sistemului de remunerare  a personalului din cadrul Ministerului </w:t>
      </w:r>
      <w:r w:rsidR="00910814">
        <w:t>Transporturilor</w:t>
      </w:r>
      <w:r>
        <w:t xml:space="preserve"> cu atribuţii în gestionarea instrumentelor structurale, prin asigurarea parţială a resurselor necesare aplicării Legii nr. 490/2004, cu modificările şi completările ulterioare. </w:t>
      </w:r>
    </w:p>
    <w:p w:rsidR="00610119" w:rsidRDefault="00AB5B04" w:rsidP="00BA7605">
      <w:pPr>
        <w:shd w:val="clear" w:color="auto" w:fill="FFFFFF"/>
        <w:jc w:val="both"/>
      </w:pPr>
      <w:r>
        <w:tab/>
        <w:t>Valoarea eligibilă a proiectului este de 17.7</w:t>
      </w:r>
      <w:r w:rsidR="00910814">
        <w:t>91</w:t>
      </w:r>
      <w:r>
        <w:t>.</w:t>
      </w:r>
      <w:r w:rsidR="00910814">
        <w:t>445</w:t>
      </w:r>
      <w:r>
        <w:t>,</w:t>
      </w:r>
      <w:r w:rsidR="00910814">
        <w:t>51</w:t>
      </w:r>
      <w:r>
        <w:t xml:space="preserve">, </w:t>
      </w:r>
      <w:r w:rsidR="00185D72">
        <w:t xml:space="preserve">din care </w:t>
      </w:r>
      <w:r>
        <w:t>1</w:t>
      </w:r>
      <w:r w:rsidR="00E52209">
        <w:t>5</w:t>
      </w:r>
      <w:r>
        <w:t>.</w:t>
      </w:r>
      <w:r w:rsidR="00E52209">
        <w:t>122</w:t>
      </w:r>
      <w:r>
        <w:t>.</w:t>
      </w:r>
      <w:r w:rsidR="00185D72">
        <w:t>7</w:t>
      </w:r>
      <w:r w:rsidR="00E52209">
        <w:t>28</w:t>
      </w:r>
      <w:r>
        <w:t>,</w:t>
      </w:r>
      <w:r w:rsidR="00E52209">
        <w:t>68</w:t>
      </w:r>
      <w:r>
        <w:t xml:space="preserve"> reprezentând asistență financiară nerambursabilă </w:t>
      </w:r>
      <w:r w:rsidR="00185D72">
        <w:t xml:space="preserve">solicitată </w:t>
      </w:r>
      <w:r>
        <w:t>din Fondul European de Dezvoltare Regională.</w:t>
      </w:r>
    </w:p>
    <w:p w:rsidR="00610119" w:rsidRDefault="00AB5B04" w:rsidP="00BA7605">
      <w:pPr>
        <w:jc w:val="both"/>
      </w:pPr>
      <w:r>
        <w:tab/>
      </w:r>
      <w:r w:rsidR="0032174B">
        <w:t>Rezultatul acestui proiect</w:t>
      </w:r>
      <w:r w:rsidR="0041014A">
        <w:t>,</w:t>
      </w:r>
      <w:r w:rsidR="0032174B">
        <w:t xml:space="preserve"> ca urmare a implementării</w:t>
      </w:r>
      <w:r w:rsidR="0041014A">
        <w:t>,</w:t>
      </w:r>
      <w:r w:rsidR="0032174B">
        <w:t xml:space="preserve"> a fost sprijin asigurat pentru </w:t>
      </w:r>
      <w:r w:rsidR="0041014A">
        <w:t>remunerarea</w:t>
      </w:r>
      <w:r>
        <w:t xml:space="preserve"> personalul</w:t>
      </w:r>
      <w:r w:rsidR="0041014A">
        <w:t>ui</w:t>
      </w:r>
      <w:r>
        <w:t xml:space="preserve"> implicat în gestionarea Fondurilor Structurale şi de Coeziune - Obiectivul Convergenţă</w:t>
      </w:r>
      <w:r w:rsidR="0032174B" w:rsidRPr="0032174B">
        <w:t xml:space="preserve"> </w:t>
      </w:r>
      <w:r w:rsidR="0032174B">
        <w:t xml:space="preserve">din cadrul Ministerului </w:t>
      </w:r>
      <w:r w:rsidR="00E73C55">
        <w:t>Transporturilor</w:t>
      </w:r>
      <w:r w:rsidR="0032174B">
        <w:t>.</w:t>
      </w:r>
    </w:p>
    <w:p w:rsidR="00610119" w:rsidRDefault="00610119"/>
    <w:p w:rsidR="00610119" w:rsidRDefault="00610119"/>
    <w:p w:rsidR="00610119" w:rsidRDefault="00610119"/>
    <w:p w:rsidR="00AB5B04" w:rsidRDefault="00AB5B04" w:rsidP="005E36FA">
      <w:pPr>
        <w:jc w:val="center"/>
        <w:rPr>
          <w:sz w:val="26"/>
          <w:szCs w:val="26"/>
        </w:rPr>
      </w:pPr>
    </w:p>
    <w:p w:rsidR="005E36FA" w:rsidRDefault="005E36FA" w:rsidP="005E36F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Proiect cofinanțat din FEDR prin Programul Operațional Asistență Tehnică 2007 – 2013 </w:t>
      </w:r>
    </w:p>
    <w:p w:rsidR="00610119" w:rsidRDefault="00610119"/>
    <w:sectPr w:rsidR="00610119" w:rsidSect="00AB5B04">
      <w:pgSz w:w="11906" w:h="16838"/>
      <w:pgMar w:top="1417" w:right="961" w:bottom="851" w:left="94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19"/>
    <w:rsid w:val="0010625F"/>
    <w:rsid w:val="00185D72"/>
    <w:rsid w:val="002A1EF8"/>
    <w:rsid w:val="0032174B"/>
    <w:rsid w:val="0041014A"/>
    <w:rsid w:val="004E4B82"/>
    <w:rsid w:val="005B02A2"/>
    <w:rsid w:val="005E36FA"/>
    <w:rsid w:val="00610119"/>
    <w:rsid w:val="007652EB"/>
    <w:rsid w:val="00773F19"/>
    <w:rsid w:val="00784EDF"/>
    <w:rsid w:val="00910814"/>
    <w:rsid w:val="0094054D"/>
    <w:rsid w:val="00AB5B04"/>
    <w:rsid w:val="00B8431A"/>
    <w:rsid w:val="00BA15D9"/>
    <w:rsid w:val="00BA34DA"/>
    <w:rsid w:val="00BA7605"/>
    <w:rsid w:val="00C43203"/>
    <w:rsid w:val="00D05698"/>
    <w:rsid w:val="00E50F45"/>
    <w:rsid w:val="00E52209"/>
    <w:rsid w:val="00E7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o-R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89733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ro-R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89733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NADIA-CIREŞICA PISĂU</dc:creator>
  <cp:lastModifiedBy>user</cp:lastModifiedBy>
  <cp:revision>2</cp:revision>
  <cp:lastPrinted>2015-06-22T16:01:00Z</cp:lastPrinted>
  <dcterms:created xsi:type="dcterms:W3CDTF">2015-07-21T08:00:00Z</dcterms:created>
  <dcterms:modified xsi:type="dcterms:W3CDTF">2015-07-21T08:00:00Z</dcterms:modified>
  <dc:language>ro-RO</dc:language>
</cp:coreProperties>
</file>